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18C08" w14:textId="4F921B8B" w:rsidR="002C1E60" w:rsidRDefault="00AB54CC" w:rsidP="007B6587">
      <w:pPr>
        <w:spacing w:after="120"/>
        <w:jc w:val="center"/>
        <w:rPr>
          <w:b/>
          <w:color w:val="306EB1"/>
          <w:sz w:val="32"/>
          <w:szCs w:val="32"/>
        </w:rPr>
      </w:pPr>
      <w:bookmarkStart w:id="0" w:name="_GoBack"/>
      <w:bookmarkEnd w:id="0"/>
      <w:r>
        <w:rPr>
          <w:b/>
          <w:color w:val="306EB1"/>
          <w:sz w:val="32"/>
          <w:szCs w:val="32"/>
        </w:rPr>
        <w:t xml:space="preserve">OPERATIONAL BLUEPRINT FOR </w:t>
      </w:r>
      <w:r w:rsidR="00CC78EB">
        <w:rPr>
          <w:b/>
          <w:color w:val="306EB1"/>
          <w:sz w:val="32"/>
          <w:szCs w:val="32"/>
        </w:rPr>
        <w:t xml:space="preserve">SCHOOL </w:t>
      </w:r>
      <w:r>
        <w:rPr>
          <w:b/>
          <w:color w:val="306EB1"/>
          <w:sz w:val="32"/>
          <w:szCs w:val="32"/>
        </w:rPr>
        <w:t>REENTRY</w:t>
      </w:r>
      <w:r w:rsidR="00CC78EB">
        <w:rPr>
          <w:b/>
          <w:color w:val="306EB1"/>
          <w:sz w:val="32"/>
          <w:szCs w:val="32"/>
        </w:rPr>
        <w:t xml:space="preserve"> 2020-21</w:t>
      </w:r>
    </w:p>
    <w:p w14:paraId="33377F6F" w14:textId="58B1EFBB" w:rsidR="00A539E5" w:rsidRPr="00A539E5" w:rsidRDefault="00A539E5" w:rsidP="007B6587">
      <w:pPr>
        <w:spacing w:after="120"/>
        <w:jc w:val="center"/>
        <w:rPr>
          <w:bCs/>
          <w:color w:val="306EB1"/>
          <w:sz w:val="28"/>
          <w:szCs w:val="28"/>
        </w:rPr>
      </w:pPr>
      <w:r w:rsidRPr="00A539E5">
        <w:rPr>
          <w:bCs/>
          <w:color w:val="306EB1"/>
          <w:sz w:val="28"/>
          <w:szCs w:val="28"/>
        </w:rPr>
        <w:t xml:space="preserve">Updated </w:t>
      </w:r>
      <w:r w:rsidR="005A3C5F">
        <w:rPr>
          <w:bCs/>
          <w:color w:val="306EB1"/>
          <w:sz w:val="28"/>
          <w:szCs w:val="28"/>
        </w:rPr>
        <w:t>1</w:t>
      </w:r>
      <w:r w:rsidR="00452C37">
        <w:rPr>
          <w:bCs/>
          <w:color w:val="306EB1"/>
          <w:sz w:val="28"/>
          <w:szCs w:val="28"/>
        </w:rPr>
        <w:t>/</w:t>
      </w:r>
      <w:r w:rsidR="0054260F">
        <w:rPr>
          <w:bCs/>
          <w:color w:val="306EB1"/>
          <w:sz w:val="28"/>
          <w:szCs w:val="28"/>
        </w:rPr>
        <w:t>19</w:t>
      </w:r>
      <w:r w:rsidR="005A3C5F">
        <w:rPr>
          <w:bCs/>
          <w:color w:val="306EB1"/>
          <w:sz w:val="28"/>
          <w:szCs w:val="28"/>
        </w:rPr>
        <w:t>/</w:t>
      </w:r>
      <w:r w:rsidRPr="00A539E5">
        <w:rPr>
          <w:bCs/>
          <w:color w:val="306EB1"/>
          <w:sz w:val="28"/>
          <w:szCs w:val="28"/>
        </w:rPr>
        <w:t>202</w:t>
      </w:r>
      <w:r w:rsidR="0054260F">
        <w:rPr>
          <w:bCs/>
          <w:color w:val="306EB1"/>
          <w:sz w:val="28"/>
          <w:szCs w:val="28"/>
        </w:rPr>
        <w:t>1</w:t>
      </w:r>
    </w:p>
    <w:p w14:paraId="1DF3B5F5" w14:textId="732FAD44" w:rsidR="002C1E60" w:rsidRPr="006055AA" w:rsidRDefault="007B6587" w:rsidP="006055AA">
      <w:pPr>
        <w:rPr>
          <w:rFonts w:ascii="Times New Roman" w:hAnsi="Times New Roman" w:cs="Times New Roman"/>
        </w:rPr>
      </w:pPr>
      <w:r w:rsidRPr="005C7953">
        <w:rPr>
          <w:iCs/>
          <w:sz w:val="22"/>
          <w:szCs w:val="22"/>
        </w:rPr>
        <w:t xml:space="preserve">Under ODE’s </w:t>
      </w:r>
      <w:r w:rsidRPr="005C7953">
        <w:rPr>
          <w:b/>
          <w:bCs/>
          <w:i/>
          <w:iCs/>
          <w:sz w:val="22"/>
          <w:szCs w:val="22"/>
        </w:rPr>
        <w:t>Ready Schools, Safe Learners</w:t>
      </w:r>
      <w:r w:rsidRPr="005C7953">
        <w:rPr>
          <w:iCs/>
          <w:sz w:val="22"/>
          <w:szCs w:val="22"/>
        </w:rPr>
        <w:t xml:space="preserve"> guidance, each school</w:t>
      </w:r>
      <w:r w:rsidR="00FD6B20" w:rsidRPr="005C7953">
        <w:rPr>
          <w:rStyle w:val="FootnoteReference"/>
          <w:iCs/>
          <w:sz w:val="22"/>
          <w:szCs w:val="22"/>
        </w:rPr>
        <w:footnoteReference w:id="1"/>
      </w:r>
      <w:r w:rsidRPr="005C7953">
        <w:rPr>
          <w:iCs/>
          <w:sz w:val="22"/>
          <w:szCs w:val="22"/>
        </w:rPr>
        <w:t xml:space="preserve"> has been directed to submit a plan to the district</w:t>
      </w:r>
      <w:r w:rsidR="00FD6B20" w:rsidRPr="005C7953">
        <w:rPr>
          <w:rStyle w:val="FootnoteReference"/>
          <w:iCs/>
          <w:sz w:val="22"/>
          <w:szCs w:val="22"/>
        </w:rPr>
        <w:footnoteReference w:id="2"/>
      </w:r>
      <w:r w:rsidRPr="005C7953">
        <w:rPr>
          <w:iCs/>
          <w:sz w:val="22"/>
          <w:szCs w:val="22"/>
        </w:rPr>
        <w:t xml:space="preserve"> in order to provide on-site and/or hybrid instruction. Districts must submit each school’s plan to the local school board and make the plans available to the public. This form is to be used to d</w:t>
      </w:r>
      <w:r w:rsidR="009A73A3">
        <w:rPr>
          <w:iCs/>
          <w:sz w:val="22"/>
          <w:szCs w:val="22"/>
        </w:rPr>
        <w:t xml:space="preserve">ocument a district’s, school’s </w:t>
      </w:r>
      <w:r w:rsidRPr="005C7953">
        <w:rPr>
          <w:iCs/>
          <w:sz w:val="22"/>
          <w:szCs w:val="22"/>
        </w:rPr>
        <w:t xml:space="preserve">or program’s plan to ensure students can return for the 2020-21 school year, in some form, in accordance with Executive Order 20-25(10). Schools must use the </w:t>
      </w:r>
      <w:hyperlink r:id="rId13" w:history="1">
        <w:r w:rsidRPr="00E259DF">
          <w:rPr>
            <w:rStyle w:val="Hyperlink"/>
            <w:b/>
            <w:bCs/>
            <w:i/>
            <w:iCs/>
            <w:sz w:val="22"/>
            <w:szCs w:val="22"/>
          </w:rPr>
          <w:t>Ready Schools, Safe Learners</w:t>
        </w:r>
        <w:r w:rsidRPr="009A73A3">
          <w:rPr>
            <w:rStyle w:val="Hyperlink"/>
            <w:iCs/>
            <w:sz w:val="22"/>
            <w:szCs w:val="22"/>
          </w:rPr>
          <w:t xml:space="preserve"> guidance</w:t>
        </w:r>
      </w:hyperlink>
      <w:r w:rsidRPr="005C7953">
        <w:rPr>
          <w:iCs/>
          <w:sz w:val="22"/>
          <w:szCs w:val="22"/>
        </w:rPr>
        <w:t xml:space="preserve"> document as they complete their Oper</w:t>
      </w:r>
      <w:r w:rsidR="009A73A3">
        <w:rPr>
          <w:iCs/>
          <w:sz w:val="22"/>
          <w:szCs w:val="22"/>
        </w:rPr>
        <w:t>ational Blueprint for Reentry. </w:t>
      </w:r>
      <w:r w:rsidR="006055AA" w:rsidRPr="006055AA">
        <w:rPr>
          <w:color w:val="000000"/>
          <w:sz w:val="22"/>
          <w:shd w:val="clear" w:color="auto" w:fill="FFFFFF"/>
        </w:rPr>
        <w:t>ODE recommends plan development be inclusive of, but not limited to</w:t>
      </w:r>
      <w:r w:rsidR="0035766D">
        <w:rPr>
          <w:color w:val="000000"/>
          <w:sz w:val="22"/>
          <w:shd w:val="clear" w:color="auto" w:fill="FFFFFF"/>
        </w:rPr>
        <w:t>,</w:t>
      </w:r>
      <w:r w:rsidR="006055AA" w:rsidRPr="006055AA">
        <w:rPr>
          <w:color w:val="000000"/>
          <w:sz w:val="22"/>
          <w:shd w:val="clear" w:color="auto" w:fill="FFFFFF"/>
        </w:rPr>
        <w:t xml:space="preserve"> school-based administrators, teachers and school staff, health and nursing staff, association leadership, nutrition services, transportation services</w:t>
      </w:r>
      <w:r w:rsidR="006055AA">
        <w:rPr>
          <w:color w:val="000000"/>
          <w:shd w:val="clear" w:color="auto" w:fill="FFFFFF"/>
        </w:rPr>
        <w:t>,</w:t>
      </w:r>
      <w:r w:rsidR="00615ADC" w:rsidRPr="00615ADC">
        <w:rPr>
          <w:color w:val="000000" w:themeColor="text1"/>
          <w:sz w:val="22"/>
          <w:szCs w:val="22"/>
          <w:shd w:val="clear" w:color="auto" w:fill="FFFFFF"/>
        </w:rPr>
        <w:t xml:space="preserve"> tribal consultation</w:t>
      </w:r>
      <w:r w:rsidR="006055AA">
        <w:rPr>
          <w:color w:val="000000" w:themeColor="text1"/>
          <w:sz w:val="22"/>
          <w:szCs w:val="22"/>
          <w:shd w:val="clear" w:color="auto" w:fill="FFFFFF"/>
        </w:rPr>
        <w:t>,</w:t>
      </w:r>
      <w:r w:rsidR="006B734F">
        <w:rPr>
          <w:rStyle w:val="FootnoteReference"/>
          <w:color w:val="000000" w:themeColor="text1"/>
          <w:sz w:val="22"/>
          <w:szCs w:val="22"/>
          <w:shd w:val="clear" w:color="auto" w:fill="FFFFFF"/>
        </w:rPr>
        <w:footnoteReference w:id="3"/>
      </w:r>
      <w:r w:rsidR="006055AA">
        <w:rPr>
          <w:color w:val="000000" w:themeColor="text1"/>
          <w:sz w:val="22"/>
          <w:szCs w:val="22"/>
          <w:shd w:val="clear" w:color="auto" w:fill="FFFFFF"/>
        </w:rPr>
        <w:t> </w:t>
      </w:r>
      <w:r w:rsidR="006055AA" w:rsidRPr="006055AA">
        <w:rPr>
          <w:color w:val="000000"/>
          <w:sz w:val="22"/>
          <w:shd w:val="clear" w:color="auto" w:fill="FFFFFF"/>
        </w:rPr>
        <w:t>parents and others for purposes of providing expertise, developing broad understanding of the health protocols and carrying out plan implementation</w:t>
      </w:r>
      <w:r w:rsidR="006055AA" w:rsidRPr="006055AA">
        <w:rPr>
          <w:color w:val="1F497D"/>
          <w:sz w:val="22"/>
          <w:shd w:val="clear" w:color="auto" w:fill="FFFFFF"/>
        </w:rPr>
        <w:t>.</w:t>
      </w:r>
      <w:r w:rsidR="006055AA" w:rsidRPr="006055AA">
        <w:rPr>
          <w:rFonts w:ascii="Times New Roman" w:hAnsi="Times New Roman" w:cs="Times New Roman"/>
          <w:sz w:val="22"/>
        </w:rPr>
        <w:t xml:space="preserve"> </w:t>
      </w:r>
      <w:r w:rsidR="0054260F">
        <w:rPr>
          <w:i/>
          <w:iCs/>
          <w:color w:val="339933"/>
          <w:sz w:val="22"/>
          <w:szCs w:val="22"/>
        </w:rPr>
        <w:t>It is required that a revised Operational Blueprint be completed and updated when there is a change of Instructional Model</w:t>
      </w:r>
      <w:r w:rsidR="0054260F">
        <w:rPr>
          <w:color w:val="000000"/>
          <w:sz w:val="22"/>
          <w:szCs w:val="22"/>
        </w:rPr>
        <w:t>.</w:t>
      </w:r>
    </w:p>
    <w:p w14:paraId="745A56FE" w14:textId="54EAFA97" w:rsidR="00CC78EB" w:rsidRPr="005C7953" w:rsidRDefault="00CC78EB" w:rsidP="009E1F4C">
      <w:pPr>
        <w:pStyle w:val="ListParagraph"/>
        <w:numPr>
          <w:ilvl w:val="0"/>
          <w:numId w:val="2"/>
        </w:numPr>
        <w:spacing w:after="120"/>
        <w:rPr>
          <w:iCs/>
          <w:sz w:val="22"/>
          <w:szCs w:val="22"/>
        </w:rPr>
      </w:pPr>
      <w:r w:rsidRPr="005C7953">
        <w:rPr>
          <w:iCs/>
          <w:sz w:val="22"/>
          <w:szCs w:val="22"/>
        </w:rPr>
        <w:t>Please fill out information:</w:t>
      </w:r>
    </w:p>
    <w:tbl>
      <w:tblPr>
        <w:tblStyle w:val="TableGrid"/>
        <w:tblW w:w="0" w:type="auto"/>
        <w:tblInd w:w="720" w:type="dxa"/>
        <w:tblLook w:val="04A0" w:firstRow="1" w:lastRow="0" w:firstColumn="1" w:lastColumn="0" w:noHBand="0" w:noVBand="1"/>
        <w:tblDescription w:val="School information"/>
      </w:tblPr>
      <w:tblGrid>
        <w:gridCol w:w="4495"/>
        <w:gridCol w:w="5575"/>
      </w:tblGrid>
      <w:tr w:rsidR="007B6587" w:rsidRPr="005C7953" w14:paraId="426D7A9E" w14:textId="77777777" w:rsidTr="00B0520D">
        <w:trPr>
          <w:tblHeader/>
        </w:trPr>
        <w:tc>
          <w:tcPr>
            <w:tcW w:w="10070" w:type="dxa"/>
            <w:gridSpan w:val="2"/>
            <w:shd w:val="clear" w:color="auto" w:fill="306EB1"/>
            <w:vAlign w:val="center"/>
          </w:tcPr>
          <w:p w14:paraId="4F2B1265" w14:textId="6032E017" w:rsidR="007B6587" w:rsidRPr="005C7953" w:rsidRDefault="007B6587" w:rsidP="007B6587">
            <w:pPr>
              <w:pStyle w:val="ListParagraph"/>
              <w:ind w:left="0"/>
              <w:jc w:val="center"/>
              <w:rPr>
                <w:b/>
                <w:bCs/>
                <w:iCs/>
                <w:color w:val="FFFFFF" w:themeColor="background1"/>
                <w:sz w:val="22"/>
                <w:szCs w:val="22"/>
              </w:rPr>
            </w:pPr>
            <w:r w:rsidRPr="005C7953">
              <w:rPr>
                <w:b/>
                <w:bCs/>
                <w:iCs/>
                <w:color w:val="FFFFFF" w:themeColor="background1"/>
                <w:sz w:val="22"/>
                <w:szCs w:val="22"/>
              </w:rPr>
              <w:t>SCHOOL/DISTRICT/PROGRAM INFORMATION</w:t>
            </w:r>
          </w:p>
        </w:tc>
      </w:tr>
      <w:tr w:rsidR="007B6587" w:rsidRPr="005C7953" w14:paraId="691D4C2A" w14:textId="77777777" w:rsidTr="00B0520D">
        <w:trPr>
          <w:tblHeader/>
        </w:trPr>
        <w:tc>
          <w:tcPr>
            <w:tcW w:w="4495" w:type="dxa"/>
          </w:tcPr>
          <w:p w14:paraId="7D05D5A3" w14:textId="7DD65DA3" w:rsidR="007B6587" w:rsidRPr="00615ADC" w:rsidRDefault="007B6587" w:rsidP="007B6587">
            <w:pPr>
              <w:pStyle w:val="ListParagraph"/>
              <w:ind w:left="0"/>
              <w:rPr>
                <w:iCs/>
                <w:sz w:val="22"/>
                <w:szCs w:val="22"/>
              </w:rPr>
            </w:pPr>
            <w:r w:rsidRPr="00615ADC">
              <w:rPr>
                <w:bCs/>
                <w:iCs/>
                <w:sz w:val="22"/>
                <w:szCs w:val="22"/>
              </w:rPr>
              <w:t xml:space="preserve">Name of </w:t>
            </w:r>
            <w:r w:rsidR="00350C58" w:rsidRPr="00615ADC">
              <w:rPr>
                <w:bCs/>
                <w:iCs/>
                <w:sz w:val="22"/>
                <w:szCs w:val="22"/>
              </w:rPr>
              <w:t>S</w:t>
            </w:r>
            <w:r w:rsidRPr="00615ADC">
              <w:rPr>
                <w:bCs/>
                <w:iCs/>
                <w:sz w:val="22"/>
                <w:szCs w:val="22"/>
              </w:rPr>
              <w:t xml:space="preserve">chool, </w:t>
            </w:r>
            <w:r w:rsidR="00350C58" w:rsidRPr="00615ADC">
              <w:rPr>
                <w:bCs/>
                <w:iCs/>
                <w:sz w:val="22"/>
                <w:szCs w:val="22"/>
              </w:rPr>
              <w:t>D</w:t>
            </w:r>
            <w:r w:rsidRPr="00615ADC">
              <w:rPr>
                <w:bCs/>
                <w:iCs/>
                <w:sz w:val="22"/>
                <w:szCs w:val="22"/>
              </w:rPr>
              <w:t xml:space="preserve">istrict or </w:t>
            </w:r>
            <w:r w:rsidR="00350C58" w:rsidRPr="00615ADC">
              <w:rPr>
                <w:bCs/>
                <w:iCs/>
                <w:sz w:val="22"/>
                <w:szCs w:val="22"/>
              </w:rPr>
              <w:t>P</w:t>
            </w:r>
            <w:r w:rsidRPr="00615ADC">
              <w:rPr>
                <w:bCs/>
                <w:iCs/>
                <w:sz w:val="22"/>
                <w:szCs w:val="22"/>
              </w:rPr>
              <w:t>rogram</w:t>
            </w:r>
          </w:p>
        </w:tc>
        <w:tc>
          <w:tcPr>
            <w:tcW w:w="5575" w:type="dxa"/>
          </w:tcPr>
          <w:p w14:paraId="63E1D10A" w14:textId="34BE63BD" w:rsidR="007B6587" w:rsidRPr="005C7953" w:rsidRDefault="00831E27" w:rsidP="007B6587">
            <w:pPr>
              <w:pStyle w:val="ListParagraph"/>
              <w:ind w:left="0"/>
              <w:rPr>
                <w:iCs/>
                <w:sz w:val="22"/>
                <w:szCs w:val="22"/>
              </w:rPr>
            </w:pPr>
            <w:r>
              <w:rPr>
                <w:iCs/>
                <w:sz w:val="22"/>
                <w:szCs w:val="22"/>
              </w:rPr>
              <w:t>Willamette Valley Christian School</w:t>
            </w:r>
          </w:p>
        </w:tc>
      </w:tr>
      <w:tr w:rsidR="007B6587" w:rsidRPr="005C7953" w14:paraId="7F30F35F" w14:textId="77777777" w:rsidTr="00B0520D">
        <w:trPr>
          <w:tblHeader/>
        </w:trPr>
        <w:tc>
          <w:tcPr>
            <w:tcW w:w="4495" w:type="dxa"/>
          </w:tcPr>
          <w:p w14:paraId="23FFD7CD" w14:textId="16B0F042" w:rsidR="007B6587" w:rsidRPr="00615ADC" w:rsidRDefault="007B6587" w:rsidP="007B6587">
            <w:pPr>
              <w:pStyle w:val="ListParagraph"/>
              <w:ind w:left="0"/>
              <w:rPr>
                <w:iCs/>
                <w:sz w:val="22"/>
                <w:szCs w:val="22"/>
              </w:rPr>
            </w:pPr>
            <w:r w:rsidRPr="00615ADC">
              <w:rPr>
                <w:bCs/>
                <w:iCs/>
                <w:sz w:val="22"/>
                <w:szCs w:val="22"/>
              </w:rPr>
              <w:t>Key Contact Person</w:t>
            </w:r>
            <w:r w:rsidR="00350C58" w:rsidRPr="00615ADC">
              <w:rPr>
                <w:bCs/>
                <w:iCs/>
                <w:sz w:val="22"/>
                <w:szCs w:val="22"/>
              </w:rPr>
              <w:t xml:space="preserve"> for this Plan</w:t>
            </w:r>
          </w:p>
        </w:tc>
        <w:tc>
          <w:tcPr>
            <w:tcW w:w="5575" w:type="dxa"/>
          </w:tcPr>
          <w:p w14:paraId="2906A692" w14:textId="787FE481" w:rsidR="007B6587" w:rsidRPr="005C7953" w:rsidRDefault="00831E27" w:rsidP="007B6587">
            <w:pPr>
              <w:pStyle w:val="ListParagraph"/>
              <w:ind w:left="0"/>
              <w:rPr>
                <w:iCs/>
                <w:sz w:val="22"/>
                <w:szCs w:val="22"/>
              </w:rPr>
            </w:pPr>
            <w:r>
              <w:rPr>
                <w:iCs/>
                <w:sz w:val="22"/>
                <w:szCs w:val="22"/>
              </w:rPr>
              <w:t>Debbie Tipton</w:t>
            </w:r>
          </w:p>
        </w:tc>
      </w:tr>
      <w:tr w:rsidR="007B6587" w:rsidRPr="005C7953" w14:paraId="4BFA25AC" w14:textId="77777777" w:rsidTr="00B0520D">
        <w:trPr>
          <w:tblHeader/>
        </w:trPr>
        <w:tc>
          <w:tcPr>
            <w:tcW w:w="4495" w:type="dxa"/>
          </w:tcPr>
          <w:p w14:paraId="13F57688" w14:textId="3045F852" w:rsidR="007B6587" w:rsidRPr="00615ADC" w:rsidRDefault="007B6587" w:rsidP="00350C58">
            <w:pPr>
              <w:pStyle w:val="ListParagraph"/>
              <w:ind w:left="0" w:firstLine="160"/>
              <w:rPr>
                <w:iCs/>
                <w:sz w:val="22"/>
                <w:szCs w:val="22"/>
              </w:rPr>
            </w:pPr>
            <w:r w:rsidRPr="00615ADC">
              <w:rPr>
                <w:bCs/>
                <w:iCs/>
                <w:sz w:val="22"/>
                <w:szCs w:val="22"/>
              </w:rPr>
              <w:t>Phone Number</w:t>
            </w:r>
            <w:r w:rsidR="00350C58" w:rsidRPr="00615ADC">
              <w:rPr>
                <w:bCs/>
                <w:iCs/>
                <w:sz w:val="22"/>
                <w:szCs w:val="22"/>
              </w:rPr>
              <w:t xml:space="preserve"> of this Person</w:t>
            </w:r>
          </w:p>
        </w:tc>
        <w:tc>
          <w:tcPr>
            <w:tcW w:w="5575" w:type="dxa"/>
          </w:tcPr>
          <w:p w14:paraId="4AD0EBFD" w14:textId="7125719C" w:rsidR="007B6587" w:rsidRPr="005C7953" w:rsidRDefault="00831E27" w:rsidP="007B6587">
            <w:pPr>
              <w:pStyle w:val="ListParagraph"/>
              <w:ind w:left="0"/>
              <w:rPr>
                <w:iCs/>
                <w:sz w:val="22"/>
                <w:szCs w:val="22"/>
              </w:rPr>
            </w:pPr>
            <w:r>
              <w:rPr>
                <w:iCs/>
                <w:sz w:val="22"/>
                <w:szCs w:val="22"/>
              </w:rPr>
              <w:t>503-393-5236</w:t>
            </w:r>
          </w:p>
        </w:tc>
      </w:tr>
      <w:tr w:rsidR="007B6587" w:rsidRPr="005C7953" w14:paraId="62162142" w14:textId="77777777" w:rsidTr="00B0520D">
        <w:trPr>
          <w:tblHeader/>
        </w:trPr>
        <w:tc>
          <w:tcPr>
            <w:tcW w:w="4495" w:type="dxa"/>
          </w:tcPr>
          <w:p w14:paraId="56840C61" w14:textId="70F6B362" w:rsidR="007B6587" w:rsidRPr="00615ADC" w:rsidRDefault="007B6587" w:rsidP="00350C58">
            <w:pPr>
              <w:pStyle w:val="ListParagraph"/>
              <w:ind w:left="0" w:firstLine="160"/>
              <w:rPr>
                <w:iCs/>
                <w:sz w:val="22"/>
                <w:szCs w:val="22"/>
              </w:rPr>
            </w:pPr>
            <w:r w:rsidRPr="00615ADC">
              <w:rPr>
                <w:bCs/>
                <w:iCs/>
                <w:sz w:val="22"/>
                <w:szCs w:val="22"/>
              </w:rPr>
              <w:t>Email Address</w:t>
            </w:r>
            <w:r w:rsidR="00350C58" w:rsidRPr="00615ADC">
              <w:rPr>
                <w:bCs/>
                <w:iCs/>
                <w:sz w:val="22"/>
                <w:szCs w:val="22"/>
              </w:rPr>
              <w:t xml:space="preserve"> of this Person</w:t>
            </w:r>
          </w:p>
        </w:tc>
        <w:tc>
          <w:tcPr>
            <w:tcW w:w="5575" w:type="dxa"/>
          </w:tcPr>
          <w:p w14:paraId="22DBB75D" w14:textId="7053E80F" w:rsidR="007B6587" w:rsidRPr="005C7953" w:rsidRDefault="00831E27" w:rsidP="007B6587">
            <w:pPr>
              <w:pStyle w:val="ListParagraph"/>
              <w:ind w:left="0"/>
              <w:rPr>
                <w:iCs/>
                <w:sz w:val="22"/>
                <w:szCs w:val="22"/>
              </w:rPr>
            </w:pPr>
            <w:r>
              <w:rPr>
                <w:iCs/>
                <w:sz w:val="22"/>
                <w:szCs w:val="22"/>
              </w:rPr>
              <w:t>dtipton@wvcs.org</w:t>
            </w:r>
          </w:p>
        </w:tc>
      </w:tr>
      <w:tr w:rsidR="00615ADC" w:rsidRPr="005C7953" w14:paraId="003ECE96" w14:textId="77777777" w:rsidTr="00B0520D">
        <w:trPr>
          <w:tblHeader/>
        </w:trPr>
        <w:tc>
          <w:tcPr>
            <w:tcW w:w="4495" w:type="dxa"/>
          </w:tcPr>
          <w:p w14:paraId="25C966BC" w14:textId="271D1480" w:rsidR="00615ADC" w:rsidRPr="00615ADC" w:rsidRDefault="00615ADC" w:rsidP="007B6587">
            <w:pPr>
              <w:pStyle w:val="ListParagraph"/>
              <w:ind w:left="0"/>
              <w:rPr>
                <w:bCs/>
                <w:iCs/>
                <w:sz w:val="22"/>
                <w:szCs w:val="22"/>
              </w:rPr>
            </w:pPr>
            <w:r w:rsidRPr="00615ADC">
              <w:rPr>
                <w:color w:val="000000" w:themeColor="text1"/>
                <w:sz w:val="22"/>
                <w:szCs w:val="22"/>
                <w:shd w:val="clear" w:color="auto" w:fill="FFFFFF"/>
              </w:rPr>
              <w:t>Sectors and position titles of those who informed the plan</w:t>
            </w:r>
          </w:p>
        </w:tc>
        <w:tc>
          <w:tcPr>
            <w:tcW w:w="5575" w:type="dxa"/>
          </w:tcPr>
          <w:p w14:paraId="3A76F26B" w14:textId="32759A1D" w:rsidR="00615ADC" w:rsidRPr="005C7953" w:rsidRDefault="00831E27" w:rsidP="007B6587">
            <w:pPr>
              <w:pStyle w:val="ListParagraph"/>
              <w:ind w:left="0"/>
              <w:rPr>
                <w:iCs/>
                <w:sz w:val="22"/>
                <w:szCs w:val="22"/>
              </w:rPr>
            </w:pPr>
            <w:r>
              <w:rPr>
                <w:iCs/>
                <w:sz w:val="22"/>
                <w:szCs w:val="22"/>
              </w:rPr>
              <w:t>Administrator/Principal, Vice Principal, Middle School Teacher</w:t>
            </w:r>
          </w:p>
        </w:tc>
      </w:tr>
      <w:tr w:rsidR="007B6587" w:rsidRPr="005C7953" w14:paraId="109F72F8" w14:textId="77777777" w:rsidTr="00B0520D">
        <w:trPr>
          <w:tblHeader/>
        </w:trPr>
        <w:tc>
          <w:tcPr>
            <w:tcW w:w="4495" w:type="dxa"/>
          </w:tcPr>
          <w:p w14:paraId="55919F28" w14:textId="0B6A64BF" w:rsidR="007B6587" w:rsidRPr="00615ADC" w:rsidRDefault="00615ADC" w:rsidP="007B6587">
            <w:pPr>
              <w:pStyle w:val="ListParagraph"/>
              <w:ind w:left="0"/>
              <w:rPr>
                <w:iCs/>
                <w:sz w:val="22"/>
                <w:szCs w:val="22"/>
              </w:rPr>
            </w:pPr>
            <w:r>
              <w:rPr>
                <w:bCs/>
                <w:iCs/>
                <w:sz w:val="22"/>
                <w:szCs w:val="22"/>
              </w:rPr>
              <w:t>Local public health office(s) or officers(s)</w:t>
            </w:r>
          </w:p>
        </w:tc>
        <w:tc>
          <w:tcPr>
            <w:tcW w:w="5575" w:type="dxa"/>
          </w:tcPr>
          <w:p w14:paraId="4E93A14A" w14:textId="4438C4E7" w:rsidR="007B6587" w:rsidRPr="005C7953" w:rsidRDefault="00831E27" w:rsidP="007B6587">
            <w:pPr>
              <w:pStyle w:val="ListParagraph"/>
              <w:ind w:left="0"/>
              <w:rPr>
                <w:iCs/>
                <w:sz w:val="22"/>
                <w:szCs w:val="22"/>
              </w:rPr>
            </w:pPr>
            <w:r>
              <w:rPr>
                <w:iCs/>
                <w:sz w:val="22"/>
                <w:szCs w:val="22"/>
              </w:rPr>
              <w:t>Marion County Health and Human Services</w:t>
            </w:r>
          </w:p>
        </w:tc>
      </w:tr>
      <w:tr w:rsidR="007B6587" w:rsidRPr="005C7953" w14:paraId="395BD668" w14:textId="77777777" w:rsidTr="00B0520D">
        <w:trPr>
          <w:tblHeader/>
        </w:trPr>
        <w:tc>
          <w:tcPr>
            <w:tcW w:w="4495" w:type="dxa"/>
          </w:tcPr>
          <w:p w14:paraId="500A5AD3" w14:textId="7F30F52B" w:rsidR="007B6587" w:rsidRPr="00615ADC" w:rsidRDefault="00615ADC" w:rsidP="007B6587">
            <w:pPr>
              <w:pStyle w:val="ListParagraph"/>
              <w:ind w:left="0"/>
              <w:rPr>
                <w:bCs/>
                <w:iCs/>
                <w:sz w:val="22"/>
                <w:szCs w:val="22"/>
              </w:rPr>
            </w:pPr>
            <w:r>
              <w:rPr>
                <w:bCs/>
                <w:iCs/>
                <w:sz w:val="22"/>
                <w:szCs w:val="22"/>
              </w:rPr>
              <w:t>Name of p</w:t>
            </w:r>
            <w:r w:rsidR="007B6587" w:rsidRPr="00615ADC">
              <w:rPr>
                <w:bCs/>
                <w:iCs/>
                <w:sz w:val="22"/>
                <w:szCs w:val="22"/>
              </w:rPr>
              <w:t>erson Designated to Establish, Implement and Enforce Physical Distancing Requirements</w:t>
            </w:r>
          </w:p>
        </w:tc>
        <w:tc>
          <w:tcPr>
            <w:tcW w:w="5575" w:type="dxa"/>
          </w:tcPr>
          <w:p w14:paraId="384B3C7A" w14:textId="680AA926" w:rsidR="007B6587" w:rsidRPr="005C7953" w:rsidRDefault="00831E27" w:rsidP="00831E27">
            <w:pPr>
              <w:pStyle w:val="ListParagraph"/>
              <w:tabs>
                <w:tab w:val="left" w:pos="3600"/>
              </w:tabs>
              <w:ind w:left="0"/>
              <w:rPr>
                <w:iCs/>
                <w:sz w:val="22"/>
                <w:szCs w:val="22"/>
              </w:rPr>
            </w:pPr>
            <w:r>
              <w:rPr>
                <w:iCs/>
                <w:sz w:val="22"/>
                <w:szCs w:val="22"/>
              </w:rPr>
              <w:t>Debbie Tipton</w:t>
            </w:r>
          </w:p>
        </w:tc>
      </w:tr>
      <w:tr w:rsidR="00350C58" w:rsidRPr="005C7953" w14:paraId="1EF49BBA" w14:textId="77777777" w:rsidTr="00B0520D">
        <w:trPr>
          <w:tblHeader/>
        </w:trPr>
        <w:tc>
          <w:tcPr>
            <w:tcW w:w="4495" w:type="dxa"/>
          </w:tcPr>
          <w:p w14:paraId="75E027E4" w14:textId="46352DBE" w:rsidR="00350C58" w:rsidRPr="00615ADC" w:rsidRDefault="00615ADC" w:rsidP="00615ADC">
            <w:pPr>
              <w:pStyle w:val="ListParagraph"/>
              <w:ind w:left="0" w:hanging="25"/>
              <w:rPr>
                <w:bCs/>
                <w:iCs/>
                <w:sz w:val="22"/>
                <w:szCs w:val="22"/>
              </w:rPr>
            </w:pPr>
            <w:r w:rsidRPr="00615ADC">
              <w:rPr>
                <w:bCs/>
                <w:iCs/>
                <w:sz w:val="22"/>
                <w:szCs w:val="22"/>
              </w:rPr>
              <w:t>Intended Effective Dates for this Plan</w:t>
            </w:r>
          </w:p>
        </w:tc>
        <w:tc>
          <w:tcPr>
            <w:tcW w:w="5575" w:type="dxa"/>
          </w:tcPr>
          <w:p w14:paraId="33675A01" w14:textId="391C1EA5" w:rsidR="00350C58" w:rsidRPr="005C7953" w:rsidRDefault="00831E27" w:rsidP="00350C58">
            <w:pPr>
              <w:pStyle w:val="ListParagraph"/>
              <w:ind w:left="0"/>
              <w:rPr>
                <w:iCs/>
                <w:sz w:val="22"/>
                <w:szCs w:val="22"/>
              </w:rPr>
            </w:pPr>
            <w:r>
              <w:rPr>
                <w:iCs/>
                <w:sz w:val="22"/>
                <w:szCs w:val="22"/>
              </w:rPr>
              <w:t>2/8/2021</w:t>
            </w:r>
          </w:p>
        </w:tc>
      </w:tr>
      <w:tr w:rsidR="00615ADC" w:rsidRPr="005C7953" w14:paraId="5F689931" w14:textId="77777777" w:rsidTr="00B0520D">
        <w:trPr>
          <w:tblHeader/>
        </w:trPr>
        <w:tc>
          <w:tcPr>
            <w:tcW w:w="4495" w:type="dxa"/>
          </w:tcPr>
          <w:p w14:paraId="050D9C76" w14:textId="4F7BA6C9" w:rsidR="00615ADC" w:rsidRPr="00615ADC" w:rsidRDefault="00615ADC" w:rsidP="00615ADC">
            <w:pPr>
              <w:pStyle w:val="ListParagraph"/>
              <w:ind w:left="0"/>
              <w:rPr>
                <w:bCs/>
                <w:iCs/>
                <w:sz w:val="22"/>
                <w:szCs w:val="22"/>
              </w:rPr>
            </w:pPr>
            <w:r w:rsidRPr="00615ADC">
              <w:rPr>
                <w:bCs/>
                <w:iCs/>
                <w:sz w:val="22"/>
                <w:szCs w:val="22"/>
              </w:rPr>
              <w:t>ESD Region</w:t>
            </w:r>
          </w:p>
        </w:tc>
        <w:tc>
          <w:tcPr>
            <w:tcW w:w="5575" w:type="dxa"/>
          </w:tcPr>
          <w:p w14:paraId="76380D71" w14:textId="774F3622" w:rsidR="00615ADC" w:rsidRPr="005C7953" w:rsidRDefault="00831E27" w:rsidP="00615ADC">
            <w:pPr>
              <w:pStyle w:val="ListParagraph"/>
              <w:ind w:left="0"/>
              <w:rPr>
                <w:iCs/>
                <w:sz w:val="22"/>
                <w:szCs w:val="22"/>
              </w:rPr>
            </w:pPr>
            <w:r>
              <w:rPr>
                <w:iCs/>
                <w:sz w:val="22"/>
                <w:szCs w:val="22"/>
              </w:rPr>
              <w:t>Willamette</w:t>
            </w:r>
          </w:p>
        </w:tc>
      </w:tr>
    </w:tbl>
    <w:p w14:paraId="28338908" w14:textId="7C3663FA" w:rsidR="000123E1" w:rsidRDefault="000123E1" w:rsidP="000123E1">
      <w:pPr>
        <w:pStyle w:val="ListParagraph"/>
        <w:numPr>
          <w:ilvl w:val="0"/>
          <w:numId w:val="2"/>
        </w:numPr>
        <w:spacing w:before="120" w:after="120"/>
        <w:rPr>
          <w:iCs/>
          <w:sz w:val="22"/>
          <w:szCs w:val="22"/>
        </w:rPr>
      </w:pPr>
      <w:r>
        <w:rPr>
          <w:iCs/>
          <w:sz w:val="22"/>
          <w:szCs w:val="22"/>
        </w:rPr>
        <w:t xml:space="preserve">Please list </w:t>
      </w:r>
      <w:r w:rsidR="005F6B8E">
        <w:rPr>
          <w:iCs/>
          <w:sz w:val="22"/>
          <w:szCs w:val="22"/>
        </w:rPr>
        <w:t xml:space="preserve">efforts </w:t>
      </w:r>
      <w:r w:rsidRPr="000123E1">
        <w:rPr>
          <w:iCs/>
          <w:sz w:val="22"/>
          <w:szCs w:val="22"/>
        </w:rPr>
        <w:t>you</w:t>
      </w:r>
      <w:r w:rsidR="005F6B8E">
        <w:rPr>
          <w:iCs/>
          <w:sz w:val="22"/>
          <w:szCs w:val="22"/>
        </w:rPr>
        <w:t xml:space="preserve"> have</w:t>
      </w:r>
      <w:r w:rsidRPr="000123E1">
        <w:rPr>
          <w:iCs/>
          <w:sz w:val="22"/>
          <w:szCs w:val="22"/>
        </w:rPr>
        <w:t xml:space="preserve"> made to engage </w:t>
      </w:r>
      <w:r w:rsidR="00A157BE">
        <w:rPr>
          <w:iCs/>
          <w:sz w:val="22"/>
          <w:szCs w:val="22"/>
        </w:rPr>
        <w:t xml:space="preserve">your </w:t>
      </w:r>
      <w:r w:rsidRPr="000123E1">
        <w:rPr>
          <w:iCs/>
          <w:sz w:val="22"/>
          <w:szCs w:val="22"/>
        </w:rPr>
        <w:t xml:space="preserve">community (public health information sharing, taking feedback on planning, etc.) in preparing for school in </w:t>
      </w:r>
      <w:r w:rsidRPr="001D0848">
        <w:rPr>
          <w:iCs/>
          <w:sz w:val="22"/>
          <w:szCs w:val="22"/>
        </w:rPr>
        <w:t>2020-21</w:t>
      </w:r>
      <w:r w:rsidR="001D0848" w:rsidRPr="001D0848">
        <w:rPr>
          <w:iCs/>
          <w:sz w:val="22"/>
          <w:szCs w:val="22"/>
        </w:rPr>
        <w:t>.</w:t>
      </w:r>
      <w:r w:rsidRPr="000123E1">
        <w:rPr>
          <w:iCs/>
          <w:sz w:val="22"/>
          <w:szCs w:val="22"/>
        </w:rPr>
        <w:t xml:space="preserve"> Include information on engagement with </w:t>
      </w:r>
      <w:r>
        <w:rPr>
          <w:iCs/>
          <w:sz w:val="22"/>
          <w:szCs w:val="22"/>
        </w:rPr>
        <w:t xml:space="preserve">communities often </w:t>
      </w:r>
      <w:r w:rsidRPr="000123E1">
        <w:rPr>
          <w:iCs/>
          <w:sz w:val="22"/>
          <w:szCs w:val="22"/>
        </w:rPr>
        <w:t xml:space="preserve">underserved and marginalized </w:t>
      </w:r>
      <w:r>
        <w:rPr>
          <w:iCs/>
          <w:sz w:val="22"/>
          <w:szCs w:val="22"/>
        </w:rPr>
        <w:t xml:space="preserve">and </w:t>
      </w:r>
      <w:r w:rsidRPr="000123E1">
        <w:rPr>
          <w:iCs/>
          <w:sz w:val="22"/>
          <w:szCs w:val="22"/>
        </w:rPr>
        <w:t>those communities dispropor</w:t>
      </w:r>
      <w:r>
        <w:rPr>
          <w:iCs/>
          <w:sz w:val="22"/>
          <w:szCs w:val="22"/>
        </w:rPr>
        <w:t>tionately impacted by COVID-19.</w:t>
      </w:r>
    </w:p>
    <w:tbl>
      <w:tblPr>
        <w:tblStyle w:val="TableGrid"/>
        <w:tblW w:w="0" w:type="auto"/>
        <w:tblInd w:w="715" w:type="dxa"/>
        <w:tblLook w:val="04A0" w:firstRow="1" w:lastRow="0" w:firstColumn="1" w:lastColumn="0" w:noHBand="0" w:noVBand="1"/>
        <w:tblDescription w:val="&quot;&quot;"/>
      </w:tblPr>
      <w:tblGrid>
        <w:gridCol w:w="10075"/>
      </w:tblGrid>
      <w:tr w:rsidR="000123E1" w14:paraId="0B6207EA" w14:textId="77777777" w:rsidTr="007533A5">
        <w:trPr>
          <w:trHeight w:val="1142"/>
          <w:tblHeader/>
        </w:trPr>
        <w:tc>
          <w:tcPr>
            <w:tcW w:w="10075" w:type="dxa"/>
          </w:tcPr>
          <w:p w14:paraId="3C1EF9CD" w14:textId="3C9D997B" w:rsidR="000123E1" w:rsidRDefault="00831E27" w:rsidP="007533A5">
            <w:pPr>
              <w:rPr>
                <w:iCs/>
                <w:sz w:val="22"/>
                <w:szCs w:val="22"/>
              </w:rPr>
            </w:pPr>
            <w:r>
              <w:rPr>
                <w:iCs/>
                <w:sz w:val="22"/>
                <w:szCs w:val="22"/>
              </w:rPr>
              <w:t xml:space="preserve">Multiple letters have been sent to our school families informing them of our plans for the school year and what school will look like.  The feedback that we have received has been positive; however some students will continue with Comprehensive Distance Learning after we open up.  </w:t>
            </w:r>
          </w:p>
        </w:tc>
      </w:tr>
    </w:tbl>
    <w:p w14:paraId="53DD507E" w14:textId="77777777" w:rsidR="0054260F" w:rsidRDefault="0054260F" w:rsidP="00892880">
      <w:pPr>
        <w:pStyle w:val="ListParagraph"/>
        <w:spacing w:before="120" w:after="120"/>
        <w:rPr>
          <w:iCs/>
          <w:sz w:val="22"/>
          <w:szCs w:val="22"/>
        </w:rPr>
      </w:pPr>
    </w:p>
    <w:p w14:paraId="656EB290" w14:textId="546F0314" w:rsidR="00B20731" w:rsidRPr="00892880" w:rsidRDefault="0054260F" w:rsidP="00892880">
      <w:pPr>
        <w:pStyle w:val="ListParagraph"/>
        <w:numPr>
          <w:ilvl w:val="0"/>
          <w:numId w:val="2"/>
        </w:numPr>
        <w:spacing w:before="120" w:after="120"/>
        <w:rPr>
          <w:iCs/>
          <w:sz w:val="22"/>
          <w:szCs w:val="22"/>
        </w:rPr>
      </w:pPr>
      <w:r>
        <w:rPr>
          <w:iCs/>
          <w:sz w:val="22"/>
          <w:szCs w:val="22"/>
        </w:rPr>
        <w:lastRenderedPageBreak/>
        <w:t xml:space="preserve">Select </w:t>
      </w:r>
      <w:r w:rsidR="00CC78EB" w:rsidRPr="005C7953">
        <w:rPr>
          <w:iCs/>
          <w:sz w:val="22"/>
          <w:szCs w:val="22"/>
        </w:rPr>
        <w:t>which instruction</w:t>
      </w:r>
      <w:r w:rsidR="007B6587" w:rsidRPr="005C7953">
        <w:rPr>
          <w:iCs/>
          <w:sz w:val="22"/>
          <w:szCs w:val="22"/>
        </w:rPr>
        <w:t>al</w:t>
      </w:r>
      <w:r w:rsidR="00CC78EB" w:rsidRPr="005C7953">
        <w:rPr>
          <w:iCs/>
          <w:sz w:val="22"/>
          <w:szCs w:val="22"/>
        </w:rPr>
        <w:t xml:space="preserve"> model will be used</w:t>
      </w:r>
      <w:r>
        <w:rPr>
          <w:iCs/>
          <w:sz w:val="22"/>
          <w:szCs w:val="22"/>
        </w:rPr>
        <w:t>:</w:t>
      </w:r>
    </w:p>
    <w:tbl>
      <w:tblPr>
        <w:tblStyle w:val="TableGrid"/>
        <w:tblW w:w="81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quot;&quot;"/>
      </w:tblPr>
      <w:tblGrid>
        <w:gridCol w:w="269"/>
        <w:gridCol w:w="1711"/>
        <w:gridCol w:w="288"/>
        <w:gridCol w:w="270"/>
        <w:gridCol w:w="1614"/>
        <w:gridCol w:w="286"/>
        <w:gridCol w:w="270"/>
        <w:gridCol w:w="3461"/>
      </w:tblGrid>
      <w:tr w:rsidR="007B6587" w:rsidRPr="005C7953" w14:paraId="4A28B13E" w14:textId="77777777" w:rsidTr="00892880">
        <w:trPr>
          <w:trHeight w:val="342"/>
          <w:jc w:val="center"/>
        </w:trPr>
        <w:sdt>
          <w:sdtPr>
            <w:rPr>
              <w:iCs/>
              <w:sz w:val="22"/>
              <w:szCs w:val="22"/>
            </w:rPr>
            <w:id w:val="1095130030"/>
            <w14:checkbox>
              <w14:checked w14:val="0"/>
              <w14:checkedState w14:val="2612" w14:font="MS Gothic"/>
              <w14:uncheckedState w14:val="2610" w14:font="MS Gothic"/>
            </w14:checkbox>
          </w:sdtPr>
          <w:sdtEndPr/>
          <w:sdtContent>
            <w:tc>
              <w:tcPr>
                <w:tcW w:w="269" w:type="dxa"/>
                <w:tcMar>
                  <w:right w:w="29" w:type="dxa"/>
                </w:tcMar>
                <w:vAlign w:val="bottom"/>
              </w:tcPr>
              <w:p w14:paraId="4EF8DAFE" w14:textId="3D32A115" w:rsidR="007B6587" w:rsidRPr="005C7953" w:rsidRDefault="00892880" w:rsidP="00892880">
                <w:pPr>
                  <w:pStyle w:val="ListParagraph"/>
                  <w:ind w:left="0"/>
                  <w:rPr>
                    <w:iCs/>
                    <w:sz w:val="22"/>
                    <w:szCs w:val="22"/>
                  </w:rPr>
                </w:pPr>
                <w:r>
                  <w:rPr>
                    <w:rFonts w:ascii="MS Gothic" w:eastAsia="MS Gothic" w:hAnsi="MS Gothic" w:hint="eastAsia"/>
                    <w:iCs/>
                    <w:sz w:val="22"/>
                    <w:szCs w:val="22"/>
                  </w:rPr>
                  <w:t>☐</w:t>
                </w:r>
              </w:p>
            </w:tc>
          </w:sdtContent>
        </w:sdt>
        <w:tc>
          <w:tcPr>
            <w:tcW w:w="1711" w:type="dxa"/>
            <w:vAlign w:val="bottom"/>
          </w:tcPr>
          <w:p w14:paraId="3BF615D2" w14:textId="0BB35089" w:rsidR="007B6587" w:rsidRPr="005C7953" w:rsidRDefault="007B6587" w:rsidP="00892880">
            <w:pPr>
              <w:pStyle w:val="ListParagraph"/>
              <w:ind w:left="0"/>
              <w:rPr>
                <w:b/>
                <w:bCs/>
                <w:iCs/>
                <w:sz w:val="22"/>
                <w:szCs w:val="22"/>
              </w:rPr>
            </w:pPr>
            <w:r w:rsidRPr="005C7953">
              <w:rPr>
                <w:b/>
                <w:bCs/>
                <w:iCs/>
                <w:sz w:val="22"/>
                <w:szCs w:val="22"/>
              </w:rPr>
              <w:t>On-Site Learning</w:t>
            </w:r>
          </w:p>
        </w:tc>
        <w:tc>
          <w:tcPr>
            <w:tcW w:w="288" w:type="dxa"/>
            <w:vAlign w:val="bottom"/>
          </w:tcPr>
          <w:p w14:paraId="6AAFE111" w14:textId="77777777" w:rsidR="007B6587" w:rsidRPr="005C7953" w:rsidRDefault="007B6587" w:rsidP="00892880">
            <w:pPr>
              <w:pStyle w:val="ListParagraph"/>
              <w:ind w:left="0"/>
              <w:rPr>
                <w:iCs/>
                <w:sz w:val="22"/>
                <w:szCs w:val="22"/>
              </w:rPr>
            </w:pPr>
          </w:p>
        </w:tc>
        <w:sdt>
          <w:sdtPr>
            <w:rPr>
              <w:iCs/>
              <w:sz w:val="22"/>
              <w:szCs w:val="22"/>
            </w:rPr>
            <w:id w:val="-1291121850"/>
            <w14:checkbox>
              <w14:checked w14:val="1"/>
              <w14:checkedState w14:val="2612" w14:font="MS Gothic"/>
              <w14:uncheckedState w14:val="2610" w14:font="MS Gothic"/>
            </w14:checkbox>
          </w:sdtPr>
          <w:sdtEndPr/>
          <w:sdtContent>
            <w:tc>
              <w:tcPr>
                <w:tcW w:w="270" w:type="dxa"/>
                <w:tcMar>
                  <w:right w:w="29" w:type="dxa"/>
                </w:tcMar>
                <w:vAlign w:val="bottom"/>
              </w:tcPr>
              <w:p w14:paraId="785A49D3" w14:textId="33A3FE98" w:rsidR="007B6587" w:rsidRPr="005C7953" w:rsidRDefault="006E6D93" w:rsidP="00892880">
                <w:pPr>
                  <w:pStyle w:val="ListParagraph"/>
                  <w:ind w:left="0"/>
                  <w:rPr>
                    <w:iCs/>
                    <w:sz w:val="22"/>
                    <w:szCs w:val="22"/>
                  </w:rPr>
                </w:pPr>
                <w:r>
                  <w:rPr>
                    <w:rFonts w:ascii="MS Gothic" w:eastAsia="MS Gothic" w:hAnsi="MS Gothic" w:hint="eastAsia"/>
                    <w:iCs/>
                    <w:sz w:val="22"/>
                    <w:szCs w:val="22"/>
                  </w:rPr>
                  <w:t>☒</w:t>
                </w:r>
              </w:p>
            </w:tc>
          </w:sdtContent>
        </w:sdt>
        <w:tc>
          <w:tcPr>
            <w:tcW w:w="1614" w:type="dxa"/>
            <w:vAlign w:val="bottom"/>
          </w:tcPr>
          <w:p w14:paraId="3ACF1F23" w14:textId="3573B034" w:rsidR="007B6587" w:rsidRPr="005C7953" w:rsidRDefault="007B6587" w:rsidP="00892880">
            <w:pPr>
              <w:pStyle w:val="ListParagraph"/>
              <w:ind w:left="0"/>
              <w:rPr>
                <w:b/>
                <w:bCs/>
                <w:iCs/>
                <w:sz w:val="22"/>
                <w:szCs w:val="22"/>
              </w:rPr>
            </w:pPr>
            <w:r w:rsidRPr="005C7953">
              <w:rPr>
                <w:b/>
                <w:bCs/>
                <w:iCs/>
                <w:sz w:val="22"/>
                <w:szCs w:val="22"/>
              </w:rPr>
              <w:t>Hybrid Learning</w:t>
            </w:r>
          </w:p>
        </w:tc>
        <w:tc>
          <w:tcPr>
            <w:tcW w:w="286" w:type="dxa"/>
            <w:vAlign w:val="bottom"/>
          </w:tcPr>
          <w:p w14:paraId="36EA4261" w14:textId="77777777" w:rsidR="007B6587" w:rsidRPr="005C7953" w:rsidRDefault="007B6587" w:rsidP="00892880">
            <w:pPr>
              <w:pStyle w:val="ListParagraph"/>
              <w:ind w:left="0"/>
              <w:rPr>
                <w:iCs/>
                <w:sz w:val="22"/>
                <w:szCs w:val="22"/>
              </w:rPr>
            </w:pPr>
          </w:p>
        </w:tc>
        <w:sdt>
          <w:sdtPr>
            <w:rPr>
              <w:iCs/>
              <w:sz w:val="22"/>
              <w:szCs w:val="22"/>
            </w:rPr>
            <w:id w:val="-90939573"/>
            <w14:checkbox>
              <w14:checked w14:val="0"/>
              <w14:checkedState w14:val="2612" w14:font="MS Gothic"/>
              <w14:uncheckedState w14:val="2610" w14:font="MS Gothic"/>
            </w14:checkbox>
          </w:sdtPr>
          <w:sdtEndPr/>
          <w:sdtContent>
            <w:tc>
              <w:tcPr>
                <w:tcW w:w="270" w:type="dxa"/>
                <w:tcMar>
                  <w:right w:w="29" w:type="dxa"/>
                </w:tcMar>
                <w:vAlign w:val="bottom"/>
              </w:tcPr>
              <w:p w14:paraId="540153B6" w14:textId="1EC0FB8D" w:rsidR="007B6587" w:rsidRPr="005C7953" w:rsidRDefault="007B6587" w:rsidP="00892880">
                <w:pPr>
                  <w:pStyle w:val="ListParagraph"/>
                  <w:ind w:left="0"/>
                  <w:rPr>
                    <w:iCs/>
                    <w:sz w:val="22"/>
                    <w:szCs w:val="22"/>
                  </w:rPr>
                </w:pPr>
                <w:r w:rsidRPr="005C7953">
                  <w:rPr>
                    <w:rFonts w:ascii="MS Gothic" w:eastAsia="MS Gothic" w:hAnsi="MS Gothic" w:hint="eastAsia"/>
                    <w:iCs/>
                    <w:sz w:val="22"/>
                    <w:szCs w:val="22"/>
                  </w:rPr>
                  <w:t>☐</w:t>
                </w:r>
              </w:p>
            </w:tc>
          </w:sdtContent>
        </w:sdt>
        <w:tc>
          <w:tcPr>
            <w:tcW w:w="3461" w:type="dxa"/>
            <w:vAlign w:val="bottom"/>
          </w:tcPr>
          <w:p w14:paraId="51F54A1A" w14:textId="7CEFB112" w:rsidR="007B6587" w:rsidRPr="005C7953" w:rsidRDefault="007B6587" w:rsidP="00892880">
            <w:pPr>
              <w:pStyle w:val="ListParagraph"/>
              <w:ind w:left="0"/>
              <w:rPr>
                <w:b/>
                <w:bCs/>
                <w:iCs/>
                <w:sz w:val="22"/>
                <w:szCs w:val="22"/>
              </w:rPr>
            </w:pPr>
            <w:r w:rsidRPr="005C7953">
              <w:rPr>
                <w:b/>
                <w:bCs/>
                <w:iCs/>
                <w:sz w:val="22"/>
                <w:szCs w:val="22"/>
              </w:rPr>
              <w:t>Comprehensive Distance Learning</w:t>
            </w:r>
          </w:p>
        </w:tc>
      </w:tr>
    </w:tbl>
    <w:p w14:paraId="239F002E" w14:textId="631500EE" w:rsidR="00350C58" w:rsidRDefault="0074557D" w:rsidP="009E1F4C">
      <w:pPr>
        <w:pStyle w:val="ListParagraph"/>
        <w:numPr>
          <w:ilvl w:val="0"/>
          <w:numId w:val="2"/>
        </w:numPr>
        <w:spacing w:before="120" w:after="120"/>
        <w:contextualSpacing w:val="0"/>
        <w:rPr>
          <w:iCs/>
          <w:sz w:val="22"/>
          <w:szCs w:val="22"/>
        </w:rPr>
      </w:pPr>
      <w:r w:rsidRPr="005C7953">
        <w:rPr>
          <w:iCs/>
          <w:sz w:val="22"/>
          <w:szCs w:val="22"/>
        </w:rPr>
        <w:t xml:space="preserve">If you selected Comprehensive Distance Learning, you only have to fill out the green portion </w:t>
      </w:r>
      <w:r w:rsidR="00053F28" w:rsidRPr="005C7953">
        <w:rPr>
          <w:iCs/>
          <w:sz w:val="22"/>
          <w:szCs w:val="22"/>
        </w:rPr>
        <w:t>of the Operational Blueprint for Reentry</w:t>
      </w:r>
      <w:r w:rsidR="00FD6B20" w:rsidRPr="005C7953">
        <w:rPr>
          <w:iCs/>
          <w:sz w:val="22"/>
          <w:szCs w:val="22"/>
        </w:rPr>
        <w:t xml:space="preserve"> (i.e., page 2 in the initial template)</w:t>
      </w:r>
      <w:r w:rsidRPr="005C7953">
        <w:rPr>
          <w:iCs/>
          <w:sz w:val="22"/>
          <w:szCs w:val="22"/>
        </w:rPr>
        <w:t>.</w:t>
      </w:r>
    </w:p>
    <w:p w14:paraId="68999821" w14:textId="42A5C148" w:rsidR="00053F28" w:rsidRPr="00350C58" w:rsidRDefault="0074557D" w:rsidP="009E1F4C">
      <w:pPr>
        <w:pStyle w:val="ListParagraph"/>
        <w:numPr>
          <w:ilvl w:val="0"/>
          <w:numId w:val="2"/>
        </w:numPr>
        <w:spacing w:before="120" w:after="120"/>
        <w:contextualSpacing w:val="0"/>
        <w:rPr>
          <w:iCs/>
          <w:sz w:val="22"/>
          <w:szCs w:val="22"/>
        </w:rPr>
      </w:pPr>
      <w:bookmarkStart w:id="1" w:name="_Hlk42613763"/>
      <w:r w:rsidRPr="00350C58">
        <w:rPr>
          <w:iCs/>
          <w:sz w:val="22"/>
          <w:szCs w:val="22"/>
        </w:rPr>
        <w:t xml:space="preserve">If you selected </w:t>
      </w:r>
      <w:r w:rsidR="00053F28" w:rsidRPr="00350C58">
        <w:rPr>
          <w:iCs/>
          <w:sz w:val="22"/>
          <w:szCs w:val="22"/>
        </w:rPr>
        <w:t>O</w:t>
      </w:r>
      <w:r w:rsidRPr="00350C58">
        <w:rPr>
          <w:iCs/>
          <w:sz w:val="22"/>
          <w:szCs w:val="22"/>
        </w:rPr>
        <w:t>n-</w:t>
      </w:r>
      <w:r w:rsidR="00053F28" w:rsidRPr="00350C58">
        <w:rPr>
          <w:iCs/>
          <w:sz w:val="22"/>
          <w:szCs w:val="22"/>
        </w:rPr>
        <w:t>S</w:t>
      </w:r>
      <w:r w:rsidRPr="00350C58">
        <w:rPr>
          <w:iCs/>
          <w:sz w:val="22"/>
          <w:szCs w:val="22"/>
        </w:rPr>
        <w:t xml:space="preserve">ite </w:t>
      </w:r>
      <w:r w:rsidR="00053F28" w:rsidRPr="00350C58">
        <w:rPr>
          <w:iCs/>
          <w:sz w:val="22"/>
          <w:szCs w:val="22"/>
        </w:rPr>
        <w:t>L</w:t>
      </w:r>
      <w:r w:rsidRPr="00350C58">
        <w:rPr>
          <w:iCs/>
          <w:sz w:val="22"/>
          <w:szCs w:val="22"/>
        </w:rPr>
        <w:t xml:space="preserve">earning or </w:t>
      </w:r>
      <w:r w:rsidR="00053F28" w:rsidRPr="00350C58">
        <w:rPr>
          <w:iCs/>
          <w:sz w:val="22"/>
          <w:szCs w:val="22"/>
        </w:rPr>
        <w:t>H</w:t>
      </w:r>
      <w:r w:rsidRPr="00350C58">
        <w:rPr>
          <w:iCs/>
          <w:sz w:val="22"/>
          <w:szCs w:val="22"/>
        </w:rPr>
        <w:t xml:space="preserve">ybrid </w:t>
      </w:r>
      <w:r w:rsidR="00053F28" w:rsidRPr="00350C58">
        <w:rPr>
          <w:iCs/>
          <w:sz w:val="22"/>
          <w:szCs w:val="22"/>
        </w:rPr>
        <w:t>L</w:t>
      </w:r>
      <w:r w:rsidRPr="00350C58">
        <w:rPr>
          <w:iCs/>
          <w:sz w:val="22"/>
          <w:szCs w:val="22"/>
        </w:rPr>
        <w:t xml:space="preserve">earning, </w:t>
      </w:r>
      <w:r w:rsidR="00053F28" w:rsidRPr="00350C58">
        <w:rPr>
          <w:iCs/>
          <w:sz w:val="22"/>
          <w:szCs w:val="22"/>
        </w:rPr>
        <w:t>you have to fill out the blue portion</w:t>
      </w:r>
      <w:r w:rsidRPr="00350C58">
        <w:rPr>
          <w:iCs/>
          <w:sz w:val="22"/>
          <w:szCs w:val="22"/>
        </w:rPr>
        <w:t xml:space="preserve"> </w:t>
      </w:r>
      <w:r w:rsidR="00053F28" w:rsidRPr="00350C58">
        <w:rPr>
          <w:iCs/>
          <w:sz w:val="22"/>
          <w:szCs w:val="22"/>
        </w:rPr>
        <w:t>of the Operational Blueprint for Reentry (i.e., pages 3</w:t>
      </w:r>
      <w:r w:rsidR="007533A5">
        <w:rPr>
          <w:iCs/>
          <w:sz w:val="22"/>
          <w:szCs w:val="22"/>
        </w:rPr>
        <w:t>-</w:t>
      </w:r>
      <w:r w:rsidR="00785FFE">
        <w:rPr>
          <w:iCs/>
          <w:sz w:val="22"/>
          <w:szCs w:val="22"/>
        </w:rPr>
        <w:t>2</w:t>
      </w:r>
      <w:r w:rsidR="00194E89">
        <w:rPr>
          <w:iCs/>
          <w:sz w:val="22"/>
          <w:szCs w:val="22"/>
        </w:rPr>
        <w:t>2</w:t>
      </w:r>
      <w:r w:rsidR="00053F28" w:rsidRPr="00350C58">
        <w:rPr>
          <w:iCs/>
          <w:sz w:val="22"/>
          <w:szCs w:val="22"/>
        </w:rPr>
        <w:t xml:space="preserve"> in the initial template) </w:t>
      </w:r>
      <w:r w:rsidRPr="00350C58">
        <w:rPr>
          <w:iCs/>
          <w:sz w:val="22"/>
          <w:szCs w:val="22"/>
        </w:rPr>
        <w:t xml:space="preserve">and </w:t>
      </w:r>
      <w:hyperlink r:id="rId14" w:history="1">
        <w:r w:rsidRPr="00B0520D">
          <w:rPr>
            <w:rStyle w:val="Hyperlink"/>
            <w:iCs/>
            <w:sz w:val="22"/>
            <w:szCs w:val="22"/>
          </w:rPr>
          <w:t>submit</w:t>
        </w:r>
        <w:r w:rsidR="00B0520D" w:rsidRPr="00B0520D">
          <w:rPr>
            <w:rStyle w:val="Hyperlink"/>
            <w:iCs/>
            <w:sz w:val="22"/>
            <w:szCs w:val="22"/>
          </w:rPr>
          <w:t xml:space="preserve"> online</w:t>
        </w:r>
      </w:hyperlink>
      <w:r w:rsidR="00892880">
        <w:rPr>
          <w:rStyle w:val="Hyperlink"/>
          <w:iCs/>
          <w:color w:val="auto"/>
          <w:sz w:val="22"/>
          <w:szCs w:val="22"/>
          <w:u w:val="none"/>
        </w:rPr>
        <w:t>, i</w:t>
      </w:r>
      <w:r w:rsidR="0054260F" w:rsidRPr="00892880">
        <w:rPr>
          <w:rStyle w:val="Hyperlink"/>
          <w:iCs/>
          <w:color w:val="auto"/>
          <w:sz w:val="22"/>
          <w:szCs w:val="22"/>
          <w:u w:val="none"/>
        </w:rPr>
        <w:t>ncluding updating when you are changing Instructional Model</w:t>
      </w:r>
      <w:r w:rsidRPr="00350C58">
        <w:rPr>
          <w:iCs/>
          <w:sz w:val="22"/>
          <w:szCs w:val="22"/>
        </w:rPr>
        <w:t xml:space="preserve"> </w:t>
      </w:r>
      <w:r w:rsidR="00053F28" w:rsidRPr="00350C58">
        <w:rPr>
          <w:iCs/>
          <w:sz w:val="22"/>
          <w:szCs w:val="22"/>
        </w:rPr>
        <w:t>(</w:t>
      </w:r>
      <w:hyperlink r:id="rId15" w:history="1">
        <w:r w:rsidR="00053F28" w:rsidRPr="00350C58">
          <w:rPr>
            <w:rStyle w:val="Hyperlink"/>
            <w:iCs/>
            <w:sz w:val="22"/>
            <w:szCs w:val="22"/>
          </w:rPr>
          <w:t>https://app.smartsheet.com/b/form/a4dedb5185d94966b1dffc75e4874c8a</w:t>
        </w:r>
      </w:hyperlink>
      <w:r w:rsidR="00053F28" w:rsidRPr="00350C58">
        <w:rPr>
          <w:iCs/>
          <w:sz w:val="22"/>
          <w:szCs w:val="22"/>
        </w:rPr>
        <w:t>)</w:t>
      </w:r>
      <w:r w:rsidRPr="00350C58">
        <w:rPr>
          <w:iCs/>
          <w:sz w:val="22"/>
          <w:szCs w:val="22"/>
        </w:rPr>
        <w:t>.</w:t>
      </w:r>
    </w:p>
    <w:bookmarkEnd w:id="1"/>
    <w:p w14:paraId="45024337" w14:textId="0A487038" w:rsidR="00053F28" w:rsidRPr="00350C58" w:rsidRDefault="00053F28" w:rsidP="00350C58">
      <w:pPr>
        <w:spacing w:after="120"/>
        <w:rPr>
          <w:iCs/>
          <w:sz w:val="22"/>
          <w:szCs w:val="22"/>
        </w:rPr>
      </w:pPr>
      <w:r w:rsidRPr="00350C58">
        <w:rPr>
          <w:iCs/>
          <w:sz w:val="22"/>
          <w:szCs w:val="22"/>
        </w:rPr>
        <w:t xml:space="preserve">* </w:t>
      </w:r>
      <w:r w:rsidRPr="00350C58">
        <w:rPr>
          <w:b/>
          <w:bCs/>
          <w:iCs/>
          <w:sz w:val="22"/>
          <w:szCs w:val="22"/>
        </w:rPr>
        <w:t>Note:</w:t>
      </w:r>
      <w:r w:rsidRPr="00350C58">
        <w:rPr>
          <w:iCs/>
          <w:sz w:val="22"/>
          <w:szCs w:val="22"/>
        </w:rPr>
        <w:t xml:space="preserve"> Private schools are required to comply with only sections 1-3 of the </w:t>
      </w:r>
      <w:r w:rsidRPr="00350C58">
        <w:rPr>
          <w:b/>
          <w:bCs/>
          <w:i/>
          <w:sz w:val="22"/>
          <w:szCs w:val="22"/>
        </w:rPr>
        <w:t>Ready Schools, Safe Learners</w:t>
      </w:r>
      <w:r w:rsidRPr="00350C58">
        <w:rPr>
          <w:iCs/>
          <w:sz w:val="22"/>
          <w:szCs w:val="22"/>
        </w:rPr>
        <w:t xml:space="preserve"> guidance.</w:t>
      </w:r>
      <w:r w:rsidR="006A0C61">
        <w:rPr>
          <w:iCs/>
          <w:sz w:val="22"/>
          <w:szCs w:val="22"/>
        </w:rPr>
        <w:t xml:space="preserve"> </w:t>
      </w:r>
    </w:p>
    <w:p w14:paraId="4EAD88FD" w14:textId="6469ACD6" w:rsidR="00AB6E47" w:rsidRDefault="00AB6E47" w:rsidP="00AB6E47">
      <w:pPr>
        <w:spacing w:after="0"/>
        <w:jc w:val="center"/>
        <w:rPr>
          <w:b/>
          <w:color w:val="38761D"/>
          <w:sz w:val="28"/>
          <w:szCs w:val="28"/>
        </w:rPr>
      </w:pPr>
      <w:r w:rsidRPr="006D529F">
        <w:rPr>
          <w:b/>
          <w:color w:val="38761D"/>
          <w:sz w:val="28"/>
          <w:szCs w:val="28"/>
        </w:rPr>
        <w:t>REQUIREMENTS FOR COMPREHENSIVE DISTANCE LEARNING OPERATIONAL BLUEPRINT</w:t>
      </w:r>
    </w:p>
    <w:p w14:paraId="20BB9D0F" w14:textId="7AE9BC75" w:rsidR="00A61894" w:rsidRPr="006D529F" w:rsidRDefault="00A61894" w:rsidP="00A61894">
      <w:pPr>
        <w:spacing w:after="0"/>
        <w:jc w:val="center"/>
        <w:rPr>
          <w:bCs/>
          <w:i/>
          <w:iCs/>
          <w:color w:val="38761D"/>
          <w:sz w:val="18"/>
          <w:szCs w:val="18"/>
        </w:rPr>
      </w:pPr>
      <w:r w:rsidRPr="006D529F">
        <w:rPr>
          <w:bCs/>
          <w:i/>
          <w:iCs/>
          <w:color w:val="38761D"/>
          <w:sz w:val="18"/>
          <w:szCs w:val="18"/>
        </w:rPr>
        <w:t>This section must be completed by any school that is seeking to provide instruction through Comprehensive Distance Learning.</w:t>
      </w:r>
      <w:r>
        <w:rPr>
          <w:bCs/>
          <w:i/>
          <w:iCs/>
          <w:color w:val="38761D"/>
          <w:sz w:val="18"/>
          <w:szCs w:val="18"/>
        </w:rPr>
        <w:t xml:space="preserve"> </w:t>
      </w:r>
      <w:r w:rsidR="006A0C61">
        <w:rPr>
          <w:bCs/>
          <w:i/>
          <w:iCs/>
          <w:color w:val="38761D"/>
          <w:sz w:val="18"/>
          <w:szCs w:val="18"/>
        </w:rPr>
        <w:t xml:space="preserve">For Private Schools, completing this section is optional (not required). </w:t>
      </w:r>
      <w:r w:rsidRPr="005C7953">
        <w:rPr>
          <w:b/>
          <w:i/>
          <w:iCs/>
          <w:color w:val="38761D"/>
          <w:sz w:val="18"/>
          <w:szCs w:val="18"/>
        </w:rPr>
        <w:t xml:space="preserve">Schools providing </w:t>
      </w:r>
      <w:r w:rsidR="005C7953">
        <w:rPr>
          <w:b/>
          <w:i/>
          <w:iCs/>
          <w:color w:val="38761D"/>
          <w:sz w:val="18"/>
          <w:szCs w:val="18"/>
        </w:rPr>
        <w:t>O</w:t>
      </w:r>
      <w:r w:rsidRPr="005C7953">
        <w:rPr>
          <w:b/>
          <w:i/>
          <w:iCs/>
          <w:color w:val="38761D"/>
          <w:sz w:val="18"/>
          <w:szCs w:val="18"/>
        </w:rPr>
        <w:t>n-</w:t>
      </w:r>
      <w:r w:rsidR="005C7953">
        <w:rPr>
          <w:b/>
          <w:i/>
          <w:iCs/>
          <w:color w:val="38761D"/>
          <w:sz w:val="18"/>
          <w:szCs w:val="18"/>
        </w:rPr>
        <w:t>S</w:t>
      </w:r>
      <w:r w:rsidRPr="005C7953">
        <w:rPr>
          <w:b/>
          <w:i/>
          <w:iCs/>
          <w:color w:val="38761D"/>
          <w:sz w:val="18"/>
          <w:szCs w:val="18"/>
        </w:rPr>
        <w:t xml:space="preserve">ite or </w:t>
      </w:r>
      <w:r w:rsidR="005C7953">
        <w:rPr>
          <w:b/>
          <w:i/>
          <w:iCs/>
          <w:color w:val="38761D"/>
          <w:sz w:val="18"/>
          <w:szCs w:val="18"/>
        </w:rPr>
        <w:t>H</w:t>
      </w:r>
      <w:r w:rsidRPr="005C7953">
        <w:rPr>
          <w:b/>
          <w:i/>
          <w:iCs/>
          <w:color w:val="38761D"/>
          <w:sz w:val="18"/>
          <w:szCs w:val="18"/>
        </w:rPr>
        <w:t xml:space="preserve">ybrid </w:t>
      </w:r>
      <w:r w:rsidR="005C7953">
        <w:rPr>
          <w:b/>
          <w:i/>
          <w:iCs/>
          <w:color w:val="38761D"/>
          <w:sz w:val="18"/>
          <w:szCs w:val="18"/>
        </w:rPr>
        <w:t>I</w:t>
      </w:r>
      <w:r w:rsidRPr="005C7953">
        <w:rPr>
          <w:b/>
          <w:i/>
          <w:iCs/>
          <w:color w:val="38761D"/>
          <w:sz w:val="18"/>
          <w:szCs w:val="18"/>
        </w:rPr>
        <w:t xml:space="preserve">nstructional </w:t>
      </w:r>
      <w:r w:rsidR="005C7953">
        <w:rPr>
          <w:b/>
          <w:i/>
          <w:iCs/>
          <w:color w:val="38761D"/>
          <w:sz w:val="18"/>
          <w:szCs w:val="18"/>
        </w:rPr>
        <w:t>M</w:t>
      </w:r>
      <w:r w:rsidRPr="005C7953">
        <w:rPr>
          <w:b/>
          <w:i/>
          <w:iCs/>
          <w:color w:val="38761D"/>
          <w:sz w:val="18"/>
          <w:szCs w:val="18"/>
        </w:rPr>
        <w:t>odels do not need to complete this section.</w:t>
      </w:r>
    </w:p>
    <w:p w14:paraId="3A4265B4" w14:textId="177111CE" w:rsidR="00FB7C6B" w:rsidRDefault="00FB7C6B" w:rsidP="00AB6E47">
      <w:pPr>
        <w:spacing w:after="0"/>
        <w:rPr>
          <w:bCs/>
          <w:sz w:val="18"/>
          <w:szCs w:val="18"/>
        </w:rPr>
      </w:pPr>
    </w:p>
    <w:tbl>
      <w:tblPr>
        <w:tblStyle w:val="TableGrid"/>
        <w:tblW w:w="0" w:type="auto"/>
        <w:jc w:val="center"/>
        <w:tblLook w:val="04A0" w:firstRow="1" w:lastRow="0" w:firstColumn="1" w:lastColumn="0" w:noHBand="0" w:noVBand="1"/>
        <w:tblDescription w:val="Describe why you are selecting Comprehensive Distance Learning as the school’s Instructional Model for the effective dates of this plan."/>
      </w:tblPr>
      <w:tblGrid>
        <w:gridCol w:w="10790"/>
      </w:tblGrid>
      <w:tr w:rsidR="005C7953" w14:paraId="1731AC03" w14:textId="77777777" w:rsidTr="00B0520D">
        <w:trPr>
          <w:trHeight w:val="432"/>
          <w:tblHeader/>
          <w:jc w:val="center"/>
        </w:trPr>
        <w:tc>
          <w:tcPr>
            <w:tcW w:w="10790" w:type="dxa"/>
            <w:shd w:val="clear" w:color="auto" w:fill="38761D"/>
            <w:vAlign w:val="center"/>
          </w:tcPr>
          <w:p w14:paraId="7F345F1C" w14:textId="671ABA8E" w:rsidR="005C7953" w:rsidRPr="006D529F" w:rsidRDefault="005C7953" w:rsidP="000E42E5">
            <w:pPr>
              <w:rPr>
                <w:b/>
                <w:sz w:val="18"/>
                <w:szCs w:val="18"/>
              </w:rPr>
            </w:pPr>
            <w:r w:rsidRPr="005C7953">
              <w:rPr>
                <w:b/>
                <w:color w:val="FFFFFF" w:themeColor="background1"/>
                <w:sz w:val="18"/>
                <w:szCs w:val="18"/>
              </w:rPr>
              <w:t xml:space="preserve">Describe why you are </w:t>
            </w:r>
            <w:r>
              <w:rPr>
                <w:b/>
                <w:color w:val="FFFFFF" w:themeColor="background1"/>
                <w:sz w:val="18"/>
                <w:szCs w:val="18"/>
              </w:rPr>
              <w:t>s</w:t>
            </w:r>
            <w:r w:rsidRPr="005C7953">
              <w:rPr>
                <w:b/>
                <w:color w:val="FFFFFF" w:themeColor="background1"/>
                <w:sz w:val="18"/>
                <w:szCs w:val="18"/>
              </w:rPr>
              <w:t>electing Comprehensive Distance Learning as the school’s Instructional Model for the effective dates of this plan.</w:t>
            </w:r>
          </w:p>
        </w:tc>
      </w:tr>
      <w:tr w:rsidR="005C7953" w14:paraId="1907E0A9" w14:textId="77777777" w:rsidTr="00F02B2E">
        <w:trPr>
          <w:trHeight w:val="2447"/>
          <w:tblHeader/>
          <w:jc w:val="center"/>
        </w:trPr>
        <w:tc>
          <w:tcPr>
            <w:tcW w:w="10790" w:type="dxa"/>
          </w:tcPr>
          <w:p w14:paraId="67A0A5DC" w14:textId="08CE4B28" w:rsidR="005C7953" w:rsidRDefault="005C7953" w:rsidP="000E42E5">
            <w:pPr>
              <w:rPr>
                <w:bCs/>
                <w:sz w:val="18"/>
                <w:szCs w:val="18"/>
              </w:rPr>
            </w:pPr>
          </w:p>
        </w:tc>
      </w:tr>
    </w:tbl>
    <w:p w14:paraId="19C6EB0F" w14:textId="77777777" w:rsidR="005C7953" w:rsidRDefault="005C7953" w:rsidP="00AB6E47">
      <w:pPr>
        <w:spacing w:after="0"/>
        <w:rPr>
          <w:bCs/>
          <w:sz w:val="18"/>
          <w:szCs w:val="18"/>
        </w:rPr>
      </w:pPr>
    </w:p>
    <w:tbl>
      <w:tblPr>
        <w:tblStyle w:val="TableGrid"/>
        <w:tblW w:w="0" w:type="auto"/>
        <w:jc w:val="center"/>
        <w:tblLook w:val="04A0" w:firstRow="1" w:lastRow="0" w:firstColumn="1" w:lastColumn="0" w:noHBand="0" w:noVBand="1"/>
        <w:tblDescription w:val="Describe the steps taken to ensure the school meets the guidance criteria and requirements for Comprehensive Distance Learning, once released by ODE no later than June 30, 2020."/>
      </w:tblPr>
      <w:tblGrid>
        <w:gridCol w:w="10790"/>
      </w:tblGrid>
      <w:tr w:rsidR="001C44E8" w14:paraId="06D6BBBF" w14:textId="77777777" w:rsidTr="00586A34">
        <w:trPr>
          <w:trHeight w:val="432"/>
          <w:tblHeader/>
          <w:jc w:val="center"/>
        </w:trPr>
        <w:tc>
          <w:tcPr>
            <w:tcW w:w="10790" w:type="dxa"/>
            <w:shd w:val="clear" w:color="auto" w:fill="38761D"/>
            <w:vAlign w:val="center"/>
          </w:tcPr>
          <w:p w14:paraId="39BF9C2A" w14:textId="79E28C89" w:rsidR="001C44E8" w:rsidRPr="00580315" w:rsidRDefault="001C44E8" w:rsidP="001C44E8">
            <w:pPr>
              <w:rPr>
                <w:b/>
                <w:color w:val="FFFFFF" w:themeColor="background1"/>
                <w:sz w:val="18"/>
                <w:szCs w:val="18"/>
              </w:rPr>
            </w:pPr>
            <w:r>
              <w:rPr>
                <w:b/>
                <w:color w:val="FFFFFF" w:themeColor="background1"/>
                <w:sz w:val="18"/>
                <w:szCs w:val="18"/>
              </w:rPr>
              <w:t>In completing this portion</w:t>
            </w:r>
            <w:r w:rsidRPr="00B81424">
              <w:rPr>
                <w:b/>
                <w:color w:val="FFFFFF" w:themeColor="background1"/>
                <w:sz w:val="18"/>
                <w:szCs w:val="18"/>
              </w:rPr>
              <w:t xml:space="preserve"> of the Blueprint you are attesting that you have reviewed the Comprehensive Distance Learning Guidance. </w:t>
            </w:r>
            <w:hyperlink r:id="rId16" w:history="1">
              <w:r w:rsidRPr="00701835">
                <w:rPr>
                  <w:rStyle w:val="Hyperlink"/>
                  <w:b/>
                  <w:color w:val="FFFFFF" w:themeColor="background1"/>
                  <w:sz w:val="18"/>
                  <w:szCs w:val="18"/>
                </w:rPr>
                <w:t>Here is a link to the overview of CDL Requirements.</w:t>
              </w:r>
            </w:hyperlink>
            <w:r w:rsidRPr="00B81424">
              <w:rPr>
                <w:b/>
                <w:color w:val="FFFFFF" w:themeColor="background1"/>
                <w:sz w:val="18"/>
                <w:szCs w:val="18"/>
              </w:rPr>
              <w:t xml:space="preserve"> Please name any requirements you need ODE to review for any possible flexibility or waiver. </w:t>
            </w:r>
          </w:p>
        </w:tc>
      </w:tr>
      <w:tr w:rsidR="001C44E8" w14:paraId="07214BAB" w14:textId="77777777" w:rsidTr="00F02B2E">
        <w:trPr>
          <w:trHeight w:val="2448"/>
          <w:jc w:val="center"/>
        </w:trPr>
        <w:tc>
          <w:tcPr>
            <w:tcW w:w="10790" w:type="dxa"/>
          </w:tcPr>
          <w:p w14:paraId="76ED429C" w14:textId="3DB8B836" w:rsidR="001C44E8" w:rsidRPr="00740B2D" w:rsidRDefault="001C44E8" w:rsidP="001C44E8">
            <w:pPr>
              <w:rPr>
                <w:b/>
                <w:sz w:val="18"/>
                <w:szCs w:val="18"/>
              </w:rPr>
            </w:pPr>
          </w:p>
        </w:tc>
      </w:tr>
    </w:tbl>
    <w:p w14:paraId="0DE3799B" w14:textId="49776D11" w:rsidR="006D529F" w:rsidRDefault="006D529F" w:rsidP="00AB6E47">
      <w:pPr>
        <w:spacing w:after="0"/>
        <w:rPr>
          <w:bCs/>
          <w:sz w:val="18"/>
          <w:szCs w:val="18"/>
        </w:rPr>
      </w:pPr>
    </w:p>
    <w:tbl>
      <w:tblPr>
        <w:tblStyle w:val="TableGrid"/>
        <w:tblW w:w="0" w:type="auto"/>
        <w:tblLook w:val="04A0" w:firstRow="1" w:lastRow="0" w:firstColumn="1" w:lastColumn="0" w:noHBand="0" w:noVBand="1"/>
        <w:tblDescription w:val="Describe the school’s plan, including the anticipated timeline, for returning to Hybrid Learning or On-Site Learning consistent with the Ready Schools, Safe Learners guidance."/>
      </w:tblPr>
      <w:tblGrid>
        <w:gridCol w:w="10790"/>
      </w:tblGrid>
      <w:tr w:rsidR="006D529F" w14:paraId="13E5377A" w14:textId="77777777" w:rsidTr="00220B92">
        <w:trPr>
          <w:tblHeader/>
        </w:trPr>
        <w:tc>
          <w:tcPr>
            <w:tcW w:w="10790" w:type="dxa"/>
            <w:shd w:val="clear" w:color="auto" w:fill="38761D"/>
          </w:tcPr>
          <w:p w14:paraId="683D54A5" w14:textId="2EEFB189" w:rsidR="006D529F" w:rsidRPr="006D529F" w:rsidRDefault="005C7953" w:rsidP="00AB54CC">
            <w:pPr>
              <w:rPr>
                <w:b/>
                <w:sz w:val="18"/>
                <w:szCs w:val="18"/>
              </w:rPr>
            </w:pPr>
            <w:r w:rsidRPr="005C7953">
              <w:rPr>
                <w:b/>
                <w:color w:val="FFFFFF" w:themeColor="background1"/>
                <w:sz w:val="18"/>
                <w:szCs w:val="18"/>
              </w:rPr>
              <w:t xml:space="preserve">Describe the school’s plan, including the anticipated timeline, for returning to Hybrid Learning or On-Site Learning consistent with the </w:t>
            </w:r>
            <w:r w:rsidRPr="00A157BE">
              <w:rPr>
                <w:b/>
                <w:i/>
                <w:color w:val="FFFFFF" w:themeColor="background1"/>
                <w:sz w:val="18"/>
                <w:szCs w:val="18"/>
              </w:rPr>
              <w:t xml:space="preserve">Ready Schools, Safe Learners </w:t>
            </w:r>
            <w:r w:rsidRPr="005C7953">
              <w:rPr>
                <w:b/>
                <w:color w:val="FFFFFF" w:themeColor="background1"/>
                <w:sz w:val="18"/>
                <w:szCs w:val="18"/>
              </w:rPr>
              <w:t>guidance.</w:t>
            </w:r>
          </w:p>
        </w:tc>
      </w:tr>
      <w:tr w:rsidR="006D529F" w14:paraId="73D3D8A7" w14:textId="77777777" w:rsidTr="00F02B2E">
        <w:trPr>
          <w:trHeight w:val="2448"/>
        </w:trPr>
        <w:tc>
          <w:tcPr>
            <w:tcW w:w="10790" w:type="dxa"/>
          </w:tcPr>
          <w:p w14:paraId="5B8E0E9F" w14:textId="77777777" w:rsidR="006D529F" w:rsidRDefault="006D529F" w:rsidP="00AB54CC">
            <w:pPr>
              <w:rPr>
                <w:bCs/>
                <w:sz w:val="18"/>
                <w:szCs w:val="18"/>
              </w:rPr>
            </w:pPr>
          </w:p>
        </w:tc>
      </w:tr>
    </w:tbl>
    <w:p w14:paraId="1F59B806" w14:textId="072EC9BC" w:rsidR="00AB6E47" w:rsidRPr="006D529F" w:rsidRDefault="00AB6E47">
      <w:pPr>
        <w:spacing w:after="0"/>
        <w:jc w:val="center"/>
        <w:rPr>
          <w:bCs/>
          <w:color w:val="38761D"/>
          <w:sz w:val="20"/>
          <w:szCs w:val="20"/>
        </w:rPr>
      </w:pPr>
    </w:p>
    <w:p w14:paraId="28FDF555" w14:textId="499FB41F" w:rsidR="006D529F" w:rsidRPr="006D529F" w:rsidRDefault="006D529F">
      <w:pPr>
        <w:spacing w:after="0"/>
        <w:jc w:val="center"/>
        <w:rPr>
          <w:b/>
          <w:i/>
          <w:iCs/>
          <w:color w:val="38761D"/>
          <w:sz w:val="20"/>
          <w:szCs w:val="20"/>
        </w:rPr>
      </w:pPr>
      <w:r w:rsidRPr="006D529F">
        <w:rPr>
          <w:b/>
          <w:i/>
          <w:iCs/>
          <w:color w:val="38761D"/>
          <w:sz w:val="20"/>
          <w:szCs w:val="20"/>
        </w:rPr>
        <w:t>The remainder of this operational blueprint is not applicable to schools operating a Comprehensive Distance Learning Model.</w:t>
      </w:r>
    </w:p>
    <w:p w14:paraId="3796C42C" w14:textId="77777777" w:rsidR="006D529F" w:rsidRPr="006D529F" w:rsidRDefault="006D529F">
      <w:pPr>
        <w:spacing w:after="0"/>
        <w:jc w:val="center"/>
        <w:rPr>
          <w:bCs/>
          <w:color w:val="38761D"/>
          <w:sz w:val="20"/>
          <w:szCs w:val="20"/>
        </w:rPr>
      </w:pPr>
    </w:p>
    <w:p w14:paraId="2D6BCF33" w14:textId="3E59C8E0" w:rsidR="002C1E60" w:rsidRDefault="00AB54CC">
      <w:pPr>
        <w:spacing w:after="0"/>
        <w:jc w:val="center"/>
        <w:rPr>
          <w:b/>
          <w:color w:val="306EB1"/>
          <w:sz w:val="28"/>
          <w:szCs w:val="28"/>
        </w:rPr>
      </w:pPr>
      <w:r>
        <w:rPr>
          <w:b/>
          <w:color w:val="306EB1"/>
          <w:sz w:val="28"/>
          <w:szCs w:val="28"/>
        </w:rPr>
        <w:lastRenderedPageBreak/>
        <w:t xml:space="preserve">ESSENTIAL REQUIREMENTS FOR </w:t>
      </w:r>
      <w:r w:rsidR="00AB6E47">
        <w:rPr>
          <w:b/>
          <w:color w:val="306EB1"/>
          <w:sz w:val="28"/>
          <w:szCs w:val="28"/>
        </w:rPr>
        <w:t xml:space="preserve">HYBRID / ON-SITE </w:t>
      </w:r>
      <w:r>
        <w:rPr>
          <w:b/>
          <w:color w:val="306EB1"/>
          <w:sz w:val="28"/>
          <w:szCs w:val="28"/>
        </w:rPr>
        <w:t>OPERATIONAL BLUEPRINT</w:t>
      </w:r>
    </w:p>
    <w:p w14:paraId="157C0CEC" w14:textId="771E2958" w:rsidR="00365BA8" w:rsidRDefault="00365BA8">
      <w:pPr>
        <w:spacing w:after="0"/>
        <w:jc w:val="center"/>
        <w:rPr>
          <w:bCs/>
          <w:i/>
          <w:iCs/>
          <w:color w:val="306EB1"/>
          <w:sz w:val="18"/>
          <w:szCs w:val="18"/>
        </w:rPr>
      </w:pPr>
      <w:r w:rsidRPr="00365BA8">
        <w:rPr>
          <w:bCs/>
          <w:i/>
          <w:iCs/>
          <w:color w:val="306EB1"/>
          <w:sz w:val="18"/>
          <w:szCs w:val="18"/>
        </w:rPr>
        <w:t>This section must be completed by any school that is provid</w:t>
      </w:r>
      <w:r>
        <w:rPr>
          <w:bCs/>
          <w:i/>
          <w:iCs/>
          <w:color w:val="306EB1"/>
          <w:sz w:val="18"/>
          <w:szCs w:val="18"/>
        </w:rPr>
        <w:t>ing</w:t>
      </w:r>
      <w:r w:rsidRPr="00365BA8">
        <w:rPr>
          <w:bCs/>
          <w:i/>
          <w:iCs/>
          <w:color w:val="306EB1"/>
          <w:sz w:val="18"/>
          <w:szCs w:val="18"/>
        </w:rPr>
        <w:t xml:space="preserve"> instruction through </w:t>
      </w:r>
      <w:r w:rsidR="005C7953">
        <w:rPr>
          <w:bCs/>
          <w:i/>
          <w:iCs/>
          <w:color w:val="306EB1"/>
          <w:sz w:val="18"/>
          <w:szCs w:val="18"/>
        </w:rPr>
        <w:t>O</w:t>
      </w:r>
      <w:r w:rsidRPr="00365BA8">
        <w:rPr>
          <w:bCs/>
          <w:i/>
          <w:iCs/>
          <w:color w:val="306EB1"/>
          <w:sz w:val="18"/>
          <w:szCs w:val="18"/>
        </w:rPr>
        <w:t>n-</w:t>
      </w:r>
      <w:r w:rsidR="005C7953">
        <w:rPr>
          <w:bCs/>
          <w:i/>
          <w:iCs/>
          <w:color w:val="306EB1"/>
          <w:sz w:val="18"/>
          <w:szCs w:val="18"/>
        </w:rPr>
        <w:t>S</w:t>
      </w:r>
      <w:r w:rsidRPr="00365BA8">
        <w:rPr>
          <w:bCs/>
          <w:i/>
          <w:iCs/>
          <w:color w:val="306EB1"/>
          <w:sz w:val="18"/>
          <w:szCs w:val="18"/>
        </w:rPr>
        <w:t xml:space="preserve">ite or </w:t>
      </w:r>
      <w:r w:rsidR="005C7953">
        <w:rPr>
          <w:bCs/>
          <w:i/>
          <w:iCs/>
          <w:color w:val="306EB1"/>
          <w:sz w:val="18"/>
          <w:szCs w:val="18"/>
        </w:rPr>
        <w:t>H</w:t>
      </w:r>
      <w:r w:rsidRPr="00365BA8">
        <w:rPr>
          <w:bCs/>
          <w:i/>
          <w:iCs/>
          <w:color w:val="306EB1"/>
          <w:sz w:val="18"/>
          <w:szCs w:val="18"/>
        </w:rPr>
        <w:t xml:space="preserve">ybrid </w:t>
      </w:r>
      <w:r w:rsidR="005C7953">
        <w:rPr>
          <w:bCs/>
          <w:i/>
          <w:iCs/>
          <w:color w:val="306EB1"/>
          <w:sz w:val="18"/>
          <w:szCs w:val="18"/>
        </w:rPr>
        <w:t>I</w:t>
      </w:r>
      <w:r w:rsidRPr="00365BA8">
        <w:rPr>
          <w:bCs/>
          <w:i/>
          <w:iCs/>
          <w:color w:val="306EB1"/>
          <w:sz w:val="18"/>
          <w:szCs w:val="18"/>
        </w:rPr>
        <w:t xml:space="preserve">nstructional </w:t>
      </w:r>
      <w:r w:rsidR="005C7953">
        <w:rPr>
          <w:bCs/>
          <w:i/>
          <w:iCs/>
          <w:color w:val="306EB1"/>
          <w:sz w:val="18"/>
          <w:szCs w:val="18"/>
        </w:rPr>
        <w:t>M</w:t>
      </w:r>
      <w:r w:rsidRPr="00365BA8">
        <w:rPr>
          <w:bCs/>
          <w:i/>
          <w:iCs/>
          <w:color w:val="306EB1"/>
          <w:sz w:val="18"/>
          <w:szCs w:val="18"/>
        </w:rPr>
        <w:t>odels</w:t>
      </w:r>
      <w:r>
        <w:rPr>
          <w:bCs/>
          <w:i/>
          <w:iCs/>
          <w:color w:val="306EB1"/>
          <w:sz w:val="18"/>
          <w:szCs w:val="18"/>
        </w:rPr>
        <w:t>.</w:t>
      </w:r>
    </w:p>
    <w:p w14:paraId="36207EE3" w14:textId="7F04CCC7" w:rsidR="005C7953" w:rsidRPr="005C7953" w:rsidRDefault="005C7953" w:rsidP="005C7953">
      <w:pPr>
        <w:spacing w:after="0"/>
        <w:jc w:val="center"/>
        <w:rPr>
          <w:bCs/>
          <w:i/>
          <w:iCs/>
          <w:color w:val="306EB1"/>
          <w:sz w:val="18"/>
          <w:szCs w:val="18"/>
        </w:rPr>
      </w:pPr>
      <w:r w:rsidRPr="005C7953">
        <w:rPr>
          <w:b/>
          <w:i/>
          <w:iCs/>
          <w:color w:val="306EB1"/>
          <w:sz w:val="18"/>
          <w:szCs w:val="18"/>
        </w:rPr>
        <w:t xml:space="preserve">Schools providing </w:t>
      </w:r>
      <w:r>
        <w:rPr>
          <w:b/>
          <w:i/>
          <w:iCs/>
          <w:color w:val="306EB1"/>
          <w:sz w:val="18"/>
          <w:szCs w:val="18"/>
        </w:rPr>
        <w:t>Comprehensive Distance Learning</w:t>
      </w:r>
      <w:r w:rsidRPr="005C7953">
        <w:rPr>
          <w:b/>
          <w:i/>
          <w:iCs/>
          <w:color w:val="306EB1"/>
          <w:sz w:val="18"/>
          <w:szCs w:val="18"/>
        </w:rPr>
        <w:t xml:space="preserve"> Instructional Models do not need to complete this section</w:t>
      </w:r>
      <w:r w:rsidR="004F3D32">
        <w:rPr>
          <w:b/>
          <w:i/>
          <w:iCs/>
          <w:color w:val="306EB1"/>
          <w:sz w:val="18"/>
          <w:szCs w:val="18"/>
        </w:rPr>
        <w:t xml:space="preserve"> </w:t>
      </w:r>
      <w:r w:rsidR="00CE5EC4" w:rsidRPr="00892880">
        <w:rPr>
          <w:b/>
          <w:i/>
          <w:iCs/>
          <w:color w:val="306EB1"/>
          <w:sz w:val="18"/>
          <w:szCs w:val="18"/>
          <w:u w:val="single"/>
        </w:rPr>
        <w:t>unless</w:t>
      </w:r>
      <w:r w:rsidR="00CE5EC4" w:rsidRPr="00CE5EC4">
        <w:rPr>
          <w:b/>
          <w:i/>
          <w:iCs/>
          <w:color w:val="306EB1"/>
          <w:sz w:val="18"/>
          <w:szCs w:val="18"/>
        </w:rPr>
        <w:t xml:space="preserve"> the school is implementing the </w:t>
      </w:r>
      <w:r w:rsidR="00CE5EC4" w:rsidRPr="00CE5EC4">
        <w:rPr>
          <w:b/>
          <w:color w:val="306EB1"/>
          <w:sz w:val="18"/>
          <w:szCs w:val="18"/>
        </w:rPr>
        <w:t>Limited In-Person Instruction</w:t>
      </w:r>
      <w:r w:rsidR="00CE5EC4" w:rsidRPr="00CE5EC4">
        <w:rPr>
          <w:b/>
          <w:i/>
          <w:iCs/>
          <w:color w:val="306EB1"/>
          <w:sz w:val="18"/>
          <w:szCs w:val="18"/>
        </w:rPr>
        <w:t xml:space="preserve"> provision under the Comprehensive Distance Learning guidance</w:t>
      </w:r>
      <w:r w:rsidRPr="005C7953">
        <w:rPr>
          <w:b/>
          <w:i/>
          <w:iCs/>
          <w:color w:val="306EB1"/>
          <w:sz w:val="18"/>
          <w:szCs w:val="18"/>
        </w:rPr>
        <w:t>.</w:t>
      </w:r>
    </w:p>
    <w:p w14:paraId="55AC5CC4" w14:textId="7E32BC9D" w:rsidR="005B08D1" w:rsidRDefault="005B08D1">
      <w:pPr>
        <w:spacing w:after="0"/>
        <w:rPr>
          <w:sz w:val="18"/>
          <w:szCs w:val="18"/>
        </w:rPr>
      </w:pPr>
    </w:p>
    <w:p w14:paraId="7B7AC752" w14:textId="77777777" w:rsidR="003C7CF9" w:rsidRDefault="003C7CF9">
      <w:pPr>
        <w:spacing w:after="0"/>
        <w:rPr>
          <w:sz w:val="18"/>
          <w:szCs w:val="18"/>
        </w:rPr>
      </w:pPr>
    </w:p>
    <w:tbl>
      <w:tblPr>
        <w:tblStyle w:val="29"/>
        <w:tblW w:w="10800" w:type="dxa"/>
        <w:tblBorders>
          <w:top w:val="single" w:sz="18" w:space="0" w:color="306EB1"/>
          <w:left w:val="single" w:sz="18" w:space="0" w:color="306EB1"/>
          <w:bottom w:val="single" w:sz="18" w:space="0" w:color="306EB1"/>
          <w:right w:val="single" w:sz="18" w:space="0" w:color="306EB1"/>
          <w:insideH w:val="single" w:sz="18" w:space="0" w:color="306EB1"/>
          <w:insideV w:val="single" w:sz="18" w:space="0" w:color="306EB1"/>
        </w:tblBorders>
        <w:tblLayout w:type="fixed"/>
        <w:tblLook w:val="0400" w:firstRow="0" w:lastRow="0" w:firstColumn="0" w:lastColumn="0" w:noHBand="0" w:noVBand="1"/>
        <w:tblDescription w:val="public health protocols"/>
      </w:tblPr>
      <w:tblGrid>
        <w:gridCol w:w="1490"/>
        <w:gridCol w:w="9310"/>
      </w:tblGrid>
      <w:tr w:rsidR="002C1E60" w14:paraId="070A667F" w14:textId="77777777" w:rsidTr="00220B92">
        <w:trPr>
          <w:trHeight w:val="197"/>
          <w:tblHeader/>
        </w:trPr>
        <w:tc>
          <w:tcPr>
            <w:tcW w:w="1490" w:type="dxa"/>
            <w:tcBorders>
              <w:right w:val="nil"/>
            </w:tcBorders>
            <w:tcMar>
              <w:top w:w="100" w:type="dxa"/>
              <w:left w:w="100" w:type="dxa"/>
              <w:bottom w:w="100" w:type="dxa"/>
              <w:right w:w="100" w:type="dxa"/>
            </w:tcMar>
          </w:tcPr>
          <w:p w14:paraId="2EF2B23C" w14:textId="77777777" w:rsidR="002C1E60" w:rsidRDefault="00AB54CC">
            <w:pPr>
              <w:jc w:val="center"/>
              <w:rPr>
                <w:color w:val="FFFFFF"/>
                <w:sz w:val="18"/>
                <w:szCs w:val="18"/>
              </w:rPr>
            </w:pPr>
            <w:r>
              <w:rPr>
                <w:b/>
                <w:noProof/>
                <w:color w:val="FFFFFF"/>
                <w:sz w:val="18"/>
                <w:szCs w:val="18"/>
              </w:rPr>
              <w:drawing>
                <wp:inline distT="0" distB="0" distL="0" distR="0" wp14:anchorId="1988A7C3" wp14:editId="7C14DCFD">
                  <wp:extent cx="388589" cy="457200"/>
                  <wp:effectExtent l="0" t="0" r="0" b="0"/>
                  <wp:docPr id="1091850536" name="image2.png" descr="&quot;&quot;"/>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l="27484" t="23349" r="26740" b="22387"/>
                          <a:stretch>
                            <a:fillRect/>
                          </a:stretch>
                        </pic:blipFill>
                        <pic:spPr>
                          <a:xfrm>
                            <a:off x="0" y="0"/>
                            <a:ext cx="388589" cy="457200"/>
                          </a:xfrm>
                          <a:prstGeom prst="rect">
                            <a:avLst/>
                          </a:prstGeom>
                          <a:ln/>
                        </pic:spPr>
                      </pic:pic>
                    </a:graphicData>
                  </a:graphic>
                </wp:inline>
              </w:drawing>
            </w:r>
          </w:p>
        </w:tc>
        <w:tc>
          <w:tcPr>
            <w:tcW w:w="9310" w:type="dxa"/>
            <w:tcBorders>
              <w:left w:val="nil"/>
            </w:tcBorders>
            <w:tcMar>
              <w:top w:w="100" w:type="dxa"/>
              <w:left w:w="100" w:type="dxa"/>
              <w:bottom w:w="100" w:type="dxa"/>
              <w:right w:w="100" w:type="dxa"/>
            </w:tcMar>
            <w:vAlign w:val="center"/>
          </w:tcPr>
          <w:p w14:paraId="2FAC7B7E" w14:textId="77777777" w:rsidR="002C1E60" w:rsidRDefault="00AB54CC">
            <w:pPr>
              <w:rPr>
                <w:color w:val="306EB1"/>
                <w:sz w:val="18"/>
                <w:szCs w:val="18"/>
              </w:rPr>
            </w:pPr>
            <w:r>
              <w:rPr>
                <w:b/>
                <w:color w:val="FFFFFF"/>
                <w:sz w:val="32"/>
                <w:szCs w:val="32"/>
              </w:rPr>
              <w:t> </w:t>
            </w:r>
            <w:r>
              <w:rPr>
                <w:b/>
                <w:color w:val="306EB1"/>
                <w:sz w:val="32"/>
                <w:szCs w:val="32"/>
              </w:rPr>
              <w:t xml:space="preserve"> 1. Public Health Protocols</w:t>
            </w:r>
          </w:p>
        </w:tc>
      </w:tr>
    </w:tbl>
    <w:p w14:paraId="67763F3B" w14:textId="77777777" w:rsidR="00B0520D" w:rsidRDefault="00B0520D">
      <w:pPr>
        <w:spacing w:after="0"/>
        <w:rPr>
          <w:b/>
          <w:color w:val="306EB1"/>
          <w:sz w:val="18"/>
          <w:szCs w:val="18"/>
        </w:rPr>
      </w:pPr>
    </w:p>
    <w:p w14:paraId="1DC3A0E1" w14:textId="585C4956" w:rsidR="000010B6" w:rsidRDefault="00B0520D" w:rsidP="00B0520D">
      <w:pPr>
        <w:spacing w:after="0"/>
        <w:jc w:val="center"/>
        <w:rPr>
          <w:sz w:val="18"/>
          <w:szCs w:val="18"/>
        </w:rPr>
      </w:pPr>
      <w:r w:rsidRPr="00E60A86">
        <w:rPr>
          <w:b/>
          <w:color w:val="306EB1"/>
          <w:sz w:val="18"/>
          <w:szCs w:val="18"/>
        </w:rPr>
        <w:t>1a. COMMUNICABLE DISEASE</w:t>
      </w:r>
      <w:r>
        <w:rPr>
          <w:b/>
          <w:color w:val="306EB1"/>
          <w:sz w:val="18"/>
          <w:szCs w:val="18"/>
        </w:rPr>
        <w:t xml:space="preserve"> MANAGEMENT</w:t>
      </w:r>
      <w:r w:rsidRPr="00E60A86">
        <w:rPr>
          <w:b/>
          <w:color w:val="306EB1"/>
          <w:sz w:val="18"/>
          <w:szCs w:val="18"/>
        </w:rPr>
        <w:t xml:space="preserve"> PLAN</w:t>
      </w:r>
      <w:r>
        <w:rPr>
          <w:b/>
          <w:color w:val="306EB1"/>
          <w:sz w:val="18"/>
          <w:szCs w:val="18"/>
        </w:rPr>
        <w:t xml:space="preserve"> FOR </w:t>
      </w:r>
      <w:r w:rsidRPr="00350C58">
        <w:rPr>
          <w:b/>
          <w:color w:val="306EB1"/>
          <w:sz w:val="18"/>
          <w:szCs w:val="18"/>
        </w:rPr>
        <w:t>COVID-19</w:t>
      </w:r>
    </w:p>
    <w:tbl>
      <w:tblPr>
        <w:tblStyle w:val="TableGrid"/>
        <w:tblW w:w="0" w:type="auto"/>
        <w:tblLook w:val="04A0" w:firstRow="1" w:lastRow="0" w:firstColumn="1" w:lastColumn="0" w:noHBand="0" w:noVBand="1"/>
        <w:tblDescription w:val="1a. COMMUNICABLE DISEASE MANAGEMENT PLAN FOR COVID-19"/>
      </w:tblPr>
      <w:tblGrid>
        <w:gridCol w:w="265"/>
        <w:gridCol w:w="5130"/>
        <w:gridCol w:w="5395"/>
      </w:tblGrid>
      <w:tr w:rsidR="00E60A86" w:rsidRPr="00FE208A" w14:paraId="76637FDD" w14:textId="77777777" w:rsidTr="00450D29">
        <w:trPr>
          <w:tblHeader/>
        </w:trPr>
        <w:tc>
          <w:tcPr>
            <w:tcW w:w="5395" w:type="dxa"/>
            <w:gridSpan w:val="2"/>
            <w:tcBorders>
              <w:bottom w:val="single" w:sz="4" w:space="0" w:color="auto"/>
            </w:tcBorders>
            <w:shd w:val="clear" w:color="auto" w:fill="306EB1"/>
            <w:tcMar>
              <w:left w:w="0" w:type="dxa"/>
              <w:right w:w="0" w:type="dxa"/>
            </w:tcMar>
            <w:vAlign w:val="center"/>
          </w:tcPr>
          <w:p w14:paraId="5FB39336" w14:textId="4BD0BB4C" w:rsidR="00E60A86" w:rsidRPr="00FE208A" w:rsidRDefault="00E60A86">
            <w:pPr>
              <w:rPr>
                <w:color w:val="FFFFFF" w:themeColor="background1"/>
                <w:sz w:val="18"/>
                <w:szCs w:val="18"/>
              </w:rPr>
            </w:pPr>
            <w:r w:rsidRPr="00FE208A">
              <w:rPr>
                <w:b/>
                <w:color w:val="FFFFFF" w:themeColor="background1"/>
                <w:sz w:val="18"/>
                <w:szCs w:val="18"/>
              </w:rPr>
              <w:t>OHA/ODE Requirements</w:t>
            </w:r>
          </w:p>
        </w:tc>
        <w:tc>
          <w:tcPr>
            <w:tcW w:w="5395" w:type="dxa"/>
            <w:shd w:val="clear" w:color="auto" w:fill="306EB1"/>
          </w:tcPr>
          <w:p w14:paraId="0723759B" w14:textId="449B3FCA" w:rsidR="00E60A86" w:rsidRPr="00FE208A" w:rsidRDefault="00E60A86">
            <w:pPr>
              <w:rPr>
                <w:color w:val="FFFFFF" w:themeColor="background1"/>
                <w:sz w:val="18"/>
                <w:szCs w:val="18"/>
              </w:rPr>
            </w:pPr>
            <w:r w:rsidRPr="00FE208A">
              <w:rPr>
                <w:b/>
                <w:color w:val="FFFFFF" w:themeColor="background1"/>
                <w:sz w:val="18"/>
                <w:szCs w:val="18"/>
              </w:rPr>
              <w:t>Hybrid/Onsite Plan</w:t>
            </w:r>
          </w:p>
        </w:tc>
      </w:tr>
      <w:bookmarkStart w:id="2" w:name="_Hlk48022768"/>
      <w:tr w:rsidR="006E6D93" w:rsidRPr="00FE208A" w14:paraId="054072E1" w14:textId="77777777" w:rsidTr="00E60A86">
        <w:tc>
          <w:tcPr>
            <w:tcW w:w="265" w:type="dxa"/>
            <w:tcBorders>
              <w:top w:val="single" w:sz="4" w:space="0" w:color="auto"/>
              <w:left w:val="single" w:sz="4" w:space="0" w:color="auto"/>
              <w:bottom w:val="nil"/>
              <w:right w:val="nil"/>
            </w:tcBorders>
            <w:tcMar>
              <w:left w:w="0" w:type="dxa"/>
              <w:right w:w="0" w:type="dxa"/>
            </w:tcMar>
          </w:tcPr>
          <w:p w14:paraId="6DB5647D" w14:textId="42F2D542" w:rsidR="006E6D93" w:rsidRPr="00FE208A" w:rsidRDefault="00570E64" w:rsidP="006E6D93">
            <w:pPr>
              <w:jc w:val="center"/>
              <w:rPr>
                <w:sz w:val="18"/>
                <w:szCs w:val="18"/>
              </w:rPr>
            </w:pPr>
            <w:sdt>
              <w:sdtPr>
                <w:rPr>
                  <w:sz w:val="18"/>
                  <w:szCs w:val="18"/>
                </w:rPr>
                <w:id w:val="-1878838693"/>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5CCEFB49" w14:textId="77777777" w:rsidR="006E6D93" w:rsidRPr="002C573F" w:rsidRDefault="006E6D93" w:rsidP="006E6D93">
            <w:pPr>
              <w:rPr>
                <w:sz w:val="18"/>
                <w:szCs w:val="18"/>
              </w:rPr>
            </w:pPr>
            <w:r w:rsidRPr="002C573F">
              <w:rPr>
                <w:sz w:val="18"/>
                <w:szCs w:val="18"/>
              </w:rPr>
              <w:t xml:space="preserve">Conduct a risk assessment as required by OSHA administrative rule </w:t>
            </w:r>
            <w:hyperlink r:id="rId18">
              <w:r w:rsidRPr="002C573F">
                <w:rPr>
                  <w:rStyle w:val="Hyperlink"/>
                  <w:sz w:val="18"/>
                  <w:szCs w:val="18"/>
                </w:rPr>
                <w:t>OAR 437-001-0744(3)(g)</w:t>
              </w:r>
            </w:hyperlink>
            <w:r w:rsidRPr="002C573F">
              <w:rPr>
                <w:sz w:val="18"/>
                <w:szCs w:val="18"/>
              </w:rPr>
              <w:t>.</w:t>
            </w:r>
          </w:p>
          <w:p w14:paraId="62DCF23D" w14:textId="15F59164" w:rsidR="006E6D93" w:rsidRPr="002C573F" w:rsidRDefault="006E6D93" w:rsidP="006E6D93">
            <w:pPr>
              <w:numPr>
                <w:ilvl w:val="0"/>
                <w:numId w:val="6"/>
              </w:numPr>
              <w:ind w:left="520"/>
              <w:rPr>
                <w:sz w:val="18"/>
                <w:szCs w:val="18"/>
              </w:rPr>
            </w:pPr>
            <w:r w:rsidRPr="002C573F">
              <w:rPr>
                <w:sz w:val="18"/>
                <w:szCs w:val="18"/>
              </w:rPr>
              <w:t xml:space="preserve">OSHA has developed a </w:t>
            </w:r>
            <w:hyperlink r:id="rId19">
              <w:r w:rsidRPr="002C573F">
                <w:rPr>
                  <w:rStyle w:val="Hyperlink"/>
                  <w:sz w:val="18"/>
                  <w:szCs w:val="18"/>
                </w:rPr>
                <w:t>risk assessment template</w:t>
              </w:r>
            </w:hyperlink>
            <w:r w:rsidRPr="002C573F">
              <w:rPr>
                <w:sz w:val="18"/>
                <w:szCs w:val="18"/>
              </w:rPr>
              <w:t xml:space="preserve">. </w:t>
            </w:r>
          </w:p>
        </w:tc>
        <w:tc>
          <w:tcPr>
            <w:tcW w:w="5395" w:type="dxa"/>
            <w:vMerge w:val="restart"/>
            <w:tcBorders>
              <w:left w:val="single" w:sz="4" w:space="0" w:color="auto"/>
            </w:tcBorders>
          </w:tcPr>
          <w:p w14:paraId="4FBB5C00" w14:textId="7CEFE76C" w:rsidR="000936F5" w:rsidRPr="00A91237" w:rsidRDefault="000936F5" w:rsidP="006E6D93">
            <w:pPr>
              <w:rPr>
                <w:rFonts w:eastAsiaTheme="minorHAnsi"/>
                <w:b/>
                <w:color w:val="4F81BD" w:themeColor="accent1"/>
                <w:sz w:val="18"/>
                <w:szCs w:val="18"/>
              </w:rPr>
            </w:pPr>
            <w:r w:rsidRPr="00A91237">
              <w:rPr>
                <w:rFonts w:eastAsiaTheme="minorHAnsi"/>
                <w:b/>
                <w:sz w:val="18"/>
                <w:szCs w:val="18"/>
              </w:rPr>
              <w:t>A risk</w:t>
            </w:r>
            <w:r w:rsidRPr="00A91237">
              <w:rPr>
                <w:rFonts w:eastAsiaTheme="minorHAnsi"/>
                <w:b/>
                <w:color w:val="4F81BD" w:themeColor="accent1"/>
                <w:sz w:val="18"/>
                <w:szCs w:val="18"/>
              </w:rPr>
              <w:t xml:space="preserve"> </w:t>
            </w:r>
            <w:r w:rsidRPr="00A91237">
              <w:rPr>
                <w:rFonts w:eastAsiaTheme="minorHAnsi"/>
                <w:b/>
                <w:sz w:val="18"/>
                <w:szCs w:val="18"/>
              </w:rPr>
              <w:t>assess</w:t>
            </w:r>
            <w:r w:rsidR="00AE1DA9" w:rsidRPr="00A91237">
              <w:rPr>
                <w:rFonts w:eastAsiaTheme="minorHAnsi"/>
                <w:b/>
                <w:sz w:val="18"/>
                <w:szCs w:val="18"/>
              </w:rPr>
              <w:t>ment has been conducted and is on file.</w:t>
            </w:r>
            <w:r w:rsidRPr="00A91237">
              <w:rPr>
                <w:rFonts w:eastAsiaTheme="minorHAnsi"/>
                <w:b/>
                <w:sz w:val="18"/>
                <w:szCs w:val="18"/>
              </w:rPr>
              <w:t xml:space="preserve">  </w:t>
            </w:r>
          </w:p>
          <w:p w14:paraId="2F93AC37" w14:textId="4679F511" w:rsidR="006E6D93" w:rsidRPr="00B205ED" w:rsidRDefault="006E6D93" w:rsidP="006E6D93">
            <w:pPr>
              <w:rPr>
                <w:rFonts w:eastAsiaTheme="minorHAnsi"/>
                <w:b/>
                <w:color w:val="4F81BD" w:themeColor="accent1"/>
                <w:sz w:val="18"/>
                <w:szCs w:val="18"/>
              </w:rPr>
            </w:pPr>
            <w:r w:rsidRPr="00B205ED">
              <w:rPr>
                <w:rFonts w:eastAsiaTheme="minorHAnsi"/>
                <w:b/>
                <w:color w:val="4F81BD" w:themeColor="accent1"/>
                <w:sz w:val="18"/>
                <w:szCs w:val="18"/>
              </w:rPr>
              <w:t>Measures to Limit Spread of Disease</w:t>
            </w:r>
          </w:p>
          <w:p w14:paraId="4F4296E4" w14:textId="77777777" w:rsidR="006E6D93" w:rsidRPr="00B205ED" w:rsidRDefault="006E6D93" w:rsidP="006E6D93">
            <w:pPr>
              <w:numPr>
                <w:ilvl w:val="0"/>
                <w:numId w:val="11"/>
              </w:numPr>
              <w:spacing w:line="276" w:lineRule="auto"/>
              <w:rPr>
                <w:rFonts w:eastAsiaTheme="minorHAnsi"/>
                <w:color w:val="548DD4" w:themeColor="text2" w:themeTint="99"/>
                <w:sz w:val="18"/>
                <w:szCs w:val="18"/>
              </w:rPr>
            </w:pPr>
            <w:r w:rsidRPr="00B205ED">
              <w:rPr>
                <w:rFonts w:asciiTheme="minorHAnsi" w:eastAsiaTheme="minorHAnsi" w:hAnsiTheme="minorHAnsi" w:cstheme="minorBidi"/>
                <w:sz w:val="18"/>
                <w:szCs w:val="18"/>
              </w:rPr>
              <w:t>Teach and reinforce handwashing with soap and water for at least 20 seconds and increase monitoring to ensure adherence among students and staff.  When soap and water are not available, hand sanitizer that c</w:t>
            </w:r>
            <w:r>
              <w:rPr>
                <w:rFonts w:asciiTheme="minorHAnsi" w:eastAsiaTheme="minorHAnsi" w:hAnsiTheme="minorHAnsi" w:cstheme="minorBidi"/>
                <w:sz w:val="18"/>
                <w:szCs w:val="18"/>
              </w:rPr>
              <w:t>ontains at least 60% alcohol will</w:t>
            </w:r>
            <w:r w:rsidRPr="00B205ED">
              <w:rPr>
                <w:rFonts w:asciiTheme="minorHAnsi" w:eastAsiaTheme="minorHAnsi" w:hAnsiTheme="minorHAnsi" w:cstheme="minorBidi"/>
                <w:sz w:val="18"/>
                <w:szCs w:val="18"/>
              </w:rPr>
              <w:t xml:space="preserve"> be used (for staff and older children who can safely use hand sanitizer).  </w:t>
            </w:r>
          </w:p>
          <w:p w14:paraId="48A38BA9" w14:textId="0B0F80DF" w:rsidR="006E6D93" w:rsidRPr="006E6D93" w:rsidRDefault="006E6D93" w:rsidP="006E6D93">
            <w:pPr>
              <w:numPr>
                <w:ilvl w:val="0"/>
                <w:numId w:val="11"/>
              </w:numPr>
              <w:spacing w:line="276" w:lineRule="auto"/>
              <w:rPr>
                <w:rFonts w:eastAsiaTheme="minorHAnsi"/>
                <w:color w:val="548DD4" w:themeColor="text2" w:themeTint="99"/>
                <w:sz w:val="18"/>
                <w:szCs w:val="18"/>
              </w:rPr>
            </w:pPr>
            <w:r w:rsidRPr="00B205ED">
              <w:rPr>
                <w:rFonts w:asciiTheme="minorHAnsi" w:eastAsiaTheme="minorHAnsi" w:hAnsiTheme="minorHAnsi" w:cstheme="minorBidi"/>
                <w:sz w:val="18"/>
                <w:szCs w:val="18"/>
              </w:rPr>
              <w:t>Encourage staff and students to cover coughs and sneezes with a tissue.  Used tissues should be thrown in the trash and hands washed immediately with soap and water for at least 20 seconds.  When soap and water are not available, hand sanitizer that c</w:t>
            </w:r>
            <w:r>
              <w:rPr>
                <w:rFonts w:asciiTheme="minorHAnsi" w:eastAsiaTheme="minorHAnsi" w:hAnsiTheme="minorHAnsi" w:cstheme="minorBidi"/>
                <w:sz w:val="18"/>
                <w:szCs w:val="18"/>
              </w:rPr>
              <w:t>ontains at least 60% alcohol will</w:t>
            </w:r>
            <w:r w:rsidRPr="00B205ED">
              <w:rPr>
                <w:rFonts w:asciiTheme="minorHAnsi" w:eastAsiaTheme="minorHAnsi" w:hAnsiTheme="minorHAnsi" w:cstheme="minorBidi"/>
                <w:sz w:val="18"/>
                <w:szCs w:val="18"/>
              </w:rPr>
              <w:t xml:space="preserve"> be used</w:t>
            </w:r>
            <w:r w:rsidR="00AE1DA9">
              <w:rPr>
                <w:rFonts w:asciiTheme="minorHAnsi" w:eastAsiaTheme="minorHAnsi" w:hAnsiTheme="minorHAnsi" w:cstheme="minorBidi"/>
                <w:sz w:val="18"/>
                <w:szCs w:val="18"/>
              </w:rPr>
              <w:t>.</w:t>
            </w:r>
            <w:r w:rsidRPr="00B205ED">
              <w:rPr>
                <w:rFonts w:asciiTheme="minorHAnsi" w:eastAsiaTheme="minorHAnsi" w:hAnsiTheme="minorHAnsi" w:cstheme="minorBidi"/>
                <w:sz w:val="18"/>
                <w:szCs w:val="18"/>
              </w:rPr>
              <w:t xml:space="preserve"> </w:t>
            </w:r>
          </w:p>
          <w:p w14:paraId="56CDB3F2" w14:textId="15BBBE3B" w:rsidR="006E6D93" w:rsidRDefault="006E6D93" w:rsidP="006E6D93">
            <w:pPr>
              <w:spacing w:line="276" w:lineRule="auto"/>
              <w:rPr>
                <w:rFonts w:asciiTheme="minorHAnsi" w:eastAsiaTheme="minorHAnsi" w:hAnsiTheme="minorHAnsi" w:cstheme="minorBidi"/>
                <w:b/>
                <w:bCs/>
                <w:sz w:val="18"/>
                <w:szCs w:val="18"/>
              </w:rPr>
            </w:pPr>
            <w:r>
              <w:rPr>
                <w:rFonts w:asciiTheme="minorHAnsi" w:eastAsiaTheme="minorHAnsi" w:hAnsiTheme="minorHAnsi" w:cstheme="minorBidi"/>
                <w:b/>
                <w:bCs/>
                <w:sz w:val="18"/>
                <w:szCs w:val="18"/>
              </w:rPr>
              <w:t>Infection Control Plan</w:t>
            </w:r>
          </w:p>
          <w:p w14:paraId="5E7DA331" w14:textId="342B496C" w:rsidR="006E6D93" w:rsidRPr="006E6D93" w:rsidRDefault="006E6D93" w:rsidP="006E6D93">
            <w:pPr>
              <w:pStyle w:val="ListParagraph"/>
              <w:numPr>
                <w:ilvl w:val="0"/>
                <w:numId w:val="30"/>
              </w:numPr>
              <w:spacing w:line="276" w:lineRule="auto"/>
              <w:rPr>
                <w:rFonts w:eastAsiaTheme="minorHAnsi"/>
                <w:b/>
                <w:bCs/>
                <w:sz w:val="18"/>
                <w:szCs w:val="18"/>
              </w:rPr>
            </w:pPr>
            <w:r>
              <w:rPr>
                <w:rFonts w:eastAsiaTheme="minorHAnsi"/>
                <w:sz w:val="18"/>
                <w:szCs w:val="18"/>
              </w:rPr>
              <w:t>All employees are required to wear face masks, coverings, or shields.  Masks are provided as well as hand sanitizer, gloves, disinfecting wipes and spray.</w:t>
            </w:r>
          </w:p>
          <w:p w14:paraId="5F8023D8" w14:textId="24075545" w:rsidR="006E6D93" w:rsidRPr="006E6D93" w:rsidRDefault="006E6D93" w:rsidP="006E6D93">
            <w:pPr>
              <w:pStyle w:val="ListParagraph"/>
              <w:numPr>
                <w:ilvl w:val="0"/>
                <w:numId w:val="30"/>
              </w:numPr>
              <w:spacing w:line="276" w:lineRule="auto"/>
              <w:rPr>
                <w:rFonts w:eastAsiaTheme="minorHAnsi"/>
                <w:b/>
                <w:bCs/>
                <w:sz w:val="18"/>
                <w:szCs w:val="18"/>
              </w:rPr>
            </w:pPr>
            <w:r>
              <w:rPr>
                <w:rFonts w:eastAsiaTheme="minorHAnsi"/>
                <w:sz w:val="18"/>
                <w:szCs w:val="18"/>
              </w:rPr>
              <w:t>PPE will be reordered when needed.</w:t>
            </w:r>
          </w:p>
          <w:p w14:paraId="7F574C9D" w14:textId="77777777" w:rsidR="006E6D93" w:rsidRPr="006E6D93" w:rsidRDefault="006E6D93" w:rsidP="006E6D93">
            <w:pPr>
              <w:pStyle w:val="ListParagraph"/>
              <w:numPr>
                <w:ilvl w:val="0"/>
                <w:numId w:val="30"/>
              </w:numPr>
              <w:spacing w:line="276" w:lineRule="auto"/>
              <w:rPr>
                <w:rFonts w:eastAsiaTheme="minorHAnsi"/>
                <w:b/>
                <w:bCs/>
                <w:sz w:val="18"/>
                <w:szCs w:val="18"/>
              </w:rPr>
            </w:pPr>
            <w:r>
              <w:rPr>
                <w:rFonts w:eastAsiaTheme="minorHAnsi"/>
                <w:sz w:val="18"/>
                <w:szCs w:val="18"/>
              </w:rPr>
              <w:t>Air purifiers have been installed in each classroom and office where more than one person works.</w:t>
            </w:r>
          </w:p>
          <w:p w14:paraId="0E4C86E3" w14:textId="71C15808" w:rsidR="006E6D93" w:rsidRPr="006E6D93" w:rsidRDefault="006E6D93" w:rsidP="006E6D93">
            <w:pPr>
              <w:pStyle w:val="ListParagraph"/>
              <w:numPr>
                <w:ilvl w:val="0"/>
                <w:numId w:val="30"/>
              </w:numPr>
              <w:spacing w:line="276" w:lineRule="auto"/>
              <w:rPr>
                <w:rFonts w:eastAsiaTheme="minorHAnsi"/>
                <w:b/>
                <w:bCs/>
                <w:sz w:val="18"/>
                <w:szCs w:val="18"/>
              </w:rPr>
            </w:pPr>
            <w:r>
              <w:rPr>
                <w:rFonts w:eastAsiaTheme="minorHAnsi"/>
                <w:sz w:val="18"/>
                <w:szCs w:val="18"/>
              </w:rPr>
              <w:t>All employees are required to wear face masks, coverings or shields while in a room with others and going to and from rooms.</w:t>
            </w:r>
          </w:p>
          <w:p w14:paraId="485EF26F" w14:textId="01F59AA7" w:rsidR="006E6D93" w:rsidRPr="006E6D93" w:rsidRDefault="006E6D93" w:rsidP="006E6D93">
            <w:pPr>
              <w:pStyle w:val="ListParagraph"/>
              <w:numPr>
                <w:ilvl w:val="0"/>
                <w:numId w:val="30"/>
              </w:numPr>
              <w:spacing w:line="276" w:lineRule="auto"/>
              <w:rPr>
                <w:rFonts w:eastAsiaTheme="minorHAnsi"/>
                <w:b/>
                <w:bCs/>
                <w:sz w:val="18"/>
                <w:szCs w:val="18"/>
              </w:rPr>
            </w:pPr>
            <w:r>
              <w:rPr>
                <w:rFonts w:eastAsiaTheme="minorHAnsi"/>
                <w:sz w:val="18"/>
                <w:szCs w:val="18"/>
              </w:rPr>
              <w:t xml:space="preserve"> Employees have all been trained to report to the administrator as soon as they suspect they may have COVID-19.  The training </w:t>
            </w:r>
            <w:r w:rsidR="00986E9B">
              <w:rPr>
                <w:rFonts w:eastAsiaTheme="minorHAnsi"/>
                <w:sz w:val="18"/>
                <w:szCs w:val="18"/>
              </w:rPr>
              <w:t>was provided virtually</w:t>
            </w:r>
            <w:r>
              <w:rPr>
                <w:rFonts w:eastAsiaTheme="minorHAnsi"/>
                <w:sz w:val="18"/>
                <w:szCs w:val="18"/>
              </w:rPr>
              <w:t xml:space="preserve"> to avoid exposure.  They have been instructed to self-check their own health each day, being cognizant of COVID-19 symptoms.</w:t>
            </w:r>
          </w:p>
          <w:p w14:paraId="1389C397" w14:textId="33C46860" w:rsidR="006E6D93" w:rsidRPr="006E6D93" w:rsidRDefault="006E6D93" w:rsidP="006E6D93">
            <w:pPr>
              <w:pStyle w:val="ListParagraph"/>
              <w:numPr>
                <w:ilvl w:val="0"/>
                <w:numId w:val="30"/>
              </w:numPr>
              <w:spacing w:line="276" w:lineRule="auto"/>
              <w:rPr>
                <w:rFonts w:eastAsiaTheme="minorHAnsi"/>
                <w:b/>
                <w:bCs/>
                <w:sz w:val="18"/>
                <w:szCs w:val="18"/>
              </w:rPr>
            </w:pPr>
            <w:r>
              <w:rPr>
                <w:rFonts w:eastAsiaTheme="minorHAnsi"/>
                <w:sz w:val="18"/>
                <w:szCs w:val="18"/>
              </w:rPr>
              <w:t xml:space="preserve">Training has been provided via faculty meetings and professional development </w:t>
            </w:r>
            <w:r w:rsidR="00986E9B">
              <w:rPr>
                <w:rFonts w:eastAsiaTheme="minorHAnsi"/>
                <w:sz w:val="18"/>
                <w:szCs w:val="18"/>
              </w:rPr>
              <w:t>virtually</w:t>
            </w:r>
            <w:r>
              <w:rPr>
                <w:rFonts w:eastAsiaTheme="minorHAnsi"/>
                <w:sz w:val="18"/>
                <w:szCs w:val="18"/>
              </w:rPr>
              <w:t>.</w:t>
            </w:r>
          </w:p>
          <w:p w14:paraId="45319C46" w14:textId="77777777" w:rsidR="006E6D93" w:rsidRPr="00B205ED" w:rsidRDefault="006E6D93" w:rsidP="006E6D93">
            <w:pPr>
              <w:autoSpaceDE w:val="0"/>
              <w:autoSpaceDN w:val="0"/>
              <w:adjustRightInd w:val="0"/>
              <w:rPr>
                <w:rFonts w:eastAsiaTheme="minorHAnsi"/>
                <w:b/>
                <w:color w:val="000000"/>
                <w:sz w:val="18"/>
                <w:szCs w:val="18"/>
              </w:rPr>
            </w:pPr>
            <w:r w:rsidRPr="00B205ED">
              <w:rPr>
                <w:rFonts w:eastAsiaTheme="minorHAnsi"/>
                <w:b/>
                <w:color w:val="000000"/>
                <w:sz w:val="18"/>
                <w:szCs w:val="18"/>
              </w:rPr>
              <w:t xml:space="preserve">Designated Personnel </w:t>
            </w:r>
          </w:p>
          <w:p w14:paraId="1B450705" w14:textId="77777777" w:rsidR="006E6D93" w:rsidRPr="00B205ED" w:rsidRDefault="006E6D93" w:rsidP="006E6D93">
            <w:pPr>
              <w:autoSpaceDE w:val="0"/>
              <w:autoSpaceDN w:val="0"/>
              <w:adjustRightInd w:val="0"/>
              <w:rPr>
                <w:rFonts w:eastAsiaTheme="minorHAnsi"/>
                <w:color w:val="000000"/>
                <w:sz w:val="18"/>
                <w:szCs w:val="18"/>
              </w:rPr>
            </w:pPr>
            <w:r w:rsidRPr="00B205ED">
              <w:rPr>
                <w:rFonts w:eastAsiaTheme="minorHAnsi"/>
                <w:color w:val="000000"/>
                <w:sz w:val="18"/>
                <w:szCs w:val="18"/>
              </w:rPr>
              <w:t xml:space="preserve">Designating staff for specific roles is important to ensure appropriate control measures are observed in a consistent manner and to ensure that data collection is accurate and appropriate. </w:t>
            </w:r>
          </w:p>
          <w:p w14:paraId="422AF946" w14:textId="77777777" w:rsidR="006E6D93" w:rsidRPr="00B205ED" w:rsidRDefault="006E6D93" w:rsidP="006E6D93">
            <w:pPr>
              <w:autoSpaceDE w:val="0"/>
              <w:autoSpaceDN w:val="0"/>
              <w:adjustRightInd w:val="0"/>
              <w:rPr>
                <w:rFonts w:eastAsiaTheme="minorHAnsi"/>
                <w:b/>
                <w:bCs/>
                <w:color w:val="4F81BD" w:themeColor="accent1"/>
                <w:sz w:val="18"/>
                <w:szCs w:val="18"/>
              </w:rPr>
            </w:pPr>
            <w:r w:rsidRPr="00B205ED">
              <w:rPr>
                <w:rFonts w:eastAsiaTheme="minorHAnsi"/>
                <w:b/>
                <w:bCs/>
                <w:color w:val="4F81BD" w:themeColor="accent1"/>
                <w:sz w:val="18"/>
                <w:szCs w:val="18"/>
              </w:rPr>
              <w:t>Designated COVID-19 Points of Contact</w:t>
            </w:r>
          </w:p>
          <w:p w14:paraId="05A9BD96" w14:textId="77777777" w:rsidR="006E6D93" w:rsidRPr="00B205ED" w:rsidRDefault="006E6D93" w:rsidP="006E6D93">
            <w:pPr>
              <w:numPr>
                <w:ilvl w:val="0"/>
                <w:numId w:val="14"/>
              </w:numPr>
              <w:spacing w:line="276" w:lineRule="auto"/>
              <w:rPr>
                <w:rFonts w:asciiTheme="minorHAnsi" w:eastAsiaTheme="minorHAnsi" w:hAnsiTheme="minorHAnsi" w:cstheme="minorBidi"/>
                <w:sz w:val="18"/>
                <w:szCs w:val="18"/>
              </w:rPr>
            </w:pPr>
            <w:r w:rsidRPr="00B205ED">
              <w:rPr>
                <w:rFonts w:asciiTheme="minorHAnsi" w:eastAsiaTheme="minorHAnsi" w:hAnsiTheme="minorHAnsi" w:cstheme="minorBidi"/>
                <w:sz w:val="18"/>
                <w:szCs w:val="18"/>
              </w:rPr>
              <w:t xml:space="preserve">Designated staff will be responsible for responding to specific COVID-19 concerns within the school, as appropriate; this will be the principal, </w:t>
            </w:r>
            <w:r>
              <w:rPr>
                <w:rFonts w:asciiTheme="minorHAnsi" w:eastAsiaTheme="minorHAnsi" w:hAnsiTheme="minorHAnsi" w:cstheme="minorBidi"/>
                <w:sz w:val="18"/>
                <w:szCs w:val="18"/>
              </w:rPr>
              <w:t xml:space="preserve">Debbie Tipton, </w:t>
            </w:r>
            <w:r w:rsidRPr="00B205ED">
              <w:rPr>
                <w:rFonts w:asciiTheme="minorHAnsi" w:eastAsiaTheme="minorHAnsi" w:hAnsiTheme="minorHAnsi" w:cstheme="minorBidi"/>
                <w:sz w:val="18"/>
                <w:szCs w:val="18"/>
              </w:rPr>
              <w:t>who will</w:t>
            </w:r>
            <w:r>
              <w:rPr>
                <w:rFonts w:asciiTheme="minorHAnsi" w:eastAsiaTheme="minorHAnsi" w:hAnsiTheme="minorHAnsi" w:cstheme="minorBidi"/>
                <w:sz w:val="18"/>
                <w:szCs w:val="18"/>
              </w:rPr>
              <w:t xml:space="preserve"> work with the Nurse Consultant, Rebecca Chapin.</w:t>
            </w:r>
          </w:p>
          <w:p w14:paraId="24172F48" w14:textId="5DAC2380" w:rsidR="006E6D93" w:rsidRPr="006E6D93" w:rsidRDefault="006E6D93" w:rsidP="006E6D93">
            <w:pPr>
              <w:numPr>
                <w:ilvl w:val="0"/>
                <w:numId w:val="14"/>
              </w:numPr>
              <w:spacing w:line="276" w:lineRule="auto"/>
              <w:rPr>
                <w:rFonts w:asciiTheme="minorHAnsi" w:eastAsiaTheme="minorHAnsi" w:hAnsiTheme="minorHAnsi" w:cstheme="minorBidi"/>
                <w:sz w:val="18"/>
                <w:szCs w:val="18"/>
              </w:rPr>
            </w:pPr>
            <w:r w:rsidRPr="00B205ED">
              <w:rPr>
                <w:rFonts w:asciiTheme="minorHAnsi" w:eastAsiaTheme="minorHAnsi" w:hAnsiTheme="minorHAnsi" w:cstheme="minorBidi"/>
                <w:sz w:val="18"/>
                <w:szCs w:val="18"/>
              </w:rPr>
              <w:t>De</w:t>
            </w:r>
            <w:r>
              <w:rPr>
                <w:rFonts w:asciiTheme="minorHAnsi" w:eastAsiaTheme="minorHAnsi" w:hAnsiTheme="minorHAnsi" w:cstheme="minorBidi"/>
                <w:sz w:val="18"/>
                <w:szCs w:val="18"/>
              </w:rPr>
              <w:t>bbie Tipton</w:t>
            </w:r>
            <w:r w:rsidRPr="00B205ED">
              <w:rPr>
                <w:rFonts w:asciiTheme="minorHAnsi" w:eastAsiaTheme="minorHAnsi" w:hAnsiTheme="minorHAnsi" w:cstheme="minorBidi"/>
                <w:sz w:val="18"/>
                <w:szCs w:val="18"/>
              </w:rPr>
              <w:t xml:space="preserve"> </w:t>
            </w:r>
            <w:r>
              <w:rPr>
                <w:rFonts w:asciiTheme="minorHAnsi" w:eastAsiaTheme="minorHAnsi" w:hAnsiTheme="minorHAnsi" w:cstheme="minorBidi"/>
                <w:sz w:val="18"/>
                <w:szCs w:val="18"/>
              </w:rPr>
              <w:t>has</w:t>
            </w:r>
            <w:r w:rsidRPr="00B205ED">
              <w:rPr>
                <w:rFonts w:asciiTheme="minorHAnsi" w:eastAsiaTheme="minorHAnsi" w:hAnsiTheme="minorHAnsi" w:cstheme="minorBidi"/>
                <w:sz w:val="18"/>
                <w:szCs w:val="18"/>
              </w:rPr>
              <w:t xml:space="preserve"> be</w:t>
            </w:r>
            <w:r>
              <w:rPr>
                <w:rFonts w:asciiTheme="minorHAnsi" w:eastAsiaTheme="minorHAnsi" w:hAnsiTheme="minorHAnsi" w:cstheme="minorBidi"/>
                <w:sz w:val="18"/>
                <w:szCs w:val="18"/>
              </w:rPr>
              <w:t xml:space="preserve">en designated to establish, support, and enforce all RSSL health and safety requirements.  </w:t>
            </w:r>
            <w:r>
              <w:rPr>
                <w:sz w:val="18"/>
                <w:szCs w:val="18"/>
              </w:rPr>
              <w:t xml:space="preserve"> As soon as a presumptive or positive COVID-19 case is reported, the cohort that it affects will be quarantined for 1</w:t>
            </w:r>
            <w:r w:rsidR="00D76A10">
              <w:rPr>
                <w:sz w:val="18"/>
                <w:szCs w:val="18"/>
              </w:rPr>
              <w:t>4</w:t>
            </w:r>
            <w:r>
              <w:rPr>
                <w:sz w:val="18"/>
                <w:szCs w:val="18"/>
              </w:rPr>
              <w:t xml:space="preserve"> days beyond the last date of exposure.  She will furnish </w:t>
            </w:r>
            <w:r w:rsidR="00986E9B">
              <w:rPr>
                <w:sz w:val="18"/>
                <w:szCs w:val="18"/>
              </w:rPr>
              <w:t xml:space="preserve">LPHA </w:t>
            </w:r>
            <w:r>
              <w:rPr>
                <w:sz w:val="18"/>
                <w:szCs w:val="18"/>
              </w:rPr>
              <w:t xml:space="preserve">all required information about the cohort involved. </w:t>
            </w:r>
          </w:p>
          <w:p w14:paraId="372EF833" w14:textId="2F8FB07C" w:rsidR="006E6D93" w:rsidRDefault="006E6D93" w:rsidP="006E6D93">
            <w:pPr>
              <w:numPr>
                <w:ilvl w:val="0"/>
                <w:numId w:val="14"/>
              </w:numPr>
              <w:spacing w:line="276"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A form has been created that allows a person to either be named or remain anonymous</w:t>
            </w:r>
            <w:r w:rsidR="00D76A10">
              <w:rPr>
                <w:rFonts w:asciiTheme="minorHAnsi" w:eastAsiaTheme="minorHAnsi" w:hAnsiTheme="minorHAnsi" w:cstheme="minorBidi"/>
                <w:sz w:val="18"/>
                <w:szCs w:val="18"/>
              </w:rPr>
              <w:t xml:space="preserve"> voicing</w:t>
            </w:r>
            <w:r>
              <w:rPr>
                <w:rFonts w:asciiTheme="minorHAnsi" w:eastAsiaTheme="minorHAnsi" w:hAnsiTheme="minorHAnsi" w:cstheme="minorBidi"/>
                <w:sz w:val="18"/>
                <w:szCs w:val="18"/>
              </w:rPr>
              <w:t xml:space="preserve"> concerns that students and faculty may have.  They will be reviewed at least weekly by the administrator.</w:t>
            </w:r>
          </w:p>
          <w:p w14:paraId="05F4F3D9" w14:textId="4DEE5440" w:rsidR="006E6D93" w:rsidRDefault="006E6D93" w:rsidP="006E6D93">
            <w:pPr>
              <w:numPr>
                <w:ilvl w:val="0"/>
                <w:numId w:val="14"/>
              </w:numPr>
              <w:spacing w:line="276"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 xml:space="preserve">Designated faculty and staff have been </w:t>
            </w:r>
            <w:r w:rsidRPr="00B205ED">
              <w:rPr>
                <w:rFonts w:asciiTheme="minorHAnsi" w:eastAsiaTheme="minorHAnsi" w:hAnsiTheme="minorHAnsi" w:cstheme="minorBidi"/>
                <w:sz w:val="18"/>
                <w:szCs w:val="18"/>
              </w:rPr>
              <w:t>assigned for screening and isolation of ill persons, and appropriate data collection/data</w:t>
            </w:r>
            <w:r>
              <w:rPr>
                <w:rFonts w:asciiTheme="minorHAnsi" w:eastAsiaTheme="minorHAnsi" w:hAnsiTheme="minorHAnsi" w:cstheme="minorBidi"/>
                <w:sz w:val="18"/>
                <w:szCs w:val="18"/>
              </w:rPr>
              <w:t xml:space="preserve"> entry retrieval as needed.  Middle and high school</w:t>
            </w:r>
            <w:r w:rsidRPr="00B205ED">
              <w:rPr>
                <w:rFonts w:asciiTheme="minorHAnsi" w:eastAsiaTheme="minorHAnsi" w:hAnsiTheme="minorHAnsi" w:cstheme="minorBidi"/>
                <w:sz w:val="18"/>
                <w:szCs w:val="18"/>
              </w:rPr>
              <w:t xml:space="preserve"> teacher</w:t>
            </w:r>
            <w:r>
              <w:rPr>
                <w:rFonts w:asciiTheme="minorHAnsi" w:eastAsiaTheme="minorHAnsi" w:hAnsiTheme="minorHAnsi" w:cstheme="minorBidi"/>
                <w:sz w:val="18"/>
                <w:szCs w:val="18"/>
              </w:rPr>
              <w:t>s</w:t>
            </w:r>
            <w:r w:rsidRPr="00B205ED">
              <w:rPr>
                <w:rFonts w:asciiTheme="minorHAnsi" w:eastAsiaTheme="minorHAnsi" w:hAnsiTheme="minorHAnsi" w:cstheme="minorBidi"/>
                <w:sz w:val="18"/>
                <w:szCs w:val="18"/>
              </w:rPr>
              <w:t xml:space="preserve"> in the portable buildings will be responsible for this upon entry first thing each morning at the start of school.</w:t>
            </w:r>
            <w:r>
              <w:rPr>
                <w:rFonts w:asciiTheme="minorHAnsi" w:eastAsiaTheme="minorHAnsi" w:hAnsiTheme="minorHAnsi" w:cstheme="minorBidi"/>
                <w:sz w:val="18"/>
                <w:szCs w:val="18"/>
              </w:rPr>
              <w:t xml:space="preserve">  Other building screening will be performed by the following: Early Learning, Scarlett Brandt, Before School Care, Crystal Myers and Debbie Tipton, </w:t>
            </w:r>
            <w:r w:rsidR="00D604EE">
              <w:rPr>
                <w:rFonts w:asciiTheme="minorHAnsi" w:eastAsiaTheme="minorHAnsi" w:hAnsiTheme="minorHAnsi" w:cstheme="minorBidi"/>
                <w:sz w:val="18"/>
                <w:szCs w:val="18"/>
              </w:rPr>
              <w:t>&amp;</w:t>
            </w:r>
            <w:r>
              <w:rPr>
                <w:rFonts w:asciiTheme="minorHAnsi" w:eastAsiaTheme="minorHAnsi" w:hAnsiTheme="minorHAnsi" w:cstheme="minorBidi"/>
                <w:sz w:val="18"/>
                <w:szCs w:val="18"/>
              </w:rPr>
              <w:t xml:space="preserve"> Jeni Norbo.</w:t>
            </w:r>
          </w:p>
          <w:p w14:paraId="7686CD7A" w14:textId="77777777" w:rsidR="006E6D93" w:rsidRPr="00B205ED" w:rsidRDefault="006E6D93" w:rsidP="006E6D93">
            <w:pPr>
              <w:numPr>
                <w:ilvl w:val="0"/>
                <w:numId w:val="14"/>
              </w:numPr>
              <w:spacing w:line="276" w:lineRule="auto"/>
              <w:rPr>
                <w:rFonts w:asciiTheme="minorHAnsi" w:eastAsiaTheme="minorHAnsi" w:hAnsiTheme="minorHAnsi" w:cstheme="minorBidi"/>
                <w:sz w:val="18"/>
                <w:szCs w:val="18"/>
              </w:rPr>
            </w:pPr>
            <w:r w:rsidRPr="00B205ED">
              <w:rPr>
                <w:rFonts w:asciiTheme="minorHAnsi" w:eastAsiaTheme="minorHAnsi" w:hAnsiTheme="minorHAnsi" w:cstheme="minorBidi"/>
                <w:sz w:val="18"/>
                <w:szCs w:val="18"/>
              </w:rPr>
              <w:t xml:space="preserve">Designated </w:t>
            </w:r>
            <w:r>
              <w:rPr>
                <w:rFonts w:asciiTheme="minorHAnsi" w:eastAsiaTheme="minorHAnsi" w:hAnsiTheme="minorHAnsi" w:cstheme="minorBidi"/>
                <w:sz w:val="18"/>
                <w:szCs w:val="18"/>
              </w:rPr>
              <w:t xml:space="preserve">office </w:t>
            </w:r>
            <w:r w:rsidRPr="00B205ED">
              <w:rPr>
                <w:rFonts w:asciiTheme="minorHAnsi" w:eastAsiaTheme="minorHAnsi" w:hAnsiTheme="minorHAnsi" w:cstheme="minorBidi"/>
                <w:sz w:val="18"/>
                <w:szCs w:val="18"/>
              </w:rPr>
              <w:t>personnel will be assigned to</w:t>
            </w:r>
            <w:r w:rsidRPr="00B205ED">
              <w:rPr>
                <w:rFonts w:asciiTheme="minorHAnsi" w:eastAsiaTheme="minorHAnsi" w:hAnsiTheme="minorHAnsi" w:cstheme="minorBidi"/>
                <w:sz w:val="22"/>
                <w:szCs w:val="22"/>
              </w:rPr>
              <w:t xml:space="preserve"> </w:t>
            </w:r>
            <w:r w:rsidRPr="00B205ED">
              <w:rPr>
                <w:rFonts w:asciiTheme="minorHAnsi" w:eastAsiaTheme="minorHAnsi" w:hAnsiTheme="minorHAnsi" w:cstheme="minorBidi"/>
                <w:sz w:val="18"/>
                <w:szCs w:val="18"/>
              </w:rPr>
              <w:t>supervise the isolation room.</w:t>
            </w:r>
          </w:p>
          <w:p w14:paraId="2C85B935" w14:textId="77777777" w:rsidR="006E6D93" w:rsidRPr="00B205ED" w:rsidRDefault="006E6D93" w:rsidP="006E6D93">
            <w:pPr>
              <w:numPr>
                <w:ilvl w:val="0"/>
                <w:numId w:val="14"/>
              </w:numPr>
              <w:spacing w:line="276" w:lineRule="auto"/>
              <w:rPr>
                <w:rFonts w:asciiTheme="minorHAnsi" w:eastAsiaTheme="minorHAnsi" w:hAnsiTheme="minorHAnsi" w:cstheme="minorBidi"/>
                <w:sz w:val="18"/>
                <w:szCs w:val="18"/>
              </w:rPr>
            </w:pPr>
            <w:r w:rsidRPr="00B205ED">
              <w:rPr>
                <w:rFonts w:asciiTheme="minorHAnsi" w:eastAsiaTheme="minorHAnsi" w:hAnsiTheme="minorHAnsi" w:cstheme="minorBidi"/>
                <w:sz w:val="18"/>
                <w:szCs w:val="18"/>
              </w:rPr>
              <w:t xml:space="preserve">Designated </w:t>
            </w:r>
            <w:r>
              <w:rPr>
                <w:rFonts w:asciiTheme="minorHAnsi" w:eastAsiaTheme="minorHAnsi" w:hAnsiTheme="minorHAnsi" w:cstheme="minorBidi"/>
                <w:sz w:val="18"/>
                <w:szCs w:val="18"/>
              </w:rPr>
              <w:t xml:space="preserve">office </w:t>
            </w:r>
            <w:r w:rsidRPr="00B205ED">
              <w:rPr>
                <w:rFonts w:asciiTheme="minorHAnsi" w:eastAsiaTheme="minorHAnsi" w:hAnsiTheme="minorHAnsi" w:cstheme="minorBidi"/>
                <w:sz w:val="18"/>
                <w:szCs w:val="18"/>
              </w:rPr>
              <w:t>personnel will be assigned to facilitate tracking of documents of individuals entering and leaving school and classrooms.</w:t>
            </w:r>
          </w:p>
          <w:p w14:paraId="211EF1B5" w14:textId="390719D2" w:rsidR="006E6D93" w:rsidRPr="00B205ED" w:rsidRDefault="006E6D93" w:rsidP="006E6D93">
            <w:pPr>
              <w:numPr>
                <w:ilvl w:val="0"/>
                <w:numId w:val="14"/>
              </w:numPr>
              <w:spacing w:line="276" w:lineRule="auto"/>
              <w:rPr>
                <w:rFonts w:asciiTheme="minorHAnsi" w:eastAsiaTheme="minorHAnsi" w:hAnsiTheme="minorHAnsi" w:cstheme="minorBidi"/>
                <w:sz w:val="18"/>
                <w:szCs w:val="18"/>
              </w:rPr>
            </w:pPr>
            <w:r w:rsidRPr="00B205ED">
              <w:rPr>
                <w:rFonts w:asciiTheme="minorHAnsi" w:eastAsiaTheme="minorHAnsi" w:hAnsiTheme="minorHAnsi" w:cstheme="minorBidi"/>
                <w:sz w:val="18"/>
                <w:szCs w:val="18"/>
              </w:rPr>
              <w:t>Designat</w:t>
            </w:r>
            <w:r>
              <w:rPr>
                <w:rFonts w:asciiTheme="minorHAnsi" w:eastAsiaTheme="minorHAnsi" w:hAnsiTheme="minorHAnsi" w:cstheme="minorBidi"/>
                <w:sz w:val="18"/>
                <w:szCs w:val="18"/>
              </w:rPr>
              <w:t>ed</w:t>
            </w:r>
            <w:r w:rsidRPr="00B205ED">
              <w:rPr>
                <w:rFonts w:asciiTheme="minorHAnsi" w:eastAsiaTheme="minorHAnsi" w:hAnsiTheme="minorHAnsi" w:cstheme="minorBidi"/>
                <w:sz w:val="18"/>
                <w:szCs w:val="18"/>
              </w:rPr>
              <w:t xml:space="preserve"> staff will be specifically trained to enforce social distancing during peak hours, such as arrival and departure times.</w:t>
            </w:r>
          </w:p>
          <w:p w14:paraId="3B2B8339" w14:textId="77777777" w:rsidR="006E6D93" w:rsidRDefault="006E6D93" w:rsidP="006E6D93">
            <w:pPr>
              <w:numPr>
                <w:ilvl w:val="0"/>
                <w:numId w:val="14"/>
              </w:numPr>
              <w:spacing w:line="276" w:lineRule="auto"/>
              <w:rPr>
                <w:rFonts w:asciiTheme="minorHAnsi" w:eastAsiaTheme="minorHAnsi" w:hAnsiTheme="minorHAnsi" w:cstheme="minorBidi"/>
                <w:sz w:val="18"/>
                <w:szCs w:val="18"/>
              </w:rPr>
            </w:pPr>
            <w:r w:rsidRPr="00B205ED">
              <w:rPr>
                <w:rFonts w:asciiTheme="minorHAnsi" w:eastAsiaTheme="minorHAnsi" w:hAnsiTheme="minorHAnsi" w:cstheme="minorBidi"/>
                <w:sz w:val="18"/>
                <w:szCs w:val="18"/>
              </w:rPr>
              <w:t>Designated staff will be identified to provide visual screening of all individuals entering the school each day.</w:t>
            </w:r>
          </w:p>
          <w:p w14:paraId="0F55ECB7" w14:textId="189CB3F6" w:rsidR="006E6D93" w:rsidRPr="006B4109" w:rsidRDefault="006E6D93" w:rsidP="006E6D93">
            <w:pPr>
              <w:numPr>
                <w:ilvl w:val="0"/>
                <w:numId w:val="14"/>
              </w:numPr>
              <w:spacing w:line="276" w:lineRule="auto"/>
              <w:rPr>
                <w:rFonts w:asciiTheme="minorHAnsi" w:eastAsiaTheme="minorHAnsi" w:hAnsiTheme="minorHAnsi" w:cstheme="minorBidi"/>
                <w:sz w:val="18"/>
                <w:szCs w:val="18"/>
              </w:rPr>
            </w:pPr>
            <w:r>
              <w:rPr>
                <w:sz w:val="18"/>
                <w:szCs w:val="18"/>
              </w:rPr>
              <w:t xml:space="preserve">Debbie Tipton will be responsible for all grade levels. </w:t>
            </w:r>
            <w:r w:rsidR="00A91237">
              <w:rPr>
                <w:sz w:val="18"/>
                <w:szCs w:val="18"/>
              </w:rPr>
              <w:t>She</w:t>
            </w:r>
            <w:r w:rsidRPr="006B4109">
              <w:rPr>
                <w:sz w:val="18"/>
                <w:szCs w:val="18"/>
              </w:rPr>
              <w:t xml:space="preserve"> will use the 24/7 Disease Reporting line if any </w:t>
            </w:r>
            <w:r w:rsidR="00D76A10">
              <w:rPr>
                <w:sz w:val="18"/>
                <w:szCs w:val="18"/>
              </w:rPr>
              <w:t xml:space="preserve">cluster of any </w:t>
            </w:r>
            <w:r w:rsidRPr="006B4109">
              <w:rPr>
                <w:sz w:val="18"/>
                <w:szCs w:val="18"/>
              </w:rPr>
              <w:t>illness affects a large number of the same coho</w:t>
            </w:r>
            <w:r>
              <w:rPr>
                <w:sz w:val="18"/>
                <w:szCs w:val="18"/>
              </w:rPr>
              <w:t>rt</w:t>
            </w:r>
            <w:r w:rsidR="00D604EE">
              <w:rPr>
                <w:sz w:val="18"/>
                <w:szCs w:val="18"/>
              </w:rPr>
              <w:t>.</w:t>
            </w:r>
          </w:p>
          <w:p w14:paraId="6E66D523" w14:textId="6C90CA3A" w:rsidR="006E6D93" w:rsidRPr="006E6D93" w:rsidRDefault="006E6D93" w:rsidP="006E6D93">
            <w:pPr>
              <w:numPr>
                <w:ilvl w:val="0"/>
                <w:numId w:val="14"/>
              </w:numPr>
              <w:spacing w:line="276" w:lineRule="auto"/>
              <w:rPr>
                <w:rFonts w:asciiTheme="minorHAnsi" w:eastAsiaTheme="minorHAnsi" w:hAnsiTheme="minorHAnsi" w:cstheme="minorBidi"/>
                <w:sz w:val="18"/>
                <w:szCs w:val="18"/>
              </w:rPr>
            </w:pPr>
            <w:r w:rsidRPr="006B4109">
              <w:rPr>
                <w:sz w:val="18"/>
                <w:szCs w:val="18"/>
              </w:rPr>
              <w:t xml:space="preserve">WVCS uses FACTS </w:t>
            </w:r>
            <w:r w:rsidR="00986E9B">
              <w:rPr>
                <w:sz w:val="18"/>
                <w:szCs w:val="18"/>
              </w:rPr>
              <w:t xml:space="preserve">SIS </w:t>
            </w:r>
            <w:r w:rsidRPr="006B4109">
              <w:rPr>
                <w:sz w:val="18"/>
                <w:szCs w:val="18"/>
              </w:rPr>
              <w:t>software for our attendance logs. We plan on making detailed notes in our attendance logs about if students are “attending” off campus so they can be used to show physical interactions between the students. In the event that we need to provide all logs, we are able to track by cohort and keep track of the daily interaction with accuracy. Our students will spend the majority of their time in contained classrooms with bathroom logs and physical distancing protocol followed. In the event that a cohort is recommended for quarantine, we will be able to adhere with</w:t>
            </w:r>
            <w:r>
              <w:rPr>
                <w:sz w:val="18"/>
                <w:szCs w:val="18"/>
              </w:rPr>
              <w:t>in 24 hours due to our</w:t>
            </w:r>
            <w:r w:rsidRPr="006B4109">
              <w:rPr>
                <w:sz w:val="18"/>
                <w:szCs w:val="18"/>
              </w:rPr>
              <w:t xml:space="preserve"> staff training and expec</w:t>
            </w:r>
            <w:r>
              <w:rPr>
                <w:sz w:val="18"/>
                <w:szCs w:val="18"/>
              </w:rPr>
              <w:t>tations given during in-service.</w:t>
            </w:r>
          </w:p>
          <w:p w14:paraId="7A0B8371" w14:textId="7A49E26D" w:rsidR="006E6D93" w:rsidRDefault="006E6D93" w:rsidP="006E6D93">
            <w:pPr>
              <w:numPr>
                <w:ilvl w:val="0"/>
                <w:numId w:val="14"/>
              </w:numPr>
              <w:spacing w:line="276" w:lineRule="auto"/>
              <w:rPr>
                <w:rFonts w:asciiTheme="minorHAnsi" w:eastAsiaTheme="minorHAnsi" w:hAnsiTheme="minorHAnsi" w:cstheme="minorBidi"/>
                <w:sz w:val="18"/>
                <w:szCs w:val="18"/>
              </w:rPr>
            </w:pPr>
            <w:r>
              <w:rPr>
                <w:sz w:val="18"/>
                <w:szCs w:val="18"/>
              </w:rPr>
              <w:t>Debbie Tipton will ensure that the school provides updated information regarding current instructional models and student counts on a weekly basis.</w:t>
            </w:r>
          </w:p>
          <w:p w14:paraId="7F805858" w14:textId="77777777" w:rsidR="006E6D93" w:rsidRPr="006E6D93" w:rsidRDefault="006E6D93" w:rsidP="006E6D93">
            <w:pPr>
              <w:spacing w:line="276" w:lineRule="auto"/>
              <w:ind w:left="720"/>
              <w:rPr>
                <w:rFonts w:asciiTheme="minorHAnsi" w:eastAsiaTheme="minorHAnsi" w:hAnsiTheme="minorHAnsi" w:cstheme="minorBidi"/>
                <w:sz w:val="18"/>
                <w:szCs w:val="18"/>
              </w:rPr>
            </w:pPr>
          </w:p>
          <w:p w14:paraId="26BE7D43" w14:textId="77777777" w:rsidR="006E6D93" w:rsidRPr="00B205ED" w:rsidRDefault="006E6D93" w:rsidP="006E6D93">
            <w:pPr>
              <w:autoSpaceDE w:val="0"/>
              <w:autoSpaceDN w:val="0"/>
              <w:adjustRightInd w:val="0"/>
              <w:rPr>
                <w:rFonts w:eastAsiaTheme="minorHAnsi"/>
                <w:color w:val="4F81BD" w:themeColor="accent1"/>
                <w:sz w:val="18"/>
                <w:szCs w:val="18"/>
              </w:rPr>
            </w:pPr>
            <w:r w:rsidRPr="00B205ED">
              <w:rPr>
                <w:rFonts w:eastAsiaTheme="minorHAnsi"/>
                <w:b/>
                <w:bCs/>
                <w:color w:val="4F81BD" w:themeColor="accent1"/>
                <w:sz w:val="18"/>
                <w:szCs w:val="18"/>
              </w:rPr>
              <w:t xml:space="preserve">Staff Training </w:t>
            </w:r>
          </w:p>
          <w:p w14:paraId="74D84CE0" w14:textId="77777777" w:rsidR="006E6D93" w:rsidRPr="00B205ED" w:rsidRDefault="006E6D93" w:rsidP="006E6D93">
            <w:pPr>
              <w:numPr>
                <w:ilvl w:val="0"/>
                <w:numId w:val="15"/>
              </w:numPr>
              <w:spacing w:line="276" w:lineRule="auto"/>
              <w:rPr>
                <w:rFonts w:asciiTheme="minorHAnsi" w:eastAsiaTheme="minorHAnsi" w:hAnsiTheme="minorHAnsi" w:cstheme="minorBidi"/>
                <w:sz w:val="18"/>
                <w:szCs w:val="18"/>
              </w:rPr>
            </w:pPr>
            <w:r w:rsidRPr="00B205ED">
              <w:rPr>
                <w:rFonts w:asciiTheme="minorHAnsi" w:eastAsiaTheme="minorHAnsi" w:hAnsiTheme="minorHAnsi" w:cstheme="minorBidi"/>
                <w:sz w:val="18"/>
                <w:szCs w:val="18"/>
              </w:rPr>
              <w:t xml:space="preserve">All staff will be trained on identification of concerning or excludable symptoms to determine when a student should be referred to the office for further symptom screening and isolation. </w:t>
            </w:r>
          </w:p>
          <w:p w14:paraId="290A2FE7" w14:textId="77777777" w:rsidR="006E6D93" w:rsidRPr="00B205ED" w:rsidRDefault="006E6D93" w:rsidP="006E6D93">
            <w:pPr>
              <w:numPr>
                <w:ilvl w:val="0"/>
                <w:numId w:val="13"/>
              </w:numPr>
              <w:spacing w:line="276" w:lineRule="auto"/>
              <w:rPr>
                <w:rFonts w:asciiTheme="minorHAnsi" w:eastAsiaTheme="minorHAnsi" w:hAnsiTheme="minorHAnsi" w:cstheme="minorBidi"/>
                <w:sz w:val="18"/>
                <w:szCs w:val="18"/>
              </w:rPr>
            </w:pPr>
            <w:r w:rsidRPr="00B205ED">
              <w:rPr>
                <w:rFonts w:asciiTheme="minorHAnsi" w:eastAsiaTheme="minorHAnsi" w:hAnsiTheme="minorHAnsi" w:cstheme="minorBidi"/>
                <w:sz w:val="18"/>
                <w:szCs w:val="18"/>
              </w:rPr>
              <w:t xml:space="preserve">All staff will be trained and advised on the logistical, operational, and physical changes in the building to maintain infection control and appropriate cohorting and physical distancing. </w:t>
            </w:r>
          </w:p>
          <w:p w14:paraId="06DC7495" w14:textId="77777777" w:rsidR="006E6D93" w:rsidRPr="00B205ED" w:rsidRDefault="006E6D93" w:rsidP="006E6D93">
            <w:pPr>
              <w:numPr>
                <w:ilvl w:val="0"/>
                <w:numId w:val="12"/>
              </w:numPr>
              <w:spacing w:line="276" w:lineRule="auto"/>
              <w:rPr>
                <w:rFonts w:asciiTheme="minorHAnsi" w:eastAsiaTheme="minorHAnsi" w:hAnsiTheme="minorHAnsi" w:cstheme="minorBidi"/>
                <w:sz w:val="18"/>
                <w:szCs w:val="18"/>
              </w:rPr>
            </w:pPr>
            <w:r w:rsidRPr="00B205ED">
              <w:rPr>
                <w:rFonts w:asciiTheme="minorHAnsi" w:eastAsiaTheme="minorHAnsi" w:hAnsiTheme="minorHAnsi" w:cstheme="minorBidi"/>
                <w:sz w:val="18"/>
                <w:szCs w:val="18"/>
              </w:rPr>
              <w:t xml:space="preserve">Designated staff will be trained on appropriate procedures for complete symptom screening, isolation, and enforcement of social distancing. </w:t>
            </w:r>
          </w:p>
          <w:p w14:paraId="52712C6E" w14:textId="77777777" w:rsidR="006E6D93" w:rsidRPr="00B205ED" w:rsidRDefault="006E6D93" w:rsidP="006E6D93">
            <w:pPr>
              <w:autoSpaceDE w:val="0"/>
              <w:autoSpaceDN w:val="0"/>
              <w:adjustRightInd w:val="0"/>
              <w:spacing w:after="46"/>
              <w:ind w:left="720" w:hanging="360"/>
              <w:rPr>
                <w:rFonts w:eastAsiaTheme="minorHAnsi"/>
                <w:sz w:val="18"/>
                <w:szCs w:val="18"/>
              </w:rPr>
            </w:pPr>
            <w:r w:rsidRPr="00B205ED">
              <w:rPr>
                <w:rFonts w:eastAsiaTheme="minorHAnsi"/>
                <w:sz w:val="18"/>
                <w:szCs w:val="18"/>
              </w:rPr>
              <w:t xml:space="preserve">• </w:t>
            </w:r>
            <w:r w:rsidRPr="00B205ED">
              <w:rPr>
                <w:rFonts w:eastAsiaTheme="minorHAnsi"/>
                <w:sz w:val="18"/>
                <w:szCs w:val="18"/>
              </w:rPr>
              <w:tab/>
              <w:t xml:space="preserve">Custodial staff will be trained to increase sanitation measures as appropriate in shared spaces and isolation spaces. </w:t>
            </w:r>
          </w:p>
          <w:p w14:paraId="5AC2498E" w14:textId="77777777" w:rsidR="006E6D93" w:rsidRPr="00B205ED" w:rsidRDefault="006E6D93" w:rsidP="006E6D93">
            <w:pPr>
              <w:numPr>
                <w:ilvl w:val="0"/>
                <w:numId w:val="12"/>
              </w:numPr>
              <w:spacing w:line="276" w:lineRule="auto"/>
              <w:rPr>
                <w:rFonts w:asciiTheme="minorHAnsi" w:eastAsiaTheme="minorHAnsi" w:hAnsiTheme="minorHAnsi" w:cstheme="minorBidi"/>
                <w:sz w:val="18"/>
                <w:szCs w:val="18"/>
              </w:rPr>
            </w:pPr>
            <w:r w:rsidRPr="00B205ED">
              <w:rPr>
                <w:rFonts w:asciiTheme="minorHAnsi" w:eastAsiaTheme="minorHAnsi" w:hAnsiTheme="minorHAnsi" w:cstheme="minorBidi"/>
                <w:sz w:val="18"/>
                <w:szCs w:val="18"/>
              </w:rPr>
              <w:t>Training will be conducted virtually, or social distancing will be maintained during training periods while social distancing orders are in place.</w:t>
            </w:r>
          </w:p>
          <w:p w14:paraId="6A8CC55E" w14:textId="77777777" w:rsidR="006E6D93" w:rsidRPr="00B205ED" w:rsidRDefault="006E6D93" w:rsidP="006E6D93">
            <w:pPr>
              <w:rPr>
                <w:rFonts w:asciiTheme="minorHAnsi" w:eastAsiaTheme="minorHAnsi" w:hAnsiTheme="minorHAnsi" w:cstheme="minorBidi"/>
                <w:b/>
                <w:sz w:val="18"/>
                <w:szCs w:val="18"/>
              </w:rPr>
            </w:pPr>
            <w:r w:rsidRPr="00B205ED">
              <w:rPr>
                <w:rFonts w:asciiTheme="minorHAnsi" w:eastAsiaTheme="minorHAnsi" w:hAnsiTheme="minorHAnsi" w:cstheme="minorBidi"/>
                <w:b/>
                <w:sz w:val="18"/>
                <w:szCs w:val="18"/>
              </w:rPr>
              <w:t>Communication Systems</w:t>
            </w:r>
          </w:p>
          <w:p w14:paraId="357C9FDC" w14:textId="542F4565" w:rsidR="006E6D93" w:rsidRPr="00B205ED" w:rsidRDefault="006E6D93" w:rsidP="006E6D93">
            <w:pPr>
              <w:numPr>
                <w:ilvl w:val="0"/>
                <w:numId w:val="12"/>
              </w:numPr>
              <w:spacing w:line="276" w:lineRule="auto"/>
              <w:rPr>
                <w:rFonts w:asciiTheme="minorHAnsi" w:eastAsiaTheme="minorHAnsi" w:hAnsiTheme="minorHAnsi" w:cstheme="minorBidi"/>
                <w:sz w:val="18"/>
                <w:szCs w:val="18"/>
              </w:rPr>
            </w:pPr>
            <w:r w:rsidRPr="00B205ED">
              <w:rPr>
                <w:rFonts w:asciiTheme="minorHAnsi" w:eastAsiaTheme="minorHAnsi" w:hAnsiTheme="minorHAnsi" w:cstheme="minorBidi"/>
                <w:sz w:val="18"/>
                <w:szCs w:val="18"/>
              </w:rPr>
              <w:t xml:space="preserve">Communication </w:t>
            </w:r>
            <w:r w:rsidR="00986E9B">
              <w:rPr>
                <w:rFonts w:asciiTheme="minorHAnsi" w:eastAsiaTheme="minorHAnsi" w:hAnsiTheme="minorHAnsi" w:cstheme="minorBidi"/>
                <w:sz w:val="18"/>
                <w:szCs w:val="18"/>
              </w:rPr>
              <w:t>has gone</w:t>
            </w:r>
            <w:r w:rsidRPr="00B205ED">
              <w:rPr>
                <w:rFonts w:asciiTheme="minorHAnsi" w:eastAsiaTheme="minorHAnsi" w:hAnsiTheme="minorHAnsi" w:cstheme="minorBidi"/>
                <w:sz w:val="18"/>
                <w:szCs w:val="18"/>
              </w:rPr>
              <w:t xml:space="preserve"> out to parents in the form of a letter, instructing them to notify the school immediately if a child has contracted COVID-19.</w:t>
            </w:r>
          </w:p>
          <w:p w14:paraId="090D864E" w14:textId="77777777" w:rsidR="006E6D93" w:rsidRPr="00B205ED" w:rsidRDefault="006E6D93" w:rsidP="006E6D93">
            <w:pPr>
              <w:numPr>
                <w:ilvl w:val="0"/>
                <w:numId w:val="12"/>
              </w:numPr>
              <w:spacing w:line="276" w:lineRule="auto"/>
              <w:rPr>
                <w:rFonts w:asciiTheme="minorHAnsi" w:eastAsiaTheme="minorHAnsi" w:hAnsiTheme="minorHAnsi" w:cstheme="minorBidi"/>
                <w:sz w:val="18"/>
                <w:szCs w:val="18"/>
              </w:rPr>
            </w:pPr>
            <w:r w:rsidRPr="00B205ED">
              <w:rPr>
                <w:rFonts w:asciiTheme="minorHAnsi" w:eastAsiaTheme="minorHAnsi" w:hAnsiTheme="minorHAnsi" w:cstheme="minorBidi"/>
                <w:sz w:val="18"/>
                <w:szCs w:val="18"/>
              </w:rPr>
              <w:t>The nurse consultant</w:t>
            </w:r>
            <w:r>
              <w:rPr>
                <w:rFonts w:asciiTheme="minorHAnsi" w:eastAsiaTheme="minorHAnsi" w:hAnsiTheme="minorHAnsi" w:cstheme="minorBidi"/>
                <w:sz w:val="18"/>
                <w:szCs w:val="18"/>
              </w:rPr>
              <w:t>, Rebecca Chapin</w:t>
            </w:r>
            <w:r w:rsidRPr="00B205ED">
              <w:rPr>
                <w:rFonts w:asciiTheme="minorHAnsi" w:eastAsiaTheme="minorHAnsi" w:hAnsiTheme="minorHAnsi" w:cstheme="minorBidi"/>
                <w:sz w:val="18"/>
                <w:szCs w:val="18"/>
              </w:rPr>
              <w:t xml:space="preserve"> will work with the Local Health Department to provide administration with a letter to share with appropriate student families and staff, to inform those who have had close contact with a person diagnosed with COVID-19, to stay home and self-monitor for symptoms.</w:t>
            </w:r>
          </w:p>
          <w:p w14:paraId="66E60778" w14:textId="77777777" w:rsidR="006E6D93" w:rsidRPr="00B205ED" w:rsidRDefault="006E6D93" w:rsidP="006E6D93">
            <w:pPr>
              <w:autoSpaceDE w:val="0"/>
              <w:autoSpaceDN w:val="0"/>
              <w:adjustRightInd w:val="0"/>
              <w:rPr>
                <w:rFonts w:eastAsiaTheme="minorHAnsi"/>
                <w:color w:val="4F81BD" w:themeColor="accent1"/>
                <w:sz w:val="18"/>
                <w:szCs w:val="18"/>
              </w:rPr>
            </w:pPr>
            <w:r w:rsidRPr="00B205ED">
              <w:rPr>
                <w:rFonts w:eastAsiaTheme="minorHAnsi"/>
                <w:b/>
                <w:bCs/>
                <w:color w:val="4F81BD" w:themeColor="accent1"/>
                <w:sz w:val="18"/>
                <w:szCs w:val="18"/>
              </w:rPr>
              <w:t xml:space="preserve">Direct Communication </w:t>
            </w:r>
          </w:p>
          <w:p w14:paraId="21B97C15" w14:textId="306BC005" w:rsidR="006E6D93" w:rsidRPr="00B205ED" w:rsidRDefault="006E6D93" w:rsidP="006E6D93">
            <w:pPr>
              <w:rPr>
                <w:rFonts w:asciiTheme="minorHAnsi" w:eastAsiaTheme="minorHAnsi" w:hAnsiTheme="minorHAnsi" w:cstheme="minorBidi"/>
                <w:sz w:val="18"/>
                <w:szCs w:val="18"/>
              </w:rPr>
            </w:pPr>
            <w:r w:rsidRPr="00B205ED">
              <w:rPr>
                <w:rFonts w:asciiTheme="minorHAnsi" w:eastAsiaTheme="minorHAnsi" w:hAnsiTheme="minorHAnsi" w:cstheme="minorBidi"/>
                <w:sz w:val="18"/>
                <w:szCs w:val="18"/>
              </w:rPr>
              <w:t xml:space="preserve">Health promotion material will be sent in advance of school reopening, specific to COVID-19 </w:t>
            </w:r>
          </w:p>
          <w:p w14:paraId="63DA0446" w14:textId="480A9343" w:rsidR="006E6D93" w:rsidRPr="00B205ED" w:rsidRDefault="006E6D93" w:rsidP="006E6D93">
            <w:pPr>
              <w:numPr>
                <w:ilvl w:val="0"/>
                <w:numId w:val="16"/>
              </w:numPr>
              <w:autoSpaceDE w:val="0"/>
              <w:autoSpaceDN w:val="0"/>
              <w:adjustRightInd w:val="0"/>
              <w:spacing w:after="46" w:line="276" w:lineRule="auto"/>
              <w:rPr>
                <w:rFonts w:eastAsiaTheme="minorHAnsi"/>
                <w:color w:val="000000"/>
                <w:sz w:val="18"/>
                <w:szCs w:val="18"/>
              </w:rPr>
            </w:pPr>
            <w:r w:rsidRPr="00B205ED">
              <w:rPr>
                <w:rFonts w:eastAsiaTheme="minorHAnsi"/>
                <w:color w:val="000000"/>
                <w:sz w:val="18"/>
                <w:szCs w:val="18"/>
              </w:rPr>
              <w:t>In addition to posting exclusion criteria on web pages and in newsletters, families will be advised on policies related to sick students, potential home isolation criteria, and student exclusion criteria</w:t>
            </w:r>
            <w:r w:rsidR="00A91237">
              <w:rPr>
                <w:rFonts w:eastAsiaTheme="minorHAnsi"/>
                <w:color w:val="000000"/>
                <w:sz w:val="18"/>
                <w:szCs w:val="18"/>
              </w:rPr>
              <w:t>.</w:t>
            </w:r>
            <w:r w:rsidRPr="00B205ED">
              <w:rPr>
                <w:rFonts w:eastAsiaTheme="minorHAnsi"/>
                <w:color w:val="000000"/>
                <w:sz w:val="18"/>
                <w:szCs w:val="18"/>
              </w:rPr>
              <w:t xml:space="preserve"> </w:t>
            </w:r>
          </w:p>
          <w:p w14:paraId="3DE2D8AE" w14:textId="4DD91EE0" w:rsidR="006E6D93" w:rsidRPr="00B205ED" w:rsidRDefault="006E6D93" w:rsidP="006E6D93">
            <w:pPr>
              <w:numPr>
                <w:ilvl w:val="0"/>
                <w:numId w:val="16"/>
              </w:numPr>
              <w:autoSpaceDE w:val="0"/>
              <w:autoSpaceDN w:val="0"/>
              <w:adjustRightInd w:val="0"/>
              <w:spacing w:after="46" w:line="276" w:lineRule="auto"/>
              <w:rPr>
                <w:rFonts w:eastAsiaTheme="minorHAnsi"/>
                <w:color w:val="000000"/>
                <w:sz w:val="18"/>
                <w:szCs w:val="18"/>
              </w:rPr>
            </w:pPr>
            <w:r w:rsidRPr="00B205ED">
              <w:rPr>
                <w:rFonts w:eastAsiaTheme="minorHAnsi"/>
                <w:color w:val="000000"/>
                <w:sz w:val="18"/>
                <w:szCs w:val="18"/>
              </w:rPr>
              <w:t xml:space="preserve">Families and staff will receive communication on logistical changes for arrival and departure, physical distancing, schedule changes, and non-pharmaceutical interventions </w:t>
            </w:r>
            <w:r w:rsidR="00A91237" w:rsidRPr="00B205ED">
              <w:rPr>
                <w:rFonts w:eastAsiaTheme="minorHAnsi"/>
                <w:color w:val="000000"/>
                <w:sz w:val="18"/>
                <w:szCs w:val="18"/>
              </w:rPr>
              <w:t>employed.</w:t>
            </w:r>
            <w:r w:rsidRPr="00B205ED">
              <w:rPr>
                <w:rFonts w:eastAsiaTheme="minorHAnsi"/>
                <w:color w:val="000000"/>
                <w:sz w:val="18"/>
                <w:szCs w:val="18"/>
              </w:rPr>
              <w:t xml:space="preserve"> </w:t>
            </w:r>
          </w:p>
          <w:p w14:paraId="429F7097" w14:textId="24BA5F1F" w:rsidR="006E6D93" w:rsidRPr="00B205ED" w:rsidRDefault="00686C75" w:rsidP="006E6D93">
            <w:pPr>
              <w:numPr>
                <w:ilvl w:val="0"/>
                <w:numId w:val="16"/>
              </w:numPr>
              <w:autoSpaceDE w:val="0"/>
              <w:autoSpaceDN w:val="0"/>
              <w:adjustRightInd w:val="0"/>
              <w:spacing w:after="46" w:line="276" w:lineRule="auto"/>
              <w:rPr>
                <w:rFonts w:eastAsiaTheme="minorHAnsi"/>
                <w:color w:val="000000"/>
                <w:sz w:val="18"/>
                <w:szCs w:val="18"/>
              </w:rPr>
            </w:pPr>
            <w:r w:rsidRPr="00B205ED">
              <w:rPr>
                <w:rFonts w:eastAsiaTheme="minorHAnsi"/>
                <w:color w:val="000000"/>
                <w:sz w:val="18"/>
                <w:szCs w:val="18"/>
              </w:rPr>
              <w:t>Age-appropriate</w:t>
            </w:r>
            <w:r w:rsidR="006E6D93" w:rsidRPr="00B205ED">
              <w:rPr>
                <w:rFonts w:eastAsiaTheme="minorHAnsi"/>
                <w:color w:val="000000"/>
                <w:sz w:val="18"/>
                <w:szCs w:val="18"/>
              </w:rPr>
              <w:t xml:space="preserve"> instruction will be given to encourage positive hygiene behaviors</w:t>
            </w:r>
            <w:r w:rsidR="00A91237">
              <w:rPr>
                <w:rFonts w:eastAsiaTheme="minorHAnsi"/>
                <w:color w:val="000000"/>
                <w:sz w:val="18"/>
                <w:szCs w:val="18"/>
              </w:rPr>
              <w:t>.</w:t>
            </w:r>
            <w:r w:rsidR="006E6D93" w:rsidRPr="00B205ED">
              <w:rPr>
                <w:rFonts w:eastAsiaTheme="minorHAnsi"/>
                <w:color w:val="000000"/>
                <w:sz w:val="18"/>
                <w:szCs w:val="18"/>
              </w:rPr>
              <w:t xml:space="preserve"> </w:t>
            </w:r>
          </w:p>
          <w:p w14:paraId="79AF217A" w14:textId="77777777" w:rsidR="006E6D93" w:rsidRPr="00B205ED" w:rsidRDefault="006E6D93" w:rsidP="006E6D93">
            <w:pPr>
              <w:autoSpaceDE w:val="0"/>
              <w:autoSpaceDN w:val="0"/>
              <w:adjustRightInd w:val="0"/>
              <w:spacing w:after="46"/>
              <w:rPr>
                <w:rFonts w:eastAsiaTheme="minorHAnsi"/>
                <w:color w:val="000000"/>
                <w:sz w:val="18"/>
                <w:szCs w:val="18"/>
              </w:rPr>
            </w:pPr>
            <w:r w:rsidRPr="00B205ED">
              <w:rPr>
                <w:rFonts w:eastAsiaTheme="minorHAnsi"/>
                <w:color w:val="000000"/>
                <w:sz w:val="18"/>
                <w:szCs w:val="18"/>
              </w:rPr>
              <w:t xml:space="preserve">Families will be advised to report if: </w:t>
            </w:r>
          </w:p>
          <w:p w14:paraId="4EA4303E" w14:textId="77777777" w:rsidR="006E6D93" w:rsidRPr="00B205ED" w:rsidRDefault="006E6D93" w:rsidP="006E6D93">
            <w:pPr>
              <w:numPr>
                <w:ilvl w:val="0"/>
                <w:numId w:val="16"/>
              </w:numPr>
              <w:autoSpaceDE w:val="0"/>
              <w:autoSpaceDN w:val="0"/>
              <w:adjustRightInd w:val="0"/>
              <w:spacing w:after="46" w:line="276" w:lineRule="auto"/>
              <w:rPr>
                <w:rFonts w:eastAsiaTheme="minorHAnsi"/>
                <w:color w:val="000000"/>
                <w:sz w:val="18"/>
                <w:szCs w:val="18"/>
              </w:rPr>
            </w:pPr>
            <w:r w:rsidRPr="00B205ED">
              <w:rPr>
                <w:rFonts w:eastAsiaTheme="minorHAnsi"/>
                <w:color w:val="000000"/>
                <w:sz w:val="18"/>
                <w:szCs w:val="18"/>
              </w:rPr>
              <w:t xml:space="preserve">Their student has symptoms of illness, </w:t>
            </w:r>
          </w:p>
          <w:p w14:paraId="0BDB9C29" w14:textId="77777777" w:rsidR="006E6D93" w:rsidRPr="00B205ED" w:rsidRDefault="006E6D93" w:rsidP="006E6D93">
            <w:pPr>
              <w:numPr>
                <w:ilvl w:val="0"/>
                <w:numId w:val="16"/>
              </w:numPr>
              <w:autoSpaceDE w:val="0"/>
              <w:autoSpaceDN w:val="0"/>
              <w:adjustRightInd w:val="0"/>
              <w:spacing w:after="46" w:line="276" w:lineRule="auto"/>
              <w:rPr>
                <w:rFonts w:eastAsiaTheme="minorHAnsi"/>
                <w:color w:val="000000"/>
                <w:sz w:val="18"/>
                <w:szCs w:val="18"/>
              </w:rPr>
            </w:pPr>
            <w:r w:rsidRPr="00B205ED">
              <w:rPr>
                <w:rFonts w:eastAsiaTheme="minorHAnsi"/>
                <w:color w:val="000000"/>
                <w:sz w:val="18"/>
                <w:szCs w:val="18"/>
              </w:rPr>
              <w:t>Their student has had a positive test for COVID-19</w:t>
            </w:r>
          </w:p>
          <w:p w14:paraId="03027803" w14:textId="77777777" w:rsidR="006E6D93" w:rsidRPr="00B205ED" w:rsidRDefault="006E6D93" w:rsidP="006E6D93">
            <w:pPr>
              <w:numPr>
                <w:ilvl w:val="0"/>
                <w:numId w:val="16"/>
              </w:numPr>
              <w:autoSpaceDE w:val="0"/>
              <w:autoSpaceDN w:val="0"/>
              <w:adjustRightInd w:val="0"/>
              <w:spacing w:after="46" w:line="276" w:lineRule="auto"/>
              <w:rPr>
                <w:rFonts w:eastAsiaTheme="minorHAnsi"/>
                <w:color w:val="000000"/>
                <w:sz w:val="18"/>
                <w:szCs w:val="18"/>
              </w:rPr>
            </w:pPr>
            <w:r w:rsidRPr="00B205ED">
              <w:rPr>
                <w:rFonts w:eastAsiaTheme="minorHAnsi"/>
                <w:color w:val="000000"/>
                <w:sz w:val="18"/>
                <w:szCs w:val="18"/>
              </w:rPr>
              <w:t>Their student was exposed to someone with COVID-19 within the last 14 days.</w:t>
            </w:r>
          </w:p>
          <w:p w14:paraId="10C2B787" w14:textId="77777777" w:rsidR="006E6D93" w:rsidRDefault="006E6D93" w:rsidP="006E6D93">
            <w:pPr>
              <w:autoSpaceDE w:val="0"/>
              <w:autoSpaceDN w:val="0"/>
              <w:adjustRightInd w:val="0"/>
              <w:spacing w:after="46" w:line="276" w:lineRule="auto"/>
              <w:rPr>
                <w:rFonts w:eastAsiaTheme="minorHAnsi"/>
                <w:color w:val="000000"/>
                <w:sz w:val="18"/>
                <w:szCs w:val="18"/>
              </w:rPr>
            </w:pPr>
            <w:r w:rsidRPr="00AD3A1F">
              <w:rPr>
                <w:rFonts w:eastAsiaTheme="minorHAnsi"/>
                <w:color w:val="000000"/>
                <w:sz w:val="18"/>
                <w:szCs w:val="18"/>
              </w:rPr>
              <w:t>The staff point of contact to the best of their ability, will attempt to obtain:</w:t>
            </w:r>
          </w:p>
          <w:p w14:paraId="19075E82" w14:textId="77777777" w:rsidR="006E6D93" w:rsidRDefault="006E6D93" w:rsidP="006E6D93">
            <w:pPr>
              <w:pStyle w:val="ListParagraph"/>
              <w:numPr>
                <w:ilvl w:val="0"/>
                <w:numId w:val="17"/>
              </w:numPr>
              <w:autoSpaceDE w:val="0"/>
              <w:autoSpaceDN w:val="0"/>
              <w:adjustRightInd w:val="0"/>
              <w:spacing w:after="46" w:line="276" w:lineRule="auto"/>
              <w:rPr>
                <w:rFonts w:eastAsiaTheme="minorHAnsi"/>
                <w:color w:val="000000"/>
                <w:sz w:val="18"/>
                <w:szCs w:val="18"/>
              </w:rPr>
            </w:pPr>
            <w:r>
              <w:rPr>
                <w:rFonts w:eastAsiaTheme="minorHAnsi"/>
                <w:color w:val="000000"/>
                <w:sz w:val="18"/>
                <w:szCs w:val="18"/>
              </w:rPr>
              <w:t>Date of onset of illness</w:t>
            </w:r>
          </w:p>
          <w:p w14:paraId="4AC16F00" w14:textId="77777777" w:rsidR="006E6D93" w:rsidRDefault="006E6D93" w:rsidP="006E6D93">
            <w:pPr>
              <w:pStyle w:val="ListParagraph"/>
              <w:numPr>
                <w:ilvl w:val="0"/>
                <w:numId w:val="17"/>
              </w:numPr>
              <w:autoSpaceDE w:val="0"/>
              <w:autoSpaceDN w:val="0"/>
              <w:adjustRightInd w:val="0"/>
              <w:spacing w:after="46" w:line="276" w:lineRule="auto"/>
              <w:rPr>
                <w:rFonts w:eastAsiaTheme="minorHAnsi"/>
                <w:color w:val="000000"/>
                <w:sz w:val="18"/>
                <w:szCs w:val="18"/>
              </w:rPr>
            </w:pPr>
            <w:r>
              <w:rPr>
                <w:rFonts w:eastAsiaTheme="minorHAnsi"/>
                <w:color w:val="000000"/>
                <w:sz w:val="18"/>
                <w:szCs w:val="18"/>
              </w:rPr>
              <w:t>Date of positive test, if applicable</w:t>
            </w:r>
          </w:p>
          <w:p w14:paraId="79CC41AA" w14:textId="77777777" w:rsidR="006E6D93" w:rsidRDefault="006E6D93" w:rsidP="006E6D93">
            <w:pPr>
              <w:pStyle w:val="ListParagraph"/>
              <w:numPr>
                <w:ilvl w:val="0"/>
                <w:numId w:val="17"/>
              </w:numPr>
              <w:autoSpaceDE w:val="0"/>
              <w:autoSpaceDN w:val="0"/>
              <w:adjustRightInd w:val="0"/>
              <w:spacing w:after="46" w:line="276" w:lineRule="auto"/>
              <w:rPr>
                <w:rFonts w:eastAsiaTheme="minorHAnsi"/>
                <w:color w:val="000000"/>
                <w:sz w:val="18"/>
                <w:szCs w:val="18"/>
              </w:rPr>
            </w:pPr>
            <w:r>
              <w:rPr>
                <w:rFonts w:eastAsiaTheme="minorHAnsi"/>
                <w:color w:val="000000"/>
                <w:sz w:val="18"/>
                <w:szCs w:val="18"/>
              </w:rPr>
              <w:t>Last day of exposure of confirmed case</w:t>
            </w:r>
          </w:p>
          <w:p w14:paraId="2C0021D4" w14:textId="77777777" w:rsidR="006E6D93" w:rsidRDefault="006E6D93" w:rsidP="006E6D93">
            <w:pPr>
              <w:pStyle w:val="ListParagraph"/>
              <w:numPr>
                <w:ilvl w:val="0"/>
                <w:numId w:val="17"/>
              </w:numPr>
              <w:autoSpaceDE w:val="0"/>
              <w:autoSpaceDN w:val="0"/>
              <w:adjustRightInd w:val="0"/>
              <w:spacing w:after="46" w:line="276" w:lineRule="auto"/>
              <w:rPr>
                <w:rFonts w:eastAsiaTheme="minorHAnsi"/>
                <w:color w:val="000000"/>
                <w:sz w:val="18"/>
                <w:szCs w:val="18"/>
              </w:rPr>
            </w:pPr>
            <w:r>
              <w:rPr>
                <w:rFonts w:eastAsiaTheme="minorHAnsi"/>
                <w:color w:val="000000"/>
                <w:sz w:val="18"/>
                <w:szCs w:val="18"/>
              </w:rPr>
              <w:t>List of household contacts</w:t>
            </w:r>
          </w:p>
          <w:p w14:paraId="1C1E7A4A" w14:textId="77777777" w:rsidR="006E6D93" w:rsidRDefault="006E6D93" w:rsidP="006E6D93">
            <w:pPr>
              <w:pStyle w:val="ListParagraph"/>
              <w:numPr>
                <w:ilvl w:val="0"/>
                <w:numId w:val="17"/>
              </w:numPr>
              <w:autoSpaceDE w:val="0"/>
              <w:autoSpaceDN w:val="0"/>
              <w:adjustRightInd w:val="0"/>
              <w:spacing w:after="46" w:line="276" w:lineRule="auto"/>
              <w:rPr>
                <w:rFonts w:eastAsiaTheme="minorHAnsi"/>
                <w:color w:val="000000"/>
                <w:sz w:val="18"/>
                <w:szCs w:val="18"/>
              </w:rPr>
            </w:pPr>
            <w:r>
              <w:rPr>
                <w:rFonts w:eastAsiaTheme="minorHAnsi"/>
                <w:color w:val="000000"/>
                <w:sz w:val="18"/>
                <w:szCs w:val="18"/>
              </w:rPr>
              <w:t>Last day present in school building</w:t>
            </w:r>
          </w:p>
          <w:p w14:paraId="58462C2B" w14:textId="06AFE60C" w:rsidR="006E6D93" w:rsidRPr="0023029A" w:rsidRDefault="006E6D93" w:rsidP="006E6D93">
            <w:pPr>
              <w:pStyle w:val="ListParagraph"/>
              <w:numPr>
                <w:ilvl w:val="0"/>
                <w:numId w:val="17"/>
              </w:numPr>
              <w:autoSpaceDE w:val="0"/>
              <w:autoSpaceDN w:val="0"/>
              <w:adjustRightInd w:val="0"/>
              <w:spacing w:after="46" w:line="276" w:lineRule="auto"/>
              <w:rPr>
                <w:rFonts w:eastAsiaTheme="minorHAnsi"/>
                <w:color w:val="000000"/>
                <w:sz w:val="18"/>
                <w:szCs w:val="18"/>
              </w:rPr>
            </w:pPr>
            <w:r>
              <w:rPr>
                <w:rFonts w:eastAsiaTheme="minorHAnsi"/>
                <w:b/>
                <w:color w:val="000000"/>
                <w:sz w:val="18"/>
                <w:szCs w:val="18"/>
              </w:rPr>
              <w:t xml:space="preserve">Staff should not advise other staff or families of potential </w:t>
            </w:r>
            <w:r w:rsidR="00A91237">
              <w:rPr>
                <w:rFonts w:eastAsiaTheme="minorHAnsi"/>
                <w:b/>
                <w:color w:val="000000"/>
                <w:sz w:val="18"/>
                <w:szCs w:val="18"/>
              </w:rPr>
              <w:t>exposure.</w:t>
            </w:r>
          </w:p>
          <w:p w14:paraId="17194BCF" w14:textId="49ED043A" w:rsidR="006E6D93" w:rsidRPr="0059625C" w:rsidRDefault="006E6D93" w:rsidP="006E6D93">
            <w:pPr>
              <w:pStyle w:val="ListParagraph"/>
              <w:numPr>
                <w:ilvl w:val="0"/>
                <w:numId w:val="17"/>
              </w:numPr>
              <w:autoSpaceDE w:val="0"/>
              <w:autoSpaceDN w:val="0"/>
              <w:adjustRightInd w:val="0"/>
              <w:spacing w:after="46" w:line="276" w:lineRule="auto"/>
              <w:rPr>
                <w:rFonts w:eastAsiaTheme="minorHAnsi"/>
                <w:color w:val="000000"/>
                <w:sz w:val="18"/>
                <w:szCs w:val="18"/>
              </w:rPr>
            </w:pPr>
            <w:r>
              <w:rPr>
                <w:rFonts w:eastAsiaTheme="minorHAnsi"/>
                <w:b/>
                <w:color w:val="000000"/>
                <w:sz w:val="18"/>
                <w:szCs w:val="18"/>
              </w:rPr>
              <w:t xml:space="preserve">Confidentiality should be strictly </w:t>
            </w:r>
            <w:r w:rsidR="00A91237">
              <w:rPr>
                <w:rFonts w:eastAsiaTheme="minorHAnsi"/>
                <w:b/>
                <w:color w:val="000000"/>
                <w:sz w:val="18"/>
                <w:szCs w:val="18"/>
              </w:rPr>
              <w:t>observed.</w:t>
            </w:r>
          </w:p>
          <w:p w14:paraId="407E040A" w14:textId="77777777" w:rsidR="006E6D93" w:rsidRPr="0059625C" w:rsidRDefault="006E6D93" w:rsidP="006E6D93">
            <w:pPr>
              <w:autoSpaceDE w:val="0"/>
              <w:autoSpaceDN w:val="0"/>
              <w:adjustRightInd w:val="0"/>
              <w:spacing w:after="46" w:line="276" w:lineRule="auto"/>
              <w:rPr>
                <w:rFonts w:eastAsiaTheme="minorHAnsi"/>
                <w:color w:val="000000"/>
                <w:sz w:val="18"/>
                <w:szCs w:val="18"/>
              </w:rPr>
            </w:pPr>
            <w:r w:rsidRPr="0059625C">
              <w:rPr>
                <w:b/>
                <w:color w:val="4F81BD" w:themeColor="accent1"/>
                <w:sz w:val="18"/>
                <w:szCs w:val="18"/>
              </w:rPr>
              <w:t xml:space="preserve">Staff Communication </w:t>
            </w:r>
          </w:p>
          <w:p w14:paraId="3D6DC42E" w14:textId="77777777" w:rsidR="006E6D93" w:rsidRPr="0023029A" w:rsidRDefault="006E6D93" w:rsidP="006E6D93">
            <w:pPr>
              <w:pStyle w:val="NoSpacing"/>
              <w:rPr>
                <w:rFonts w:cs="Calibri"/>
                <w:color w:val="000000"/>
                <w:sz w:val="18"/>
                <w:szCs w:val="18"/>
              </w:rPr>
            </w:pPr>
            <w:r w:rsidRPr="0023029A">
              <w:rPr>
                <w:sz w:val="18"/>
                <w:szCs w:val="18"/>
              </w:rPr>
              <w:t xml:space="preserve">Staff will be given the opportunity to self-identify as high risk. Staff will be advised to report to administration if they: </w:t>
            </w:r>
          </w:p>
          <w:p w14:paraId="370BFCAB" w14:textId="77777777" w:rsidR="006E6D93" w:rsidRPr="0023029A" w:rsidRDefault="006E6D93" w:rsidP="006E6D93">
            <w:pPr>
              <w:numPr>
                <w:ilvl w:val="0"/>
                <w:numId w:val="19"/>
              </w:numPr>
              <w:spacing w:line="276" w:lineRule="auto"/>
              <w:rPr>
                <w:rFonts w:asciiTheme="minorHAnsi" w:eastAsiaTheme="minorHAnsi" w:hAnsiTheme="minorHAnsi" w:cstheme="minorBidi"/>
                <w:sz w:val="18"/>
                <w:szCs w:val="18"/>
              </w:rPr>
            </w:pPr>
            <w:r w:rsidRPr="0023029A">
              <w:rPr>
                <w:rFonts w:asciiTheme="minorHAnsi" w:eastAsiaTheme="minorHAnsi" w:hAnsiTheme="minorHAnsi" w:cstheme="minorBidi"/>
                <w:sz w:val="18"/>
                <w:szCs w:val="18"/>
              </w:rPr>
              <w:t xml:space="preserve">Have symptoms of COVID-19, </w:t>
            </w:r>
          </w:p>
          <w:p w14:paraId="61E8EB6F" w14:textId="77777777" w:rsidR="006E6D93" w:rsidRPr="0023029A" w:rsidRDefault="006E6D93" w:rsidP="006E6D93">
            <w:pPr>
              <w:numPr>
                <w:ilvl w:val="0"/>
                <w:numId w:val="19"/>
              </w:numPr>
              <w:spacing w:line="276" w:lineRule="auto"/>
              <w:rPr>
                <w:rFonts w:asciiTheme="minorHAnsi" w:eastAsiaTheme="minorHAnsi" w:hAnsiTheme="minorHAnsi" w:cstheme="minorBidi"/>
                <w:sz w:val="18"/>
                <w:szCs w:val="18"/>
              </w:rPr>
            </w:pPr>
            <w:r w:rsidRPr="0023029A">
              <w:rPr>
                <w:rFonts w:asciiTheme="minorHAnsi" w:eastAsiaTheme="minorHAnsi" w:hAnsiTheme="minorHAnsi" w:cstheme="minorBidi"/>
                <w:sz w:val="18"/>
                <w:szCs w:val="18"/>
              </w:rPr>
              <w:t xml:space="preserve">Have had a positive test for COVID-19, </w:t>
            </w:r>
          </w:p>
          <w:p w14:paraId="3F9CEDD2" w14:textId="77777777" w:rsidR="006E6D93" w:rsidRPr="0023029A" w:rsidRDefault="006E6D93" w:rsidP="006E6D93">
            <w:pPr>
              <w:numPr>
                <w:ilvl w:val="0"/>
                <w:numId w:val="19"/>
              </w:numPr>
              <w:spacing w:line="276" w:lineRule="auto"/>
              <w:rPr>
                <w:rFonts w:asciiTheme="minorHAnsi" w:eastAsiaTheme="minorHAnsi" w:hAnsiTheme="minorHAnsi" w:cstheme="minorBidi"/>
                <w:sz w:val="18"/>
                <w:szCs w:val="18"/>
              </w:rPr>
            </w:pPr>
            <w:r w:rsidRPr="0023029A">
              <w:rPr>
                <w:rFonts w:asciiTheme="minorHAnsi" w:eastAsiaTheme="minorHAnsi" w:hAnsiTheme="minorHAnsi" w:cstheme="minorBidi"/>
                <w:sz w:val="18"/>
                <w:szCs w:val="18"/>
              </w:rPr>
              <w:t>Were exposed to someone with COVID-19 within the last 14 days.</w:t>
            </w:r>
          </w:p>
          <w:p w14:paraId="025C6BBB" w14:textId="347CB3DB" w:rsidR="006E6D93" w:rsidRPr="0023029A" w:rsidRDefault="006E6D93" w:rsidP="006E6D93">
            <w:pPr>
              <w:numPr>
                <w:ilvl w:val="0"/>
                <w:numId w:val="19"/>
              </w:numPr>
              <w:spacing w:line="276" w:lineRule="auto"/>
              <w:rPr>
                <w:rFonts w:asciiTheme="minorHAnsi" w:eastAsiaTheme="minorHAnsi" w:hAnsiTheme="minorHAnsi" w:cstheme="minorBidi"/>
                <w:sz w:val="18"/>
                <w:szCs w:val="18"/>
              </w:rPr>
            </w:pPr>
            <w:r w:rsidRPr="0023029A">
              <w:rPr>
                <w:rFonts w:asciiTheme="minorHAnsi" w:eastAsiaTheme="minorHAnsi" w:hAnsiTheme="minorHAnsi" w:cstheme="minorBidi"/>
                <w:sz w:val="18"/>
                <w:szCs w:val="18"/>
              </w:rPr>
              <w:t xml:space="preserve">Sick staff members or students should not return until they have met the criteria to discontinue home isolation. </w:t>
            </w:r>
          </w:p>
          <w:p w14:paraId="2E9DA1A0" w14:textId="77777777" w:rsidR="006E6D93" w:rsidRPr="0023029A" w:rsidRDefault="006E6D93" w:rsidP="006E6D93">
            <w:pPr>
              <w:autoSpaceDE w:val="0"/>
              <w:autoSpaceDN w:val="0"/>
              <w:adjustRightInd w:val="0"/>
              <w:spacing w:after="46"/>
              <w:rPr>
                <w:rFonts w:eastAsiaTheme="minorHAnsi"/>
                <w:b/>
                <w:color w:val="4F81BD" w:themeColor="accent1"/>
                <w:sz w:val="18"/>
                <w:szCs w:val="18"/>
              </w:rPr>
            </w:pPr>
            <w:r w:rsidRPr="0023029A">
              <w:rPr>
                <w:rFonts w:eastAsiaTheme="minorHAnsi"/>
                <w:b/>
                <w:color w:val="4F81BD" w:themeColor="accent1"/>
                <w:sz w:val="18"/>
                <w:szCs w:val="18"/>
              </w:rPr>
              <w:t>Communication Regarding Confirmed Cases</w:t>
            </w:r>
          </w:p>
          <w:p w14:paraId="704E55E9" w14:textId="3EBA578B" w:rsidR="006E6D93" w:rsidRPr="0023029A" w:rsidRDefault="006E6D93" w:rsidP="006E6D93">
            <w:pPr>
              <w:numPr>
                <w:ilvl w:val="0"/>
                <w:numId w:val="18"/>
              </w:numPr>
              <w:spacing w:line="276" w:lineRule="auto"/>
              <w:contextualSpacing/>
              <w:rPr>
                <w:rFonts w:asciiTheme="minorHAnsi" w:eastAsiaTheme="minorHAnsi" w:hAnsiTheme="minorHAnsi" w:cstheme="minorBidi"/>
                <w:sz w:val="18"/>
                <w:szCs w:val="18"/>
              </w:rPr>
            </w:pPr>
            <w:r w:rsidRPr="0023029A">
              <w:rPr>
                <w:rFonts w:asciiTheme="minorHAnsi" w:eastAsiaTheme="minorHAnsi" w:hAnsiTheme="minorHAnsi" w:cstheme="minorBidi"/>
                <w:sz w:val="18"/>
                <w:szCs w:val="18"/>
              </w:rPr>
              <w:t>The LPHA is Marion County Health &amp; Human Services.   Our Consulting Nurse is Rebecca Chapin</w:t>
            </w:r>
            <w:r>
              <w:rPr>
                <w:rFonts w:asciiTheme="minorHAnsi" w:eastAsiaTheme="minorHAnsi" w:hAnsiTheme="minorHAnsi" w:cstheme="minorBidi"/>
                <w:sz w:val="18"/>
                <w:szCs w:val="18"/>
              </w:rPr>
              <w:t xml:space="preserve">.  Our </w:t>
            </w:r>
            <w:r w:rsidRPr="0023029A">
              <w:rPr>
                <w:rFonts w:asciiTheme="minorHAnsi" w:eastAsiaTheme="minorHAnsi" w:hAnsiTheme="minorHAnsi" w:cstheme="minorBidi"/>
                <w:sz w:val="18"/>
                <w:szCs w:val="18"/>
              </w:rPr>
              <w:t>Administrator, Debbie Tipton will be responsible for reporting 24/7.  Her phone number is: 503-494-7606.</w:t>
            </w:r>
            <w:r>
              <w:rPr>
                <w:rFonts w:asciiTheme="minorHAnsi" w:eastAsiaTheme="minorHAnsi" w:hAnsiTheme="minorHAnsi" w:cstheme="minorBidi"/>
                <w:sz w:val="18"/>
                <w:szCs w:val="18"/>
              </w:rPr>
              <w:t xml:space="preserve">  She will </w:t>
            </w:r>
            <w:r w:rsidRPr="00DD25D7">
              <w:rPr>
                <w:sz w:val="18"/>
                <w:szCs w:val="18"/>
              </w:rPr>
              <w:t xml:space="preserve">use the 24/7 Disease Reporting line and call (503) 588-5621 with any confirmed cases. We </w:t>
            </w:r>
            <w:r w:rsidR="00211D9C">
              <w:rPr>
                <w:sz w:val="18"/>
                <w:szCs w:val="18"/>
              </w:rPr>
              <w:t xml:space="preserve">will </w:t>
            </w:r>
            <w:r>
              <w:rPr>
                <w:sz w:val="18"/>
                <w:szCs w:val="18"/>
              </w:rPr>
              <w:t>be contacted by one of the team members from MCH&amp;HS school department</w:t>
            </w:r>
            <w:r w:rsidRPr="0059625C">
              <w:rPr>
                <w:sz w:val="18"/>
                <w:szCs w:val="18"/>
              </w:rPr>
              <w:t xml:space="preserve"> for </w:t>
            </w:r>
            <w:r>
              <w:rPr>
                <w:sz w:val="18"/>
                <w:szCs w:val="18"/>
              </w:rPr>
              <w:t>further directions.  Any affected cohort will go into quarantine until further notice.  S</w:t>
            </w:r>
            <w:r w:rsidRPr="0059625C">
              <w:rPr>
                <w:sz w:val="18"/>
                <w:szCs w:val="18"/>
              </w:rPr>
              <w:t xml:space="preserve">ystematic disinfection of classrooms, offices, </w:t>
            </w:r>
            <w:r w:rsidR="00A91237" w:rsidRPr="0059625C">
              <w:rPr>
                <w:sz w:val="18"/>
                <w:szCs w:val="18"/>
              </w:rPr>
              <w:t>bathrooms,</w:t>
            </w:r>
            <w:r w:rsidRPr="0059625C">
              <w:rPr>
                <w:sz w:val="18"/>
                <w:szCs w:val="18"/>
              </w:rPr>
              <w:t xml:space="preserve"> and</w:t>
            </w:r>
            <w:r>
              <w:rPr>
                <w:sz w:val="18"/>
                <w:szCs w:val="18"/>
              </w:rPr>
              <w:t xml:space="preserve"> hallways will be implemented immediately.</w:t>
            </w:r>
          </w:p>
          <w:p w14:paraId="0842B3E0" w14:textId="77777777" w:rsidR="006E6D93" w:rsidRPr="0023029A" w:rsidRDefault="006E6D93" w:rsidP="006E6D93">
            <w:pPr>
              <w:rPr>
                <w:rFonts w:asciiTheme="minorHAnsi" w:eastAsiaTheme="minorHAnsi" w:hAnsiTheme="minorHAnsi" w:cstheme="minorBidi"/>
                <w:b/>
                <w:color w:val="4F81BD" w:themeColor="accent1"/>
                <w:sz w:val="18"/>
                <w:szCs w:val="18"/>
              </w:rPr>
            </w:pPr>
            <w:r w:rsidRPr="0023029A">
              <w:rPr>
                <w:rFonts w:asciiTheme="minorHAnsi" w:eastAsiaTheme="minorHAnsi" w:hAnsiTheme="minorHAnsi" w:cstheme="minorBidi"/>
                <w:b/>
                <w:color w:val="4F81BD" w:themeColor="accent1"/>
                <w:sz w:val="18"/>
                <w:szCs w:val="18"/>
              </w:rPr>
              <w:t>Communication Protocol</w:t>
            </w:r>
          </w:p>
          <w:p w14:paraId="01FB3EF8" w14:textId="1AA76B3B" w:rsidR="006E6D93" w:rsidRPr="00DD25D7" w:rsidRDefault="006E6D93" w:rsidP="006E6D93">
            <w:pPr>
              <w:pStyle w:val="ListParagraph"/>
              <w:numPr>
                <w:ilvl w:val="0"/>
                <w:numId w:val="20"/>
              </w:numPr>
              <w:spacing w:line="276" w:lineRule="auto"/>
              <w:rPr>
                <w:rFonts w:asciiTheme="minorHAnsi" w:eastAsiaTheme="minorHAnsi" w:hAnsiTheme="minorHAnsi" w:cstheme="minorBidi"/>
                <w:b/>
                <w:color w:val="4F81BD" w:themeColor="accent1"/>
                <w:sz w:val="18"/>
                <w:szCs w:val="18"/>
              </w:rPr>
            </w:pPr>
            <w:r w:rsidRPr="00DD25D7">
              <w:rPr>
                <w:rFonts w:asciiTheme="minorHAnsi" w:eastAsiaTheme="minorHAnsi" w:hAnsiTheme="minorHAnsi" w:cstheme="minorBidi"/>
                <w:sz w:val="18"/>
                <w:szCs w:val="18"/>
              </w:rPr>
              <w:t>Debbie Tipton, Administrator/Principal will be responsible for all communications that will be sent out to school families, board and staff.  This communication includes informing parents and all exposed</w:t>
            </w:r>
            <w:r w:rsidR="00324AAC">
              <w:rPr>
                <w:rFonts w:asciiTheme="minorHAnsi" w:eastAsiaTheme="minorHAnsi" w:hAnsiTheme="minorHAnsi" w:cstheme="minorBidi"/>
                <w:sz w:val="18"/>
                <w:szCs w:val="18"/>
              </w:rPr>
              <w:t xml:space="preserve"> students and </w:t>
            </w:r>
            <w:r w:rsidRPr="00DD25D7">
              <w:rPr>
                <w:rFonts w:asciiTheme="minorHAnsi" w:eastAsiaTheme="minorHAnsi" w:hAnsiTheme="minorHAnsi" w:cstheme="minorBidi"/>
                <w:sz w:val="18"/>
                <w:szCs w:val="18"/>
              </w:rPr>
              <w:t>adults within 24 hours and advise them to quarantine at home for 14 days following exposure and to seek testing should symptoms develop, or as directed by Marion County Health &amp; Human Services.</w:t>
            </w:r>
          </w:p>
          <w:p w14:paraId="1EAB521D" w14:textId="77777777" w:rsidR="006E6D93" w:rsidRPr="00DD25D7" w:rsidRDefault="006E6D93" w:rsidP="006E6D93">
            <w:pPr>
              <w:pStyle w:val="ListParagraph"/>
              <w:numPr>
                <w:ilvl w:val="0"/>
                <w:numId w:val="20"/>
              </w:numPr>
              <w:spacing w:line="276" w:lineRule="auto"/>
              <w:rPr>
                <w:rFonts w:asciiTheme="minorHAnsi" w:eastAsiaTheme="minorHAnsi" w:hAnsiTheme="minorHAnsi" w:cstheme="minorBidi"/>
                <w:sz w:val="18"/>
                <w:szCs w:val="18"/>
              </w:rPr>
            </w:pPr>
            <w:r w:rsidRPr="00DD25D7">
              <w:rPr>
                <w:rFonts w:asciiTheme="minorHAnsi" w:eastAsiaTheme="minorHAnsi" w:hAnsiTheme="minorHAnsi" w:cstheme="minorBidi"/>
                <w:sz w:val="18"/>
                <w:szCs w:val="18"/>
              </w:rPr>
              <w:t>Julie Shackelton, Office Manager will be responsible for calling specific parents when they have a child who is sick and needs to go home.</w:t>
            </w:r>
          </w:p>
          <w:p w14:paraId="2D79E7D9" w14:textId="77777777" w:rsidR="006E6D93" w:rsidRPr="00DD25D7" w:rsidRDefault="006E6D93" w:rsidP="006E6D93">
            <w:pPr>
              <w:pStyle w:val="ListParagraph"/>
              <w:numPr>
                <w:ilvl w:val="0"/>
                <w:numId w:val="20"/>
              </w:numPr>
              <w:spacing w:line="276" w:lineRule="auto"/>
              <w:rPr>
                <w:rFonts w:asciiTheme="minorHAnsi" w:eastAsiaTheme="minorHAnsi" w:hAnsiTheme="minorHAnsi" w:cstheme="minorBidi"/>
                <w:sz w:val="18"/>
                <w:szCs w:val="18"/>
              </w:rPr>
            </w:pPr>
            <w:r w:rsidRPr="00DD25D7">
              <w:rPr>
                <w:rFonts w:asciiTheme="minorHAnsi" w:eastAsiaTheme="minorHAnsi" w:hAnsiTheme="minorHAnsi" w:cstheme="minorBidi"/>
                <w:sz w:val="18"/>
                <w:szCs w:val="18"/>
              </w:rPr>
              <w:t>Jeni Norbo, Office Receptionist will be responsible for assisting Julie Shackelton, when needed in calling specific parents when they have a child who is sick and needs to go home.</w:t>
            </w:r>
          </w:p>
          <w:p w14:paraId="38C03AFC" w14:textId="77777777" w:rsidR="006E6D93" w:rsidRPr="0023029A" w:rsidRDefault="006E6D93" w:rsidP="006E6D93">
            <w:pPr>
              <w:rPr>
                <w:rFonts w:asciiTheme="minorHAnsi" w:eastAsiaTheme="minorHAnsi" w:hAnsiTheme="minorHAnsi" w:cstheme="minorBidi"/>
                <w:b/>
                <w:sz w:val="18"/>
                <w:szCs w:val="18"/>
              </w:rPr>
            </w:pPr>
            <w:r w:rsidRPr="0023029A">
              <w:rPr>
                <w:rFonts w:asciiTheme="minorHAnsi" w:eastAsiaTheme="minorHAnsi" w:hAnsiTheme="minorHAnsi" w:cstheme="minorBidi"/>
                <w:b/>
                <w:sz w:val="18"/>
                <w:szCs w:val="18"/>
              </w:rPr>
              <w:t>Screening Students and Staff Protocol</w:t>
            </w:r>
          </w:p>
          <w:p w14:paraId="41A3B681" w14:textId="490EEF93" w:rsidR="006E6D93" w:rsidRPr="0023029A" w:rsidRDefault="006E6D93" w:rsidP="006E6D93">
            <w:pPr>
              <w:spacing w:line="276" w:lineRule="auto"/>
              <w:rPr>
                <w:rFonts w:asciiTheme="minorHAnsi" w:eastAsiaTheme="minorHAnsi" w:hAnsiTheme="minorHAnsi" w:cstheme="minorBidi"/>
                <w:sz w:val="18"/>
                <w:szCs w:val="18"/>
              </w:rPr>
            </w:pPr>
            <w:r w:rsidRPr="0023029A">
              <w:rPr>
                <w:rFonts w:asciiTheme="minorHAnsi" w:eastAsiaTheme="minorHAnsi" w:hAnsiTheme="minorHAnsi" w:cstheme="minorBidi"/>
                <w:sz w:val="18"/>
                <w:szCs w:val="18"/>
              </w:rPr>
              <w:t>Parents will be provided a Parent Symptom Screening Algorithm and be advised to screen their studen</w:t>
            </w:r>
            <w:r>
              <w:rPr>
                <w:rFonts w:asciiTheme="minorHAnsi" w:eastAsiaTheme="minorHAnsi" w:hAnsiTheme="minorHAnsi" w:cstheme="minorBidi"/>
                <w:sz w:val="18"/>
                <w:szCs w:val="18"/>
              </w:rPr>
              <w:t>ts prior to sending to school</w:t>
            </w:r>
            <w:r w:rsidRPr="0023029A">
              <w:rPr>
                <w:rFonts w:asciiTheme="minorHAnsi" w:eastAsiaTheme="minorHAnsi" w:hAnsiTheme="minorHAnsi" w:cstheme="minorBidi"/>
                <w:sz w:val="18"/>
                <w:szCs w:val="18"/>
              </w:rPr>
              <w:t>. Parents will be advised on all clinical circumstances in which students should not attend school and when children will be excluded from school. Families and staff will additionally be provided with COVID-19 symptom checkers to use as tools to determine follow up.  School staff should not provide medical advice.</w:t>
            </w:r>
          </w:p>
          <w:p w14:paraId="409D4E5A" w14:textId="25C9E008" w:rsidR="006E6D93" w:rsidRPr="0023029A" w:rsidRDefault="006E6D93" w:rsidP="006E6D93">
            <w:pPr>
              <w:spacing w:line="276" w:lineRule="auto"/>
              <w:rPr>
                <w:rFonts w:asciiTheme="minorHAnsi" w:eastAsiaTheme="minorHAnsi" w:hAnsiTheme="minorHAnsi" w:cstheme="minorBidi"/>
                <w:sz w:val="18"/>
                <w:szCs w:val="18"/>
              </w:rPr>
            </w:pPr>
            <w:r w:rsidRPr="0023029A">
              <w:rPr>
                <w:rFonts w:asciiTheme="minorHAnsi" w:eastAsiaTheme="minorHAnsi" w:hAnsiTheme="minorHAnsi" w:cstheme="minorBidi"/>
                <w:sz w:val="18"/>
                <w:szCs w:val="18"/>
              </w:rPr>
              <w:t>Each day, upon entry to a building each student will be visually screened for the primary symptoms of Covid-19: Cough, fever</w:t>
            </w:r>
            <w:r w:rsidR="00986E9B">
              <w:rPr>
                <w:rFonts w:asciiTheme="minorHAnsi" w:eastAsiaTheme="minorHAnsi" w:hAnsiTheme="minorHAnsi" w:cstheme="minorBidi"/>
                <w:sz w:val="18"/>
                <w:szCs w:val="18"/>
              </w:rPr>
              <w:t xml:space="preserve">, </w:t>
            </w:r>
            <w:r w:rsidRPr="0023029A">
              <w:rPr>
                <w:rFonts w:asciiTheme="minorHAnsi" w:eastAsiaTheme="minorHAnsi" w:hAnsiTheme="minorHAnsi" w:cstheme="minorBidi"/>
                <w:sz w:val="18"/>
                <w:szCs w:val="18"/>
              </w:rPr>
              <w:t>chills, shortness of breath</w:t>
            </w:r>
            <w:r w:rsidR="00D76A10">
              <w:rPr>
                <w:rFonts w:asciiTheme="minorHAnsi" w:eastAsiaTheme="minorHAnsi" w:hAnsiTheme="minorHAnsi" w:cstheme="minorBidi"/>
                <w:sz w:val="18"/>
                <w:szCs w:val="18"/>
              </w:rPr>
              <w:t xml:space="preserve">, </w:t>
            </w:r>
            <w:r w:rsidR="00986E9B">
              <w:rPr>
                <w:rFonts w:asciiTheme="minorHAnsi" w:eastAsiaTheme="minorHAnsi" w:hAnsiTheme="minorHAnsi" w:cstheme="minorBidi"/>
                <w:sz w:val="18"/>
                <w:szCs w:val="18"/>
              </w:rPr>
              <w:t xml:space="preserve">or </w:t>
            </w:r>
            <w:r w:rsidR="00F735CE">
              <w:rPr>
                <w:rFonts w:asciiTheme="minorHAnsi" w:eastAsiaTheme="minorHAnsi" w:hAnsiTheme="minorHAnsi" w:cstheme="minorBidi"/>
                <w:sz w:val="18"/>
                <w:szCs w:val="18"/>
              </w:rPr>
              <w:t>new loss of tas</w:t>
            </w:r>
            <w:r w:rsidR="00986E9B">
              <w:rPr>
                <w:rFonts w:asciiTheme="minorHAnsi" w:eastAsiaTheme="minorHAnsi" w:hAnsiTheme="minorHAnsi" w:cstheme="minorBidi"/>
                <w:sz w:val="18"/>
                <w:szCs w:val="18"/>
              </w:rPr>
              <w:t>t</w:t>
            </w:r>
            <w:r w:rsidR="00F735CE">
              <w:rPr>
                <w:rFonts w:asciiTheme="minorHAnsi" w:eastAsiaTheme="minorHAnsi" w:hAnsiTheme="minorHAnsi" w:cstheme="minorBidi"/>
                <w:sz w:val="18"/>
                <w:szCs w:val="18"/>
              </w:rPr>
              <w:t>e or sm</w:t>
            </w:r>
            <w:r w:rsidR="00324AAC">
              <w:rPr>
                <w:rFonts w:asciiTheme="minorHAnsi" w:eastAsiaTheme="minorHAnsi" w:hAnsiTheme="minorHAnsi" w:cstheme="minorBidi"/>
                <w:sz w:val="18"/>
                <w:szCs w:val="18"/>
              </w:rPr>
              <w:t>e</w:t>
            </w:r>
            <w:r w:rsidR="00F735CE">
              <w:rPr>
                <w:rFonts w:asciiTheme="minorHAnsi" w:eastAsiaTheme="minorHAnsi" w:hAnsiTheme="minorHAnsi" w:cstheme="minorBidi"/>
                <w:sz w:val="18"/>
                <w:szCs w:val="18"/>
              </w:rPr>
              <w:t>ll</w:t>
            </w:r>
            <w:r w:rsidRPr="0023029A">
              <w:rPr>
                <w:rFonts w:asciiTheme="minorHAnsi" w:eastAsiaTheme="minorHAnsi" w:hAnsiTheme="minorHAnsi" w:cstheme="minorBidi"/>
                <w:sz w:val="18"/>
                <w:szCs w:val="18"/>
              </w:rPr>
              <w:t xml:space="preserve"> by a qualified staff member.  A daily log will be kept for each cohort in the school.  Should a student display</w:t>
            </w:r>
            <w:r w:rsidR="00324AAC">
              <w:rPr>
                <w:rFonts w:asciiTheme="minorHAnsi" w:eastAsiaTheme="minorHAnsi" w:hAnsiTheme="minorHAnsi" w:cstheme="minorBidi"/>
                <w:sz w:val="18"/>
                <w:szCs w:val="18"/>
              </w:rPr>
              <w:t xml:space="preserve"> </w:t>
            </w:r>
            <w:r w:rsidRPr="0023029A">
              <w:rPr>
                <w:rFonts w:asciiTheme="minorHAnsi" w:eastAsiaTheme="minorHAnsi" w:hAnsiTheme="minorHAnsi" w:cstheme="minorBidi"/>
                <w:sz w:val="18"/>
                <w:szCs w:val="18"/>
              </w:rPr>
              <w:t xml:space="preserve">any of these symptoms upon arrival to school or any time during the school day, they will be asked to go to the office </w:t>
            </w:r>
            <w:r w:rsidR="00986E9B">
              <w:rPr>
                <w:rFonts w:asciiTheme="minorHAnsi" w:eastAsiaTheme="minorHAnsi" w:hAnsiTheme="minorHAnsi" w:cstheme="minorBidi"/>
                <w:sz w:val="18"/>
                <w:szCs w:val="18"/>
              </w:rPr>
              <w:t xml:space="preserve">where </w:t>
            </w:r>
            <w:r w:rsidRPr="0023029A">
              <w:rPr>
                <w:rFonts w:asciiTheme="minorHAnsi" w:eastAsiaTheme="minorHAnsi" w:hAnsiTheme="minorHAnsi" w:cstheme="minorBidi"/>
                <w:sz w:val="18"/>
                <w:szCs w:val="18"/>
              </w:rPr>
              <w:t xml:space="preserve">parents will be called to pick them up and take them home.  They will be put in isolation until the parent arrives.  Should a staff member develop these symptoms, he/she is to report to the administrator and will be sent home. </w:t>
            </w:r>
          </w:p>
          <w:p w14:paraId="6DD3A437" w14:textId="432CAEFE" w:rsidR="006E6D93" w:rsidRPr="0023029A" w:rsidRDefault="006E6D93" w:rsidP="006E6D93">
            <w:pPr>
              <w:spacing w:line="276" w:lineRule="auto"/>
              <w:rPr>
                <w:rFonts w:asciiTheme="minorHAnsi" w:eastAsiaTheme="minorHAnsi" w:hAnsiTheme="minorHAnsi" w:cstheme="minorBidi"/>
                <w:sz w:val="18"/>
                <w:szCs w:val="18"/>
              </w:rPr>
            </w:pPr>
            <w:r w:rsidRPr="0023029A">
              <w:rPr>
                <w:rFonts w:asciiTheme="minorHAnsi" w:eastAsiaTheme="minorHAnsi" w:hAnsiTheme="minorHAnsi" w:cstheme="minorBidi"/>
                <w:sz w:val="18"/>
                <w:szCs w:val="18"/>
              </w:rPr>
              <w:t>Any student or staff that has diarrhea or has vomited</w:t>
            </w:r>
            <w:r w:rsidRPr="0023029A">
              <w:rPr>
                <w:rFonts w:asciiTheme="minorHAnsi" w:eastAsiaTheme="minorHAnsi" w:hAnsiTheme="minorHAnsi" w:cstheme="minorBidi"/>
                <w:sz w:val="22"/>
                <w:szCs w:val="22"/>
              </w:rPr>
              <w:t xml:space="preserve"> </w:t>
            </w:r>
            <w:r w:rsidRPr="0023029A">
              <w:rPr>
                <w:rFonts w:asciiTheme="minorHAnsi" w:eastAsiaTheme="minorHAnsi" w:hAnsiTheme="minorHAnsi" w:cstheme="minorBidi"/>
                <w:sz w:val="18"/>
                <w:szCs w:val="18"/>
              </w:rPr>
              <w:t>will be put in isolation and sent home and not return for 24 hours</w:t>
            </w:r>
            <w:r w:rsidR="00324AAC">
              <w:rPr>
                <w:rFonts w:asciiTheme="minorHAnsi" w:eastAsiaTheme="minorHAnsi" w:hAnsiTheme="minorHAnsi" w:cstheme="minorBidi"/>
                <w:sz w:val="18"/>
                <w:szCs w:val="18"/>
              </w:rPr>
              <w:t xml:space="preserve"> after </w:t>
            </w:r>
            <w:r w:rsidR="00986E9B">
              <w:rPr>
                <w:rFonts w:asciiTheme="minorHAnsi" w:eastAsiaTheme="minorHAnsi" w:hAnsiTheme="minorHAnsi" w:cstheme="minorBidi"/>
                <w:sz w:val="18"/>
                <w:szCs w:val="18"/>
              </w:rPr>
              <w:t xml:space="preserve">symptoms </w:t>
            </w:r>
            <w:r w:rsidR="00324AAC">
              <w:rPr>
                <w:rFonts w:asciiTheme="minorHAnsi" w:eastAsiaTheme="minorHAnsi" w:hAnsiTheme="minorHAnsi" w:cstheme="minorBidi"/>
                <w:sz w:val="18"/>
                <w:szCs w:val="18"/>
              </w:rPr>
              <w:t>have subsided.</w:t>
            </w:r>
          </w:p>
          <w:p w14:paraId="0CF1BBB8" w14:textId="7877F542" w:rsidR="006E6D93" w:rsidRPr="0023029A" w:rsidRDefault="006E6D93" w:rsidP="006E6D93">
            <w:pPr>
              <w:spacing w:line="276" w:lineRule="auto"/>
              <w:rPr>
                <w:rFonts w:asciiTheme="minorHAnsi" w:eastAsiaTheme="minorHAnsi" w:hAnsiTheme="minorHAnsi" w:cstheme="minorBidi"/>
                <w:sz w:val="18"/>
                <w:szCs w:val="18"/>
              </w:rPr>
            </w:pPr>
            <w:r w:rsidRPr="0023029A">
              <w:rPr>
                <w:rFonts w:asciiTheme="minorHAnsi" w:eastAsiaTheme="minorHAnsi" w:hAnsiTheme="minorHAnsi" w:cstheme="minorBidi"/>
                <w:sz w:val="18"/>
                <w:szCs w:val="18"/>
              </w:rPr>
              <w:t>Other Covid-19 symptoms that may occur are muscle or body aces, nausea, fatigue, congestion or runny nose.  These are not necessarily criteria for exclusion at school.</w:t>
            </w:r>
          </w:p>
          <w:p w14:paraId="30BB316D" w14:textId="77777777" w:rsidR="006E6D93" w:rsidRPr="0023029A" w:rsidRDefault="006E6D93" w:rsidP="006E6D93">
            <w:pPr>
              <w:spacing w:line="276" w:lineRule="auto"/>
              <w:rPr>
                <w:rFonts w:asciiTheme="minorHAnsi" w:eastAsiaTheme="minorHAnsi" w:hAnsiTheme="minorHAnsi" w:cstheme="minorBidi"/>
                <w:sz w:val="18"/>
                <w:szCs w:val="18"/>
              </w:rPr>
            </w:pPr>
            <w:r w:rsidRPr="0023029A">
              <w:rPr>
                <w:rFonts w:asciiTheme="minorHAnsi" w:eastAsiaTheme="minorHAnsi" w:hAnsiTheme="minorHAnsi" w:cstheme="minorBidi"/>
                <w:sz w:val="18"/>
                <w:szCs w:val="18"/>
              </w:rPr>
              <w:t>Students and staff who have conditions that cause chronic symptoms, such as asthma, allergies, etc. will not be automatically excluded from school.  If a student or staff has these conditions, they will be recorded in our SIS program- FACTS SIS.</w:t>
            </w:r>
          </w:p>
          <w:p w14:paraId="1863E330" w14:textId="77777777" w:rsidR="006E6D93" w:rsidRPr="0023029A" w:rsidRDefault="006E6D93" w:rsidP="006E6D93">
            <w:pPr>
              <w:spacing w:line="276" w:lineRule="auto"/>
              <w:rPr>
                <w:rFonts w:asciiTheme="minorHAnsi" w:eastAsiaTheme="minorHAnsi" w:hAnsiTheme="minorHAnsi" w:cstheme="minorBidi"/>
                <w:sz w:val="18"/>
                <w:szCs w:val="18"/>
              </w:rPr>
            </w:pPr>
            <w:r w:rsidRPr="0023029A">
              <w:rPr>
                <w:rFonts w:asciiTheme="minorHAnsi" w:eastAsiaTheme="minorHAnsi" w:hAnsiTheme="minorHAnsi" w:cstheme="minorBidi"/>
                <w:sz w:val="18"/>
                <w:szCs w:val="18"/>
              </w:rPr>
              <w:t xml:space="preserve">Students or staff with a chronic cough that has worsened or is not well controlled with medication should be excluded from school unless they have a doctor’s diagnosis that deems them not to be contagious.  </w:t>
            </w:r>
          </w:p>
          <w:p w14:paraId="4B0F71F1" w14:textId="77777777" w:rsidR="006E6D93" w:rsidRPr="00DD25D7" w:rsidRDefault="006E6D93" w:rsidP="006E6D93">
            <w:pPr>
              <w:rPr>
                <w:rFonts w:asciiTheme="minorHAnsi" w:eastAsiaTheme="minorHAnsi" w:hAnsiTheme="minorHAnsi" w:cstheme="minorBidi"/>
                <w:b/>
                <w:color w:val="4F81BD" w:themeColor="accent1"/>
                <w:sz w:val="18"/>
                <w:szCs w:val="18"/>
              </w:rPr>
            </w:pPr>
            <w:r w:rsidRPr="00DD25D7">
              <w:rPr>
                <w:rFonts w:asciiTheme="minorHAnsi" w:eastAsiaTheme="minorHAnsi" w:hAnsiTheme="minorHAnsi" w:cstheme="minorBidi"/>
                <w:b/>
                <w:color w:val="4F81BD" w:themeColor="accent1"/>
                <w:sz w:val="18"/>
                <w:szCs w:val="18"/>
              </w:rPr>
              <w:t>Daily Logs</w:t>
            </w:r>
          </w:p>
          <w:p w14:paraId="2A930BA9" w14:textId="24422D9A" w:rsidR="006E6D93" w:rsidRPr="00DD25D7" w:rsidRDefault="006E6D93" w:rsidP="006E6D93">
            <w:pPr>
              <w:rPr>
                <w:rFonts w:asciiTheme="minorHAnsi" w:eastAsiaTheme="minorHAnsi" w:hAnsiTheme="minorHAnsi" w:cstheme="minorBidi"/>
                <w:sz w:val="18"/>
                <w:szCs w:val="18"/>
              </w:rPr>
            </w:pPr>
            <w:r w:rsidRPr="00DD25D7">
              <w:rPr>
                <w:rFonts w:asciiTheme="minorHAnsi" w:eastAsiaTheme="minorHAnsi" w:hAnsiTheme="minorHAnsi" w:cstheme="minorBidi"/>
                <w:sz w:val="18"/>
                <w:szCs w:val="18"/>
              </w:rPr>
              <w:t>All staff will be trained in the importance and requirement of daily logs.  Those middle and high school teachers who have a 1</w:t>
            </w:r>
            <w:r w:rsidRPr="00DD25D7">
              <w:rPr>
                <w:rFonts w:asciiTheme="minorHAnsi" w:eastAsiaTheme="minorHAnsi" w:hAnsiTheme="minorHAnsi" w:cstheme="minorBidi"/>
                <w:sz w:val="18"/>
                <w:szCs w:val="18"/>
                <w:vertAlign w:val="superscript"/>
              </w:rPr>
              <w:t>st</w:t>
            </w:r>
            <w:r w:rsidRPr="00DD25D7">
              <w:rPr>
                <w:rFonts w:asciiTheme="minorHAnsi" w:eastAsiaTheme="minorHAnsi" w:hAnsiTheme="minorHAnsi" w:cstheme="minorBidi"/>
                <w:sz w:val="18"/>
                <w:szCs w:val="18"/>
              </w:rPr>
              <w:t xml:space="preserve"> period class will be responsible for keeping each daily log for the purposes of contact tracing.   Elementary students will be logged in either at the gym when they enter for </w:t>
            </w:r>
            <w:r w:rsidR="00A91237" w:rsidRPr="00DD25D7">
              <w:rPr>
                <w:rFonts w:asciiTheme="minorHAnsi" w:eastAsiaTheme="minorHAnsi" w:hAnsiTheme="minorHAnsi" w:cstheme="minorBidi"/>
                <w:sz w:val="18"/>
                <w:szCs w:val="18"/>
              </w:rPr>
              <w:t>childcare</w:t>
            </w:r>
            <w:r w:rsidRPr="00DD25D7">
              <w:rPr>
                <w:rFonts w:asciiTheme="minorHAnsi" w:eastAsiaTheme="minorHAnsi" w:hAnsiTheme="minorHAnsi" w:cstheme="minorBidi"/>
                <w:sz w:val="18"/>
                <w:szCs w:val="18"/>
              </w:rPr>
              <w:t xml:space="preserve"> or at the front door of the school when they first enter the building.  The daily log will contain the child’s name, drop off/pick up time, parent/guardian name and emergency contact information, and all staff that interact </w:t>
            </w:r>
            <w:r w:rsidR="00F62FA5">
              <w:rPr>
                <w:rFonts w:asciiTheme="minorHAnsi" w:eastAsiaTheme="minorHAnsi" w:hAnsiTheme="minorHAnsi" w:cstheme="minorBidi"/>
                <w:sz w:val="18"/>
                <w:szCs w:val="18"/>
              </w:rPr>
              <w:t xml:space="preserve">with each </w:t>
            </w:r>
            <w:r w:rsidRPr="00DD25D7">
              <w:rPr>
                <w:rFonts w:asciiTheme="minorHAnsi" w:eastAsiaTheme="minorHAnsi" w:hAnsiTheme="minorHAnsi" w:cstheme="minorBidi"/>
                <w:sz w:val="18"/>
                <w:szCs w:val="18"/>
              </w:rPr>
              <w:t>stable cohort.</w:t>
            </w:r>
          </w:p>
          <w:p w14:paraId="66331574" w14:textId="77777777" w:rsidR="006E6D93" w:rsidRPr="00DD25D7" w:rsidRDefault="006E6D93" w:rsidP="006E6D93">
            <w:pPr>
              <w:rPr>
                <w:rFonts w:asciiTheme="minorHAnsi" w:eastAsiaTheme="minorHAnsi" w:hAnsiTheme="minorHAnsi" w:cstheme="minorBidi"/>
                <w:b/>
                <w:color w:val="4F81BD" w:themeColor="accent1"/>
                <w:sz w:val="18"/>
                <w:szCs w:val="18"/>
              </w:rPr>
            </w:pPr>
            <w:r w:rsidRPr="00DD25D7">
              <w:rPr>
                <w:rFonts w:asciiTheme="minorHAnsi" w:eastAsiaTheme="minorHAnsi" w:hAnsiTheme="minorHAnsi" w:cstheme="minorBidi"/>
                <w:sz w:val="18"/>
                <w:szCs w:val="18"/>
              </w:rPr>
              <w:t>Every log will be maintained for 4 weeks after the completion of the term.</w:t>
            </w:r>
          </w:p>
          <w:p w14:paraId="50CAF2C8" w14:textId="77777777" w:rsidR="006E6D93" w:rsidRPr="00DD25D7" w:rsidRDefault="006E6D93" w:rsidP="006E6D93">
            <w:pPr>
              <w:rPr>
                <w:rFonts w:asciiTheme="minorHAnsi" w:eastAsiaTheme="minorHAnsi" w:hAnsiTheme="minorHAnsi" w:cstheme="minorBidi"/>
                <w:b/>
                <w:color w:val="4F81BD" w:themeColor="accent1"/>
                <w:sz w:val="18"/>
                <w:szCs w:val="18"/>
              </w:rPr>
            </w:pPr>
            <w:r w:rsidRPr="00DD25D7">
              <w:rPr>
                <w:rFonts w:asciiTheme="minorHAnsi" w:eastAsiaTheme="minorHAnsi" w:hAnsiTheme="minorHAnsi" w:cstheme="minorBidi"/>
                <w:b/>
                <w:color w:val="4F81BD" w:themeColor="accent1"/>
                <w:sz w:val="18"/>
                <w:szCs w:val="18"/>
              </w:rPr>
              <w:t>Record of Anyone Entering the Facility</w:t>
            </w:r>
          </w:p>
          <w:p w14:paraId="14D0D539" w14:textId="77777777" w:rsidR="006E6D93" w:rsidRPr="00DD25D7" w:rsidRDefault="006E6D93" w:rsidP="006E6D93">
            <w:pPr>
              <w:numPr>
                <w:ilvl w:val="0"/>
                <w:numId w:val="21"/>
              </w:numPr>
              <w:spacing w:line="276" w:lineRule="auto"/>
              <w:rPr>
                <w:rFonts w:asciiTheme="minorHAnsi" w:eastAsiaTheme="minorHAnsi" w:hAnsiTheme="minorHAnsi" w:cstheme="minorBidi"/>
                <w:b/>
                <w:sz w:val="18"/>
                <w:szCs w:val="18"/>
              </w:rPr>
            </w:pPr>
            <w:r w:rsidRPr="00DD25D7">
              <w:rPr>
                <w:rFonts w:asciiTheme="minorHAnsi" w:eastAsiaTheme="minorHAnsi" w:hAnsiTheme="minorHAnsi" w:cstheme="minorBidi"/>
                <w:sz w:val="18"/>
                <w:szCs w:val="18"/>
              </w:rPr>
              <w:t>All visitors are to report to the office, however during this time we are discouraging visitors to come on campus.</w:t>
            </w:r>
          </w:p>
          <w:p w14:paraId="0D67CF83" w14:textId="7339B5DD" w:rsidR="006E6D93" w:rsidRPr="00F62FA5" w:rsidRDefault="006E6D93" w:rsidP="00F62FA5">
            <w:pPr>
              <w:numPr>
                <w:ilvl w:val="0"/>
                <w:numId w:val="21"/>
              </w:numPr>
              <w:spacing w:line="276" w:lineRule="auto"/>
              <w:rPr>
                <w:rFonts w:asciiTheme="minorHAnsi" w:eastAsiaTheme="minorHAnsi" w:hAnsiTheme="minorHAnsi" w:cstheme="minorBidi"/>
                <w:b/>
                <w:sz w:val="18"/>
                <w:szCs w:val="18"/>
              </w:rPr>
            </w:pPr>
            <w:r w:rsidRPr="00DD25D7">
              <w:rPr>
                <w:rFonts w:asciiTheme="minorHAnsi" w:eastAsiaTheme="minorHAnsi" w:hAnsiTheme="minorHAnsi" w:cstheme="minorBidi"/>
                <w:sz w:val="18"/>
                <w:szCs w:val="18"/>
              </w:rPr>
              <w:t>Should a parent need to come in, a log will be kept in the office by Julie Shackelton recording the person’s name, contact information, date of visit, and time of entry and exit.  This log will be maintained for a minimum for 4 weeks after completion of the term.</w:t>
            </w:r>
          </w:p>
          <w:p w14:paraId="629084FE" w14:textId="77777777" w:rsidR="006E6D93" w:rsidRPr="00DD25D7" w:rsidRDefault="006E6D93" w:rsidP="006E6D93">
            <w:pPr>
              <w:rPr>
                <w:rFonts w:asciiTheme="minorHAnsi" w:eastAsiaTheme="minorHAnsi" w:hAnsiTheme="minorHAnsi" w:cstheme="minorBidi"/>
                <w:b/>
                <w:color w:val="4F81BD" w:themeColor="accent1"/>
                <w:sz w:val="18"/>
                <w:szCs w:val="18"/>
              </w:rPr>
            </w:pPr>
            <w:r w:rsidRPr="00DD25D7">
              <w:rPr>
                <w:rFonts w:asciiTheme="minorHAnsi" w:eastAsiaTheme="minorHAnsi" w:hAnsiTheme="minorHAnsi" w:cstheme="minorBidi"/>
                <w:b/>
                <w:color w:val="4F81BD" w:themeColor="accent1"/>
                <w:sz w:val="18"/>
                <w:szCs w:val="18"/>
              </w:rPr>
              <w:t>Isolation Measures</w:t>
            </w:r>
          </w:p>
          <w:p w14:paraId="5D4AEB26" w14:textId="7C1E5060" w:rsidR="006E6D93" w:rsidRPr="00DD25D7" w:rsidRDefault="006E6D93" w:rsidP="006E6D93">
            <w:pPr>
              <w:numPr>
                <w:ilvl w:val="0"/>
                <w:numId w:val="23"/>
              </w:numPr>
              <w:spacing w:line="276" w:lineRule="auto"/>
              <w:rPr>
                <w:rFonts w:asciiTheme="minorHAnsi" w:eastAsiaTheme="minorHAnsi" w:hAnsiTheme="minorHAnsi" w:cstheme="minorBidi"/>
                <w:sz w:val="18"/>
                <w:szCs w:val="18"/>
              </w:rPr>
            </w:pPr>
            <w:r w:rsidRPr="00DD25D7">
              <w:rPr>
                <w:rFonts w:asciiTheme="minorHAnsi" w:eastAsiaTheme="minorHAnsi" w:hAnsiTheme="minorHAnsi" w:cstheme="minorBidi"/>
                <w:sz w:val="18"/>
                <w:szCs w:val="18"/>
              </w:rPr>
              <w:t xml:space="preserve">When students are identified with restrictable diseases or excludable symptoms, they </w:t>
            </w:r>
            <w:r w:rsidR="00E20E61" w:rsidRPr="00DD25D7">
              <w:rPr>
                <w:rFonts w:asciiTheme="minorHAnsi" w:eastAsiaTheme="minorHAnsi" w:hAnsiTheme="minorHAnsi" w:cstheme="minorBidi"/>
                <w:sz w:val="18"/>
                <w:szCs w:val="18"/>
              </w:rPr>
              <w:t>sh</w:t>
            </w:r>
            <w:r w:rsidR="00E20E61">
              <w:rPr>
                <w:rFonts w:asciiTheme="minorHAnsi" w:eastAsiaTheme="minorHAnsi" w:hAnsiTheme="minorHAnsi" w:cstheme="minorBidi"/>
                <w:sz w:val="18"/>
                <w:szCs w:val="18"/>
              </w:rPr>
              <w:t>ould</w:t>
            </w:r>
            <w:r w:rsidRPr="00DD25D7">
              <w:rPr>
                <w:rFonts w:asciiTheme="minorHAnsi" w:eastAsiaTheme="minorHAnsi" w:hAnsiTheme="minorHAnsi" w:cstheme="minorBidi"/>
                <w:sz w:val="18"/>
                <w:szCs w:val="18"/>
              </w:rPr>
              <w:t xml:space="preserve"> </w:t>
            </w:r>
            <w:r w:rsidR="00E20E61">
              <w:rPr>
                <w:rFonts w:asciiTheme="minorHAnsi" w:eastAsiaTheme="minorHAnsi" w:hAnsiTheme="minorHAnsi" w:cstheme="minorBidi"/>
                <w:sz w:val="18"/>
                <w:szCs w:val="18"/>
              </w:rPr>
              <w:t xml:space="preserve">be </w:t>
            </w:r>
            <w:r w:rsidRPr="00DD25D7">
              <w:rPr>
                <w:rFonts w:asciiTheme="minorHAnsi" w:eastAsiaTheme="minorHAnsi" w:hAnsiTheme="minorHAnsi" w:cstheme="minorBidi"/>
                <w:sz w:val="18"/>
                <w:szCs w:val="18"/>
              </w:rPr>
              <w:t>separated from the well-population, in an appropriate space until they can be dismissed to go home.</w:t>
            </w:r>
          </w:p>
          <w:p w14:paraId="1E2BF9B5" w14:textId="5704DB90" w:rsidR="006E6D93" w:rsidRPr="00DD25D7" w:rsidRDefault="006E6D93" w:rsidP="006E6D93">
            <w:pPr>
              <w:numPr>
                <w:ilvl w:val="0"/>
                <w:numId w:val="23"/>
              </w:numPr>
              <w:spacing w:line="276" w:lineRule="auto"/>
              <w:rPr>
                <w:rFonts w:asciiTheme="minorHAnsi" w:eastAsiaTheme="minorHAnsi" w:hAnsiTheme="minorHAnsi" w:cstheme="minorBidi"/>
                <w:sz w:val="18"/>
                <w:szCs w:val="18"/>
              </w:rPr>
            </w:pPr>
            <w:r w:rsidRPr="00DD25D7">
              <w:rPr>
                <w:rFonts w:asciiTheme="minorHAnsi" w:eastAsiaTheme="minorHAnsi" w:hAnsiTheme="minorHAnsi" w:cstheme="minorBidi"/>
                <w:sz w:val="18"/>
                <w:szCs w:val="18"/>
              </w:rPr>
              <w:t xml:space="preserve">A space has been designated as the isolation area, which will contain face coverings, sanitation wipes and hand sanitizer.  Students and staff who develop symptoms such as a cough, fever, chills, shortness of breath, difficulty </w:t>
            </w:r>
            <w:r w:rsidR="00F00A8E" w:rsidRPr="00DD25D7">
              <w:rPr>
                <w:rFonts w:asciiTheme="minorHAnsi" w:eastAsiaTheme="minorHAnsi" w:hAnsiTheme="minorHAnsi" w:cstheme="minorBidi"/>
                <w:sz w:val="18"/>
                <w:szCs w:val="18"/>
              </w:rPr>
              <w:t>breathing,</w:t>
            </w:r>
            <w:r w:rsidRPr="00DD25D7">
              <w:rPr>
                <w:rFonts w:asciiTheme="minorHAnsi" w:eastAsiaTheme="minorHAnsi" w:hAnsiTheme="minorHAnsi" w:cstheme="minorBidi"/>
                <w:sz w:val="18"/>
                <w:szCs w:val="18"/>
              </w:rPr>
              <w:t xml:space="preserve"> </w:t>
            </w:r>
            <w:r w:rsidR="00F735CE">
              <w:rPr>
                <w:rFonts w:asciiTheme="minorHAnsi" w:eastAsiaTheme="minorHAnsi" w:hAnsiTheme="minorHAnsi" w:cstheme="minorBidi"/>
                <w:sz w:val="18"/>
                <w:szCs w:val="18"/>
              </w:rPr>
              <w:t>new loss of taste or smell</w:t>
            </w:r>
            <w:r w:rsidRPr="00DD25D7">
              <w:rPr>
                <w:rFonts w:asciiTheme="minorHAnsi" w:eastAsiaTheme="minorHAnsi" w:hAnsiTheme="minorHAnsi" w:cstheme="minorBidi"/>
                <w:sz w:val="18"/>
                <w:szCs w:val="18"/>
              </w:rPr>
              <w:t xml:space="preserve"> will be given a face covering to wear and isolated in this space away from others. </w:t>
            </w:r>
            <w:r w:rsidR="00F735CE">
              <w:rPr>
                <w:rFonts w:asciiTheme="minorHAnsi" w:eastAsiaTheme="minorHAnsi" w:hAnsiTheme="minorHAnsi" w:cstheme="minorBidi"/>
                <w:sz w:val="18"/>
                <w:szCs w:val="18"/>
              </w:rPr>
              <w:t xml:space="preserve">Students </w:t>
            </w:r>
            <w:r w:rsidR="00E20E61">
              <w:rPr>
                <w:rFonts w:asciiTheme="minorHAnsi" w:eastAsiaTheme="minorHAnsi" w:hAnsiTheme="minorHAnsi" w:cstheme="minorBidi"/>
                <w:sz w:val="18"/>
                <w:szCs w:val="18"/>
              </w:rPr>
              <w:t xml:space="preserve">&amp; staff </w:t>
            </w:r>
            <w:r w:rsidR="00F735CE">
              <w:rPr>
                <w:rFonts w:asciiTheme="minorHAnsi" w:eastAsiaTheme="minorHAnsi" w:hAnsiTheme="minorHAnsi" w:cstheme="minorBidi"/>
                <w:sz w:val="18"/>
                <w:szCs w:val="18"/>
              </w:rPr>
              <w:t>will self-administer</w:t>
            </w:r>
            <w:r w:rsidRPr="00DD25D7">
              <w:rPr>
                <w:rFonts w:asciiTheme="minorHAnsi" w:eastAsiaTheme="minorHAnsi" w:hAnsiTheme="minorHAnsi" w:cstheme="minorBidi"/>
                <w:sz w:val="18"/>
                <w:szCs w:val="18"/>
              </w:rPr>
              <w:t xml:space="preserve"> </w:t>
            </w:r>
            <w:r w:rsidR="00F735CE">
              <w:rPr>
                <w:rFonts w:asciiTheme="minorHAnsi" w:eastAsiaTheme="minorHAnsi" w:hAnsiTheme="minorHAnsi" w:cstheme="minorBidi"/>
                <w:sz w:val="18"/>
                <w:szCs w:val="18"/>
              </w:rPr>
              <w:t>a</w:t>
            </w:r>
            <w:r w:rsidR="000D47A2">
              <w:rPr>
                <w:rFonts w:asciiTheme="minorHAnsi" w:eastAsiaTheme="minorHAnsi" w:hAnsiTheme="minorHAnsi" w:cstheme="minorBidi"/>
                <w:sz w:val="18"/>
                <w:szCs w:val="18"/>
              </w:rPr>
              <w:t>n</w:t>
            </w:r>
            <w:r w:rsidR="00F735CE">
              <w:rPr>
                <w:rFonts w:asciiTheme="minorHAnsi" w:eastAsiaTheme="minorHAnsi" w:hAnsiTheme="minorHAnsi" w:cstheme="minorBidi"/>
                <w:sz w:val="18"/>
                <w:szCs w:val="18"/>
              </w:rPr>
              <w:t xml:space="preserve"> </w:t>
            </w:r>
            <w:r w:rsidR="000D47A2">
              <w:rPr>
                <w:rFonts w:asciiTheme="minorHAnsi" w:eastAsiaTheme="minorHAnsi" w:hAnsiTheme="minorHAnsi" w:cstheme="minorBidi"/>
                <w:sz w:val="18"/>
                <w:szCs w:val="18"/>
              </w:rPr>
              <w:t xml:space="preserve">antigen COVID-19 test if they have a consent form in their file.  </w:t>
            </w:r>
            <w:r w:rsidRPr="00DD25D7">
              <w:rPr>
                <w:rFonts w:asciiTheme="minorHAnsi" w:eastAsiaTheme="minorHAnsi" w:hAnsiTheme="minorHAnsi" w:cstheme="minorBidi"/>
                <w:sz w:val="18"/>
                <w:szCs w:val="18"/>
              </w:rPr>
              <w:t xml:space="preserve">They will be sent home as soon as possible.  The space will be thoroughly cleaned and sanitized after each use.  </w:t>
            </w:r>
            <w:r w:rsidR="000D47A2">
              <w:rPr>
                <w:rFonts w:asciiTheme="minorHAnsi" w:eastAsiaTheme="minorHAnsi" w:hAnsiTheme="minorHAnsi" w:cstheme="minorBidi"/>
                <w:sz w:val="18"/>
                <w:szCs w:val="18"/>
              </w:rPr>
              <w:t>I</w:t>
            </w:r>
            <w:r w:rsidRPr="00DD25D7">
              <w:rPr>
                <w:rFonts w:asciiTheme="minorHAnsi" w:eastAsiaTheme="minorHAnsi" w:hAnsiTheme="minorHAnsi" w:cstheme="minorBidi"/>
                <w:sz w:val="18"/>
                <w:szCs w:val="18"/>
              </w:rPr>
              <w:t xml:space="preserve">ll students and staff </w:t>
            </w:r>
            <w:r w:rsidR="000D47A2">
              <w:rPr>
                <w:rFonts w:asciiTheme="minorHAnsi" w:eastAsiaTheme="minorHAnsi" w:hAnsiTheme="minorHAnsi" w:cstheme="minorBidi"/>
                <w:sz w:val="18"/>
                <w:szCs w:val="18"/>
              </w:rPr>
              <w:t xml:space="preserve">must </w:t>
            </w:r>
            <w:r w:rsidRPr="00DD25D7">
              <w:rPr>
                <w:rFonts w:asciiTheme="minorHAnsi" w:eastAsiaTheme="minorHAnsi" w:hAnsiTheme="minorHAnsi" w:cstheme="minorBidi"/>
                <w:sz w:val="18"/>
                <w:szCs w:val="18"/>
              </w:rPr>
              <w:t>wear face coverings unless they are nauseas, struggling to breathe, or in distress.</w:t>
            </w:r>
          </w:p>
          <w:p w14:paraId="1817539F" w14:textId="77777777" w:rsidR="006E6D93" w:rsidRPr="00DD25D7" w:rsidRDefault="006E6D93" w:rsidP="006E6D93">
            <w:pPr>
              <w:numPr>
                <w:ilvl w:val="0"/>
                <w:numId w:val="23"/>
              </w:numPr>
              <w:spacing w:line="276" w:lineRule="auto"/>
              <w:rPr>
                <w:rFonts w:asciiTheme="minorHAnsi" w:eastAsiaTheme="minorHAnsi" w:hAnsiTheme="minorHAnsi" w:cstheme="minorBidi"/>
                <w:sz w:val="18"/>
                <w:szCs w:val="18"/>
              </w:rPr>
            </w:pPr>
            <w:r w:rsidRPr="00DD25D7">
              <w:rPr>
                <w:rFonts w:asciiTheme="minorHAnsi" w:eastAsiaTheme="minorHAnsi" w:hAnsiTheme="minorHAnsi" w:cstheme="minorBidi"/>
                <w:sz w:val="18"/>
                <w:szCs w:val="18"/>
              </w:rPr>
              <w:t>Students, who don’t display COVID-19 symptoms, but have other health issues will sit either in the office or just outside the office.</w:t>
            </w:r>
          </w:p>
          <w:p w14:paraId="51EFBD72" w14:textId="77777777" w:rsidR="006E6D93" w:rsidRPr="009C07EC" w:rsidRDefault="006E6D93" w:rsidP="006E6D93">
            <w:pPr>
              <w:rPr>
                <w:rFonts w:asciiTheme="minorHAnsi" w:eastAsiaTheme="minorHAnsi" w:hAnsiTheme="minorHAnsi" w:cstheme="minorBidi"/>
                <w:b/>
                <w:sz w:val="18"/>
                <w:szCs w:val="18"/>
              </w:rPr>
            </w:pPr>
            <w:r w:rsidRPr="009C07EC">
              <w:rPr>
                <w:rFonts w:asciiTheme="minorHAnsi" w:eastAsiaTheme="minorHAnsi" w:hAnsiTheme="minorHAnsi" w:cstheme="minorBidi"/>
                <w:b/>
                <w:sz w:val="18"/>
                <w:szCs w:val="18"/>
              </w:rPr>
              <w:t>Environmental Management</w:t>
            </w:r>
          </w:p>
          <w:p w14:paraId="7543B193" w14:textId="75028109" w:rsidR="006E6D93" w:rsidRPr="009C07EC" w:rsidRDefault="006E6D93" w:rsidP="006E6D93">
            <w:pPr>
              <w:rPr>
                <w:rFonts w:asciiTheme="minorHAnsi" w:eastAsiaTheme="minorHAnsi" w:hAnsiTheme="minorHAnsi" w:cstheme="minorBidi"/>
                <w:b/>
                <w:color w:val="8DB3E2" w:themeColor="text2" w:themeTint="66"/>
                <w:sz w:val="18"/>
                <w:szCs w:val="18"/>
              </w:rPr>
            </w:pPr>
            <w:r w:rsidRPr="009C07EC">
              <w:rPr>
                <w:rFonts w:asciiTheme="minorHAnsi" w:eastAsiaTheme="minorHAnsi" w:hAnsiTheme="minorHAnsi" w:cstheme="minorBidi"/>
                <w:sz w:val="18"/>
                <w:szCs w:val="18"/>
              </w:rPr>
              <w:t xml:space="preserve">All students and staff will use hand sanitizer upon entry to a building every day.  Students will be monitored by the staff responsible for their cohort daily log.  Students will also wash their hands before snack and lunch each day.  Most classrooms have sinks in them and students can use those before they leave the classroom.  For those that don’t have sinks, students will be assigned to a designated restroom to wash their hands.  The teacher will </w:t>
            </w:r>
            <w:r w:rsidR="000936F5">
              <w:rPr>
                <w:rFonts w:asciiTheme="minorHAnsi" w:eastAsiaTheme="minorHAnsi" w:hAnsiTheme="minorHAnsi" w:cstheme="minorBidi"/>
                <w:sz w:val="18"/>
                <w:szCs w:val="18"/>
              </w:rPr>
              <w:t>observe</w:t>
            </w:r>
            <w:r w:rsidRPr="009C07EC">
              <w:rPr>
                <w:rFonts w:asciiTheme="minorHAnsi" w:eastAsiaTheme="minorHAnsi" w:hAnsiTheme="minorHAnsi" w:cstheme="minorBidi"/>
                <w:sz w:val="18"/>
                <w:szCs w:val="18"/>
              </w:rPr>
              <w:t xml:space="preserve"> each day if the students washed their hands before eating.</w:t>
            </w:r>
          </w:p>
          <w:p w14:paraId="41005B93" w14:textId="4DCCC4D8" w:rsidR="006E6D93" w:rsidRPr="009C07EC" w:rsidRDefault="006E6D93" w:rsidP="006E6D93">
            <w:pPr>
              <w:rPr>
                <w:rFonts w:asciiTheme="minorHAnsi" w:eastAsiaTheme="minorHAnsi" w:hAnsiTheme="minorHAnsi" w:cstheme="minorBidi"/>
                <w:sz w:val="18"/>
                <w:szCs w:val="18"/>
              </w:rPr>
            </w:pPr>
            <w:r w:rsidRPr="009C07EC">
              <w:rPr>
                <w:rFonts w:asciiTheme="minorHAnsi" w:eastAsiaTheme="minorHAnsi" w:hAnsiTheme="minorHAnsi" w:cstheme="minorBidi"/>
                <w:sz w:val="18"/>
                <w:szCs w:val="18"/>
              </w:rPr>
              <w:t xml:space="preserve">After students and staff use the restroom, they are required to wash their hands.  Elementary students will receive training at the beginning of the year.  Middle and high school students will be </w:t>
            </w:r>
            <w:r w:rsidR="000D35E0">
              <w:rPr>
                <w:rFonts w:asciiTheme="minorHAnsi" w:eastAsiaTheme="minorHAnsi" w:hAnsiTheme="minorHAnsi" w:cstheme="minorBidi"/>
                <w:sz w:val="18"/>
                <w:szCs w:val="18"/>
              </w:rPr>
              <w:t>also be trained upon return to campus.</w:t>
            </w:r>
          </w:p>
          <w:p w14:paraId="45C5E3F4" w14:textId="77777777" w:rsidR="006E6D93" w:rsidRPr="009C07EC" w:rsidRDefault="006E6D93" w:rsidP="006E6D93">
            <w:pPr>
              <w:rPr>
                <w:rFonts w:asciiTheme="minorHAnsi" w:eastAsiaTheme="minorHAnsi" w:hAnsiTheme="minorHAnsi" w:cstheme="minorBidi"/>
                <w:sz w:val="18"/>
                <w:szCs w:val="18"/>
              </w:rPr>
            </w:pPr>
            <w:r w:rsidRPr="009C07EC">
              <w:rPr>
                <w:rFonts w:asciiTheme="minorHAnsi" w:eastAsiaTheme="minorHAnsi" w:hAnsiTheme="minorHAnsi" w:cstheme="minorBidi"/>
                <w:sz w:val="18"/>
                <w:szCs w:val="18"/>
              </w:rPr>
              <w:t xml:space="preserve">Routine cleaning and disinfecting will take place to prevent the spread of the disease.  </w:t>
            </w:r>
          </w:p>
          <w:p w14:paraId="53C6E167" w14:textId="77777777" w:rsidR="006E6D93" w:rsidRPr="009C07EC" w:rsidRDefault="006E6D93" w:rsidP="006E6D93">
            <w:pPr>
              <w:numPr>
                <w:ilvl w:val="0"/>
                <w:numId w:val="24"/>
              </w:numPr>
              <w:spacing w:line="276" w:lineRule="auto"/>
              <w:rPr>
                <w:rFonts w:asciiTheme="minorHAnsi" w:eastAsiaTheme="minorHAnsi" w:hAnsiTheme="minorHAnsi" w:cstheme="minorBidi"/>
                <w:sz w:val="18"/>
                <w:szCs w:val="18"/>
              </w:rPr>
            </w:pPr>
            <w:r w:rsidRPr="009C07EC">
              <w:rPr>
                <w:rFonts w:asciiTheme="minorHAnsi" w:eastAsiaTheme="minorHAnsi" w:hAnsiTheme="minorHAnsi" w:cstheme="minorBidi"/>
                <w:sz w:val="18"/>
                <w:szCs w:val="18"/>
              </w:rPr>
              <w:t>Restrooms will be sanitized every two hours during the school day, by the janitor. This includes faucet handles, toilet handles, counters, sinks, and door handles. Cleaning supplies ar</w:t>
            </w:r>
            <w:r>
              <w:rPr>
                <w:rFonts w:asciiTheme="minorHAnsi" w:eastAsiaTheme="minorHAnsi" w:hAnsiTheme="minorHAnsi" w:cstheme="minorBidi"/>
                <w:sz w:val="18"/>
                <w:szCs w:val="18"/>
              </w:rPr>
              <w:t>e kept in the janitorial closet, away from children.</w:t>
            </w:r>
          </w:p>
          <w:p w14:paraId="0FC21D7D" w14:textId="5F8CDBE2" w:rsidR="006E6D93" w:rsidRPr="009C07EC" w:rsidRDefault="006E6D93" w:rsidP="006E6D93">
            <w:pPr>
              <w:numPr>
                <w:ilvl w:val="0"/>
                <w:numId w:val="22"/>
              </w:numPr>
              <w:spacing w:line="276" w:lineRule="auto"/>
              <w:rPr>
                <w:rFonts w:asciiTheme="minorHAnsi" w:eastAsiaTheme="minorHAnsi" w:hAnsiTheme="minorHAnsi" w:cstheme="minorBidi"/>
                <w:sz w:val="18"/>
                <w:szCs w:val="18"/>
              </w:rPr>
            </w:pPr>
            <w:r w:rsidRPr="009C07EC">
              <w:rPr>
                <w:rFonts w:asciiTheme="minorHAnsi" w:eastAsiaTheme="minorHAnsi" w:hAnsiTheme="minorHAnsi" w:cstheme="minorBidi"/>
                <w:sz w:val="18"/>
                <w:szCs w:val="18"/>
              </w:rPr>
              <w:t xml:space="preserve">Playground equipment will be sanitized </w:t>
            </w:r>
            <w:r w:rsidR="000D35E0">
              <w:rPr>
                <w:rFonts w:asciiTheme="minorHAnsi" w:eastAsiaTheme="minorHAnsi" w:hAnsiTheme="minorHAnsi" w:cstheme="minorBidi"/>
                <w:sz w:val="18"/>
                <w:szCs w:val="18"/>
              </w:rPr>
              <w:t xml:space="preserve">mid-morning and after lunch.  </w:t>
            </w:r>
            <w:r w:rsidRPr="009C07EC">
              <w:rPr>
                <w:rFonts w:asciiTheme="minorHAnsi" w:eastAsiaTheme="minorHAnsi" w:hAnsiTheme="minorHAnsi" w:cstheme="minorBidi"/>
                <w:sz w:val="18"/>
                <w:szCs w:val="18"/>
              </w:rPr>
              <w:t>The equipment wi</w:t>
            </w:r>
            <w:r>
              <w:rPr>
                <w:rFonts w:asciiTheme="minorHAnsi" w:eastAsiaTheme="minorHAnsi" w:hAnsiTheme="minorHAnsi" w:cstheme="minorBidi"/>
                <w:sz w:val="18"/>
                <w:szCs w:val="18"/>
              </w:rPr>
              <w:t>ll be sanitized by the janitor</w:t>
            </w:r>
            <w:r w:rsidRPr="009C07EC">
              <w:rPr>
                <w:rFonts w:asciiTheme="minorHAnsi" w:eastAsiaTheme="minorHAnsi" w:hAnsiTheme="minorHAnsi" w:cstheme="minorBidi"/>
                <w:sz w:val="18"/>
                <w:szCs w:val="18"/>
              </w:rPr>
              <w:t xml:space="preserve"> and the supplies will be </w:t>
            </w:r>
            <w:r>
              <w:rPr>
                <w:rFonts w:asciiTheme="minorHAnsi" w:eastAsiaTheme="minorHAnsi" w:hAnsiTheme="minorHAnsi" w:cstheme="minorBidi"/>
                <w:sz w:val="18"/>
                <w:szCs w:val="18"/>
              </w:rPr>
              <w:t>kept in a closet away from the reach of students.</w:t>
            </w:r>
          </w:p>
          <w:p w14:paraId="24F1FB8F" w14:textId="0047F304" w:rsidR="006E6D93" w:rsidRPr="009C07EC" w:rsidRDefault="006E6D93" w:rsidP="006E6D93">
            <w:pPr>
              <w:numPr>
                <w:ilvl w:val="0"/>
                <w:numId w:val="22"/>
              </w:numPr>
              <w:spacing w:line="276" w:lineRule="auto"/>
              <w:rPr>
                <w:rFonts w:asciiTheme="minorHAnsi" w:eastAsiaTheme="minorHAnsi" w:hAnsiTheme="minorHAnsi" w:cstheme="minorBidi"/>
                <w:sz w:val="18"/>
                <w:szCs w:val="18"/>
              </w:rPr>
            </w:pPr>
            <w:r w:rsidRPr="009C07EC">
              <w:rPr>
                <w:rFonts w:asciiTheme="minorHAnsi" w:eastAsiaTheme="minorHAnsi" w:hAnsiTheme="minorHAnsi" w:cstheme="minorBidi"/>
                <w:sz w:val="18"/>
                <w:szCs w:val="18"/>
              </w:rPr>
              <w:t xml:space="preserve">Any time a cohort leaves a room, desks will be sanitized, as well as </w:t>
            </w:r>
            <w:r w:rsidR="000936F5" w:rsidRPr="009C07EC">
              <w:rPr>
                <w:rFonts w:asciiTheme="minorHAnsi" w:eastAsiaTheme="minorHAnsi" w:hAnsiTheme="minorHAnsi" w:cstheme="minorBidi"/>
                <w:sz w:val="18"/>
                <w:szCs w:val="18"/>
              </w:rPr>
              <w:t>doorknobs</w:t>
            </w:r>
            <w:r w:rsidRPr="009C07EC">
              <w:rPr>
                <w:rFonts w:asciiTheme="minorHAnsi" w:eastAsiaTheme="minorHAnsi" w:hAnsiTheme="minorHAnsi" w:cstheme="minorBidi"/>
                <w:sz w:val="18"/>
                <w:szCs w:val="18"/>
              </w:rPr>
              <w:t xml:space="preserve">.  Each classroom teacher is responsible for this.  Each classroom will have sanitizing supplies in them. </w:t>
            </w:r>
          </w:p>
          <w:p w14:paraId="724C6ACC" w14:textId="4B6645A6" w:rsidR="006E6D93" w:rsidRPr="009C07EC" w:rsidRDefault="006E6D93" w:rsidP="006E6D93">
            <w:pPr>
              <w:numPr>
                <w:ilvl w:val="0"/>
                <w:numId w:val="22"/>
              </w:numPr>
              <w:spacing w:line="276" w:lineRule="auto"/>
              <w:rPr>
                <w:rFonts w:asciiTheme="minorHAnsi" w:eastAsiaTheme="minorHAnsi" w:hAnsiTheme="minorHAnsi" w:cstheme="minorBidi"/>
                <w:sz w:val="18"/>
                <w:szCs w:val="18"/>
              </w:rPr>
            </w:pPr>
            <w:r w:rsidRPr="009C07EC">
              <w:rPr>
                <w:rFonts w:asciiTheme="minorHAnsi" w:eastAsiaTheme="minorHAnsi" w:hAnsiTheme="minorHAnsi" w:cstheme="minorBidi"/>
                <w:sz w:val="18"/>
                <w:szCs w:val="18"/>
              </w:rPr>
              <w:t xml:space="preserve">Tables in </w:t>
            </w:r>
            <w:r w:rsidR="000D35E0">
              <w:rPr>
                <w:rFonts w:asciiTheme="minorHAnsi" w:eastAsiaTheme="minorHAnsi" w:hAnsiTheme="minorHAnsi" w:cstheme="minorBidi"/>
                <w:sz w:val="18"/>
                <w:szCs w:val="18"/>
              </w:rPr>
              <w:t xml:space="preserve"> the high school </w:t>
            </w:r>
            <w:r w:rsidRPr="009C07EC">
              <w:rPr>
                <w:rFonts w:asciiTheme="minorHAnsi" w:eastAsiaTheme="minorHAnsi" w:hAnsiTheme="minorHAnsi" w:cstheme="minorBidi"/>
                <w:sz w:val="18"/>
                <w:szCs w:val="18"/>
              </w:rPr>
              <w:t>cafeteria will be sanitized after each cohort’s use, each day.  The teacher aid on duty will clean the tables and supplies are kept in the cafeteria.</w:t>
            </w:r>
          </w:p>
          <w:p w14:paraId="78AA09BE" w14:textId="280B1838" w:rsidR="006E6D93" w:rsidRPr="009C07EC" w:rsidRDefault="006E6D93" w:rsidP="006E6D93">
            <w:pPr>
              <w:numPr>
                <w:ilvl w:val="0"/>
                <w:numId w:val="22"/>
              </w:numPr>
              <w:spacing w:line="276" w:lineRule="auto"/>
              <w:rPr>
                <w:rFonts w:asciiTheme="minorHAnsi" w:eastAsiaTheme="minorHAnsi" w:hAnsiTheme="minorHAnsi" w:cstheme="minorBidi"/>
                <w:sz w:val="18"/>
                <w:szCs w:val="18"/>
              </w:rPr>
            </w:pPr>
            <w:r w:rsidRPr="009C07EC">
              <w:rPr>
                <w:rFonts w:asciiTheme="minorHAnsi" w:eastAsiaTheme="minorHAnsi" w:hAnsiTheme="minorHAnsi" w:cstheme="minorBidi"/>
                <w:sz w:val="18"/>
                <w:szCs w:val="18"/>
              </w:rPr>
              <w:t xml:space="preserve">If a cohort has been infected with Covid-19, the rooms they have been in will be thoroughly </w:t>
            </w:r>
            <w:r w:rsidR="000936F5" w:rsidRPr="009C07EC">
              <w:rPr>
                <w:rFonts w:asciiTheme="minorHAnsi" w:eastAsiaTheme="minorHAnsi" w:hAnsiTheme="minorHAnsi" w:cstheme="minorBidi"/>
                <w:sz w:val="18"/>
                <w:szCs w:val="18"/>
              </w:rPr>
              <w:t>sanitized</w:t>
            </w:r>
            <w:r w:rsidR="000936F5">
              <w:rPr>
                <w:rFonts w:asciiTheme="minorHAnsi" w:eastAsiaTheme="minorHAnsi" w:hAnsiTheme="minorHAnsi" w:cstheme="minorBidi"/>
                <w:sz w:val="18"/>
                <w:szCs w:val="18"/>
              </w:rPr>
              <w:t xml:space="preserve"> including </w:t>
            </w:r>
            <w:r w:rsidRPr="009C07EC">
              <w:rPr>
                <w:rFonts w:asciiTheme="minorHAnsi" w:eastAsiaTheme="minorHAnsi" w:hAnsiTheme="minorHAnsi" w:cstheme="minorBidi"/>
                <w:sz w:val="18"/>
                <w:szCs w:val="18"/>
              </w:rPr>
              <w:t xml:space="preserve">all surfaces.  Teachers will clean desks and </w:t>
            </w:r>
            <w:r w:rsidR="000936F5" w:rsidRPr="009C07EC">
              <w:rPr>
                <w:rFonts w:asciiTheme="minorHAnsi" w:eastAsiaTheme="minorHAnsi" w:hAnsiTheme="minorHAnsi" w:cstheme="minorBidi"/>
                <w:sz w:val="18"/>
                <w:szCs w:val="18"/>
              </w:rPr>
              <w:t>doorknob</w:t>
            </w:r>
            <w:r w:rsidRPr="009C07EC">
              <w:rPr>
                <w:rFonts w:asciiTheme="minorHAnsi" w:eastAsiaTheme="minorHAnsi" w:hAnsiTheme="minorHAnsi" w:cstheme="minorBidi"/>
                <w:sz w:val="18"/>
                <w:szCs w:val="18"/>
              </w:rPr>
              <w:t xml:space="preserve"> and the janitor will clean the rest of the room.  Each classroom will have cleaning supplies in them.</w:t>
            </w:r>
          </w:p>
          <w:p w14:paraId="2E44C51F" w14:textId="5F135A45" w:rsidR="006E6D93" w:rsidRPr="009C07EC" w:rsidRDefault="006E6D93" w:rsidP="006E6D93">
            <w:pPr>
              <w:numPr>
                <w:ilvl w:val="0"/>
                <w:numId w:val="22"/>
              </w:numPr>
              <w:spacing w:line="276" w:lineRule="auto"/>
              <w:rPr>
                <w:rFonts w:asciiTheme="minorHAnsi" w:eastAsiaTheme="minorHAnsi" w:hAnsiTheme="minorHAnsi" w:cstheme="minorBidi"/>
                <w:sz w:val="18"/>
                <w:szCs w:val="18"/>
              </w:rPr>
            </w:pPr>
            <w:r w:rsidRPr="009C07EC">
              <w:rPr>
                <w:rFonts w:asciiTheme="minorHAnsi" w:eastAsiaTheme="minorHAnsi" w:hAnsiTheme="minorHAnsi" w:cstheme="minorBidi"/>
                <w:sz w:val="18"/>
                <w:szCs w:val="18"/>
              </w:rPr>
              <w:t xml:space="preserve">If the school </w:t>
            </w:r>
            <w:r w:rsidR="000936F5" w:rsidRPr="009C07EC">
              <w:rPr>
                <w:rFonts w:asciiTheme="minorHAnsi" w:eastAsiaTheme="minorHAnsi" w:hAnsiTheme="minorHAnsi" w:cstheme="minorBidi"/>
                <w:sz w:val="18"/>
                <w:szCs w:val="18"/>
              </w:rPr>
              <w:t>must</w:t>
            </w:r>
            <w:r w:rsidRPr="009C07EC">
              <w:rPr>
                <w:rFonts w:asciiTheme="minorHAnsi" w:eastAsiaTheme="minorHAnsi" w:hAnsiTheme="minorHAnsi" w:cstheme="minorBidi"/>
                <w:sz w:val="18"/>
                <w:szCs w:val="18"/>
              </w:rPr>
              <w:t xml:space="preserve"> close due to Covid-19 infections, no one will be allowed in the building until it has been </w:t>
            </w:r>
            <w:r w:rsidR="000D47A2">
              <w:rPr>
                <w:rFonts w:asciiTheme="minorHAnsi" w:eastAsiaTheme="minorHAnsi" w:hAnsiTheme="minorHAnsi" w:cstheme="minorBidi"/>
                <w:sz w:val="18"/>
                <w:szCs w:val="18"/>
              </w:rPr>
              <w:t>disinfected</w:t>
            </w:r>
            <w:r w:rsidRPr="009C07EC">
              <w:rPr>
                <w:rFonts w:asciiTheme="minorHAnsi" w:eastAsiaTheme="minorHAnsi" w:hAnsiTheme="minorHAnsi" w:cstheme="minorBidi"/>
                <w:sz w:val="18"/>
                <w:szCs w:val="18"/>
              </w:rPr>
              <w:t>.  The janitor will be responsible for sanitizing the entire school.  Supplies are kept in the janitor’s closet.</w:t>
            </w:r>
          </w:p>
          <w:p w14:paraId="1F4AFCEC" w14:textId="77777777" w:rsidR="006E6D93" w:rsidRPr="009C07EC" w:rsidRDefault="006E6D93" w:rsidP="006E6D93">
            <w:pPr>
              <w:autoSpaceDE w:val="0"/>
              <w:autoSpaceDN w:val="0"/>
              <w:adjustRightInd w:val="0"/>
              <w:rPr>
                <w:rFonts w:eastAsiaTheme="minorHAnsi"/>
                <w:b/>
                <w:bCs/>
                <w:color w:val="548DD4" w:themeColor="text2" w:themeTint="99"/>
                <w:sz w:val="18"/>
                <w:szCs w:val="18"/>
              </w:rPr>
            </w:pPr>
            <w:r w:rsidRPr="009C07EC">
              <w:rPr>
                <w:rFonts w:eastAsiaTheme="minorHAnsi"/>
                <w:b/>
                <w:bCs/>
                <w:color w:val="548DD4" w:themeColor="text2" w:themeTint="99"/>
                <w:sz w:val="18"/>
                <w:szCs w:val="18"/>
              </w:rPr>
              <w:t xml:space="preserve">Shared Objects </w:t>
            </w:r>
          </w:p>
          <w:p w14:paraId="1AD5A83A" w14:textId="77777777" w:rsidR="006E6D93" w:rsidRPr="009C07EC" w:rsidRDefault="006E6D93" w:rsidP="006E6D93">
            <w:pPr>
              <w:autoSpaceDE w:val="0"/>
              <w:autoSpaceDN w:val="0"/>
              <w:adjustRightInd w:val="0"/>
              <w:rPr>
                <w:rFonts w:eastAsiaTheme="minorHAnsi"/>
                <w:bCs/>
                <w:sz w:val="18"/>
                <w:szCs w:val="18"/>
              </w:rPr>
            </w:pPr>
            <w:r w:rsidRPr="009C07EC">
              <w:rPr>
                <w:rFonts w:eastAsiaTheme="minorHAnsi"/>
                <w:bCs/>
                <w:sz w:val="18"/>
                <w:szCs w:val="18"/>
              </w:rPr>
              <w:t>All staff will:</w:t>
            </w:r>
          </w:p>
          <w:p w14:paraId="11A37F48" w14:textId="77777777" w:rsidR="006E6D93" w:rsidRPr="009C07EC" w:rsidRDefault="006E6D93" w:rsidP="006E6D93">
            <w:pPr>
              <w:numPr>
                <w:ilvl w:val="0"/>
                <w:numId w:val="25"/>
              </w:numPr>
              <w:spacing w:line="276" w:lineRule="auto"/>
              <w:rPr>
                <w:rFonts w:asciiTheme="minorHAnsi" w:eastAsiaTheme="minorHAnsi" w:hAnsiTheme="minorHAnsi" w:cstheme="minorBidi"/>
                <w:sz w:val="18"/>
                <w:szCs w:val="18"/>
              </w:rPr>
            </w:pPr>
            <w:r w:rsidRPr="009C07EC">
              <w:rPr>
                <w:rFonts w:asciiTheme="minorHAnsi" w:eastAsiaTheme="minorHAnsi" w:hAnsiTheme="minorHAnsi" w:cstheme="minorBidi"/>
                <w:sz w:val="18"/>
                <w:szCs w:val="18"/>
              </w:rPr>
              <w:t>Discourage sharing of items that are difficult to clean or disinfect.</w:t>
            </w:r>
          </w:p>
          <w:p w14:paraId="4856A833" w14:textId="77777777" w:rsidR="006E6D93" w:rsidRPr="009C07EC" w:rsidRDefault="006E6D93" w:rsidP="006E6D93">
            <w:pPr>
              <w:numPr>
                <w:ilvl w:val="0"/>
                <w:numId w:val="25"/>
              </w:numPr>
              <w:autoSpaceDE w:val="0"/>
              <w:autoSpaceDN w:val="0"/>
              <w:adjustRightInd w:val="0"/>
              <w:spacing w:line="276" w:lineRule="auto"/>
              <w:rPr>
                <w:rFonts w:eastAsiaTheme="minorHAnsi"/>
                <w:sz w:val="18"/>
                <w:szCs w:val="18"/>
              </w:rPr>
            </w:pPr>
            <w:r w:rsidRPr="009C07EC">
              <w:rPr>
                <w:rFonts w:eastAsiaTheme="minorHAnsi"/>
                <w:sz w:val="18"/>
                <w:szCs w:val="18"/>
              </w:rPr>
              <w:t>Keep each child’s belongings separated from others’ and in individually labeled containers, cubbies, or areas.</w:t>
            </w:r>
          </w:p>
          <w:p w14:paraId="3F7F8B76" w14:textId="77777777" w:rsidR="006E6D93" w:rsidRPr="009C07EC" w:rsidRDefault="006E6D93" w:rsidP="006E6D93">
            <w:pPr>
              <w:numPr>
                <w:ilvl w:val="0"/>
                <w:numId w:val="25"/>
              </w:numPr>
              <w:spacing w:line="276" w:lineRule="auto"/>
              <w:rPr>
                <w:rFonts w:asciiTheme="minorHAnsi" w:eastAsiaTheme="minorHAnsi" w:hAnsiTheme="minorHAnsi" w:cstheme="minorBidi"/>
                <w:sz w:val="18"/>
                <w:szCs w:val="18"/>
              </w:rPr>
            </w:pPr>
            <w:r w:rsidRPr="009C07EC">
              <w:rPr>
                <w:rFonts w:asciiTheme="minorHAnsi" w:eastAsiaTheme="minorHAnsi" w:hAnsiTheme="minorHAnsi" w:cstheme="minorBidi"/>
                <w:sz w:val="18"/>
                <w:szCs w:val="18"/>
              </w:rPr>
              <w:t>Ensure adequate supplies to minimize sharing of high touch materials to the extent possible (assigning each student their own art supplies, equipment, or desk) or limit use of supplies and equipment by one group of children at a time, and clean and disinfect between uses.</w:t>
            </w:r>
          </w:p>
          <w:p w14:paraId="1B160D07" w14:textId="52C2D496" w:rsidR="006E6D93" w:rsidRDefault="006E6D93" w:rsidP="006E6D93">
            <w:pPr>
              <w:numPr>
                <w:ilvl w:val="0"/>
                <w:numId w:val="25"/>
              </w:numPr>
              <w:spacing w:line="276" w:lineRule="auto"/>
              <w:rPr>
                <w:rFonts w:asciiTheme="minorHAnsi" w:eastAsiaTheme="minorHAnsi" w:hAnsiTheme="minorHAnsi" w:cstheme="minorBidi"/>
                <w:sz w:val="18"/>
                <w:szCs w:val="18"/>
              </w:rPr>
            </w:pPr>
            <w:r w:rsidRPr="009C07EC">
              <w:rPr>
                <w:rFonts w:asciiTheme="minorHAnsi" w:eastAsiaTheme="minorHAnsi" w:hAnsiTheme="minorHAnsi" w:cstheme="minorBidi"/>
                <w:sz w:val="18"/>
                <w:szCs w:val="18"/>
              </w:rPr>
              <w:t>Avoid sharing electronic devices, toys, books, and other games or learning aids.</w:t>
            </w:r>
          </w:p>
          <w:p w14:paraId="176256B0" w14:textId="20D37E50" w:rsidR="00B477FF" w:rsidRPr="009C07EC" w:rsidRDefault="00B477FF" w:rsidP="006E6D93">
            <w:pPr>
              <w:numPr>
                <w:ilvl w:val="0"/>
                <w:numId w:val="25"/>
              </w:numPr>
              <w:spacing w:line="276"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Secondary students will not have lockers and will need to carry their belongings in a backpack with them.</w:t>
            </w:r>
          </w:p>
          <w:p w14:paraId="37FE933F" w14:textId="77777777" w:rsidR="006E6D93" w:rsidRPr="009C07EC" w:rsidRDefault="006E6D93" w:rsidP="006E6D93">
            <w:pPr>
              <w:rPr>
                <w:rFonts w:asciiTheme="minorHAnsi" w:eastAsiaTheme="minorHAnsi" w:hAnsiTheme="minorHAnsi" w:cstheme="minorBidi"/>
                <w:sz w:val="18"/>
                <w:szCs w:val="18"/>
              </w:rPr>
            </w:pPr>
            <w:r w:rsidRPr="009C07EC">
              <w:rPr>
                <w:rFonts w:asciiTheme="minorHAnsi" w:eastAsiaTheme="minorHAnsi" w:hAnsiTheme="minorHAnsi" w:cstheme="minorBidi"/>
                <w:sz w:val="18"/>
                <w:szCs w:val="18"/>
              </w:rPr>
              <w:t>If individual suppl</w:t>
            </w:r>
            <w:r>
              <w:rPr>
                <w:rFonts w:asciiTheme="minorHAnsi" w:eastAsiaTheme="minorHAnsi" w:hAnsiTheme="minorHAnsi" w:cstheme="minorBidi"/>
                <w:sz w:val="18"/>
                <w:szCs w:val="18"/>
              </w:rPr>
              <w:t>ies are a challenge, ensure</w:t>
            </w:r>
            <w:r w:rsidRPr="009C07EC">
              <w:rPr>
                <w:rFonts w:asciiTheme="minorHAnsi" w:eastAsiaTheme="minorHAnsi" w:hAnsiTheme="minorHAnsi" w:cstheme="minorBidi"/>
                <w:sz w:val="18"/>
                <w:szCs w:val="18"/>
              </w:rPr>
              <w:t xml:space="preserve"> at a minimum, students who are immunocompromised or in otherwise vulnerable populations for COVID-19 illnesses will have their own supplies.</w:t>
            </w:r>
          </w:p>
          <w:p w14:paraId="3C63993A" w14:textId="77777777" w:rsidR="006E6D93" w:rsidRPr="009C07EC" w:rsidRDefault="006E6D93" w:rsidP="006E6D93">
            <w:pPr>
              <w:autoSpaceDE w:val="0"/>
              <w:autoSpaceDN w:val="0"/>
              <w:adjustRightInd w:val="0"/>
              <w:rPr>
                <w:rFonts w:eastAsiaTheme="minorHAnsi"/>
                <w:b/>
                <w:bCs/>
                <w:color w:val="4F81BD" w:themeColor="accent1"/>
                <w:sz w:val="18"/>
                <w:szCs w:val="18"/>
              </w:rPr>
            </w:pPr>
            <w:r w:rsidRPr="009C07EC">
              <w:rPr>
                <w:rFonts w:eastAsiaTheme="minorHAnsi"/>
                <w:b/>
                <w:bCs/>
                <w:color w:val="4F81BD" w:themeColor="accent1"/>
                <w:sz w:val="18"/>
                <w:szCs w:val="18"/>
              </w:rPr>
              <w:t xml:space="preserve">Water Systems </w:t>
            </w:r>
          </w:p>
          <w:p w14:paraId="53FA0888" w14:textId="77777777" w:rsidR="006E6D93" w:rsidRPr="009C07EC" w:rsidRDefault="006E6D93" w:rsidP="006E6D93">
            <w:pPr>
              <w:numPr>
                <w:ilvl w:val="0"/>
                <w:numId w:val="27"/>
              </w:numPr>
              <w:spacing w:line="276" w:lineRule="auto"/>
              <w:rPr>
                <w:rFonts w:asciiTheme="minorHAnsi" w:eastAsiaTheme="minorHAnsi" w:hAnsiTheme="minorHAnsi" w:cstheme="minorBidi"/>
                <w:sz w:val="18"/>
                <w:szCs w:val="18"/>
              </w:rPr>
            </w:pPr>
            <w:r w:rsidRPr="009C07EC">
              <w:rPr>
                <w:rFonts w:asciiTheme="minorHAnsi" w:eastAsiaTheme="minorHAnsi" w:hAnsiTheme="minorHAnsi" w:cstheme="minorBidi"/>
                <w:sz w:val="18"/>
                <w:szCs w:val="18"/>
              </w:rPr>
              <w:t>To minimize the risk of diseases associated with water, we will take steps to ensure that all water systems (sinks and drinking fountains) are safe to use after a prolonged facility shutdown.  Drinking fountains will be cleaned and sanitized, but we encourage staff and students to bring their own water to minimize use and touching of water fountains.</w:t>
            </w:r>
          </w:p>
          <w:p w14:paraId="3A2627AB" w14:textId="77777777" w:rsidR="006E6D93" w:rsidRPr="009C07EC" w:rsidRDefault="006E6D93" w:rsidP="006E6D93">
            <w:pPr>
              <w:spacing w:line="276" w:lineRule="auto"/>
              <w:rPr>
                <w:rFonts w:asciiTheme="minorHAnsi" w:eastAsiaTheme="minorHAnsi" w:hAnsiTheme="minorHAnsi" w:cstheme="minorBidi"/>
                <w:b/>
                <w:sz w:val="18"/>
                <w:szCs w:val="18"/>
              </w:rPr>
            </w:pPr>
            <w:r w:rsidRPr="009C07EC">
              <w:rPr>
                <w:rFonts w:asciiTheme="minorHAnsi" w:eastAsiaTheme="minorHAnsi" w:hAnsiTheme="minorHAnsi" w:cstheme="minorBidi"/>
                <w:b/>
                <w:sz w:val="18"/>
                <w:szCs w:val="18"/>
              </w:rPr>
              <w:t>Physical Distancing and Protection</w:t>
            </w:r>
          </w:p>
          <w:p w14:paraId="64CC91ED" w14:textId="77777777" w:rsidR="006E6D93" w:rsidRPr="009C07EC" w:rsidRDefault="006E6D93" w:rsidP="006E6D93">
            <w:pPr>
              <w:spacing w:line="276" w:lineRule="auto"/>
              <w:rPr>
                <w:rFonts w:asciiTheme="minorHAnsi" w:eastAsiaTheme="minorHAnsi" w:hAnsiTheme="minorHAnsi" w:cstheme="minorBidi"/>
                <w:sz w:val="18"/>
                <w:szCs w:val="18"/>
              </w:rPr>
            </w:pPr>
            <w:r w:rsidRPr="009C07EC">
              <w:rPr>
                <w:rFonts w:asciiTheme="minorHAnsi" w:eastAsiaTheme="minorHAnsi" w:hAnsiTheme="minorHAnsi" w:cstheme="minorBidi"/>
                <w:sz w:val="18"/>
                <w:szCs w:val="18"/>
              </w:rPr>
              <w:t xml:space="preserve">Each room has been measured, allowing 35 square feet per person in classrooms, cafeteria, and gym.  We will strive to keep students 6 feet apart from each other.  </w:t>
            </w:r>
          </w:p>
          <w:p w14:paraId="170723E4" w14:textId="25ABBB3A" w:rsidR="006E6D93" w:rsidRPr="009C07EC" w:rsidRDefault="006E6D93" w:rsidP="006E6D93">
            <w:pPr>
              <w:numPr>
                <w:ilvl w:val="0"/>
                <w:numId w:val="27"/>
              </w:numPr>
              <w:spacing w:line="276" w:lineRule="auto"/>
              <w:rPr>
                <w:rFonts w:asciiTheme="minorHAnsi" w:eastAsiaTheme="minorHAnsi" w:hAnsiTheme="minorHAnsi" w:cstheme="minorBidi"/>
                <w:sz w:val="18"/>
                <w:szCs w:val="18"/>
              </w:rPr>
            </w:pPr>
            <w:r w:rsidRPr="009C07EC">
              <w:rPr>
                <w:rFonts w:asciiTheme="minorHAnsi" w:eastAsiaTheme="minorHAnsi" w:hAnsiTheme="minorHAnsi" w:cstheme="minorBidi"/>
                <w:sz w:val="18"/>
                <w:szCs w:val="18"/>
              </w:rPr>
              <w:t xml:space="preserve">Classrooms: </w:t>
            </w:r>
            <w:r w:rsidR="00B477FF">
              <w:rPr>
                <w:rFonts w:asciiTheme="minorHAnsi" w:eastAsiaTheme="minorHAnsi" w:hAnsiTheme="minorHAnsi" w:cstheme="minorBidi"/>
                <w:sz w:val="18"/>
                <w:szCs w:val="18"/>
              </w:rPr>
              <w:t xml:space="preserve">Classrooms have been measured to determine capacity at 35 square feet per person.  All </w:t>
            </w:r>
            <w:r w:rsidRPr="009C07EC">
              <w:rPr>
                <w:rFonts w:asciiTheme="minorHAnsi" w:eastAsiaTheme="minorHAnsi" w:hAnsiTheme="minorHAnsi" w:cstheme="minorBidi"/>
                <w:sz w:val="18"/>
                <w:szCs w:val="18"/>
              </w:rPr>
              <w:t>classrooms will have desks place</w:t>
            </w:r>
            <w:r w:rsidR="00B477FF">
              <w:rPr>
                <w:rFonts w:asciiTheme="minorHAnsi" w:eastAsiaTheme="minorHAnsi" w:hAnsiTheme="minorHAnsi" w:cstheme="minorBidi"/>
                <w:sz w:val="18"/>
                <w:szCs w:val="18"/>
              </w:rPr>
              <w:t>d</w:t>
            </w:r>
            <w:r w:rsidRPr="009C07EC">
              <w:rPr>
                <w:rFonts w:asciiTheme="minorHAnsi" w:eastAsiaTheme="minorHAnsi" w:hAnsiTheme="minorHAnsi" w:cstheme="minorBidi"/>
                <w:sz w:val="18"/>
                <w:szCs w:val="18"/>
              </w:rPr>
              <w:t xml:space="preserve"> 6 feet apart from each other and will be reminded by the teacher should they get out of their area.  </w:t>
            </w:r>
            <w:r w:rsidR="00B477FF">
              <w:rPr>
                <w:rFonts w:asciiTheme="minorHAnsi" w:eastAsiaTheme="minorHAnsi" w:hAnsiTheme="minorHAnsi" w:cstheme="minorBidi"/>
                <w:sz w:val="18"/>
                <w:szCs w:val="18"/>
              </w:rPr>
              <w:t>E</w:t>
            </w:r>
            <w:r w:rsidRPr="009C07EC">
              <w:rPr>
                <w:rFonts w:asciiTheme="minorHAnsi" w:eastAsiaTheme="minorHAnsi" w:hAnsiTheme="minorHAnsi" w:cstheme="minorBidi"/>
                <w:sz w:val="18"/>
                <w:szCs w:val="18"/>
              </w:rPr>
              <w:t xml:space="preserve">lementary students will remain in the same classroom for most of the day.  </w:t>
            </w:r>
            <w:r w:rsidR="00B477FF">
              <w:rPr>
                <w:rFonts w:asciiTheme="minorHAnsi" w:eastAsiaTheme="minorHAnsi" w:hAnsiTheme="minorHAnsi" w:cstheme="minorBidi"/>
                <w:sz w:val="18"/>
                <w:szCs w:val="18"/>
              </w:rPr>
              <w:t>M</w:t>
            </w:r>
            <w:r w:rsidRPr="009C07EC">
              <w:rPr>
                <w:rFonts w:asciiTheme="minorHAnsi" w:eastAsiaTheme="minorHAnsi" w:hAnsiTheme="minorHAnsi" w:cstheme="minorBidi"/>
                <w:sz w:val="18"/>
                <w:szCs w:val="18"/>
              </w:rPr>
              <w:t>iddl</w:t>
            </w:r>
            <w:r w:rsidR="00B477FF">
              <w:rPr>
                <w:rFonts w:asciiTheme="minorHAnsi" w:eastAsiaTheme="minorHAnsi" w:hAnsiTheme="minorHAnsi" w:cstheme="minorBidi"/>
                <w:sz w:val="18"/>
                <w:szCs w:val="18"/>
              </w:rPr>
              <w:t>e and</w:t>
            </w:r>
            <w:r w:rsidRPr="009C07EC">
              <w:rPr>
                <w:rFonts w:asciiTheme="minorHAnsi" w:eastAsiaTheme="minorHAnsi" w:hAnsiTheme="minorHAnsi" w:cstheme="minorBidi"/>
                <w:sz w:val="18"/>
                <w:szCs w:val="18"/>
              </w:rPr>
              <w:t xml:space="preserve"> </w:t>
            </w:r>
            <w:r w:rsidR="00B477FF">
              <w:rPr>
                <w:rFonts w:asciiTheme="minorHAnsi" w:eastAsiaTheme="minorHAnsi" w:hAnsiTheme="minorHAnsi" w:cstheme="minorBidi"/>
                <w:sz w:val="18"/>
                <w:szCs w:val="18"/>
              </w:rPr>
              <w:t>h</w:t>
            </w:r>
            <w:r w:rsidRPr="009C07EC">
              <w:rPr>
                <w:rFonts w:asciiTheme="minorHAnsi" w:eastAsiaTheme="minorHAnsi" w:hAnsiTheme="minorHAnsi" w:cstheme="minorBidi"/>
                <w:sz w:val="18"/>
                <w:szCs w:val="18"/>
              </w:rPr>
              <w:t>igh school students will rotate to different classrooms for their classes with their cohorts</w:t>
            </w:r>
            <w:r w:rsidR="00B477FF">
              <w:rPr>
                <w:rFonts w:asciiTheme="minorHAnsi" w:eastAsiaTheme="minorHAnsi" w:hAnsiTheme="minorHAnsi" w:cstheme="minorBidi"/>
                <w:sz w:val="18"/>
                <w:szCs w:val="18"/>
              </w:rPr>
              <w:t xml:space="preserve"> during 70-minute periods.</w:t>
            </w:r>
            <w:r w:rsidRPr="009C07EC">
              <w:rPr>
                <w:rFonts w:asciiTheme="minorHAnsi" w:eastAsiaTheme="minorHAnsi" w:hAnsiTheme="minorHAnsi" w:cstheme="minorBidi"/>
                <w:sz w:val="18"/>
                <w:szCs w:val="18"/>
              </w:rPr>
              <w:t xml:space="preserve">  Math </w:t>
            </w:r>
            <w:r w:rsidR="00B477FF">
              <w:rPr>
                <w:rFonts w:asciiTheme="minorHAnsi" w:eastAsiaTheme="minorHAnsi" w:hAnsiTheme="minorHAnsi" w:cstheme="minorBidi"/>
                <w:sz w:val="18"/>
                <w:szCs w:val="18"/>
              </w:rPr>
              <w:t xml:space="preserve">classes </w:t>
            </w:r>
            <w:r w:rsidRPr="009C07EC">
              <w:rPr>
                <w:rFonts w:asciiTheme="minorHAnsi" w:eastAsiaTheme="minorHAnsi" w:hAnsiTheme="minorHAnsi" w:cstheme="minorBidi"/>
                <w:sz w:val="18"/>
                <w:szCs w:val="18"/>
              </w:rPr>
              <w:t>will have different cohorts.  Desks and high-touch surfaces will be disinfected between cohort groups.</w:t>
            </w:r>
          </w:p>
          <w:p w14:paraId="681710E6" w14:textId="0C73F99C" w:rsidR="006E6D93" w:rsidRPr="009C07EC" w:rsidRDefault="006E6D93" w:rsidP="004E35BD">
            <w:pPr>
              <w:pStyle w:val="ListParagraph"/>
              <w:numPr>
                <w:ilvl w:val="0"/>
                <w:numId w:val="27"/>
              </w:numPr>
              <w:spacing w:line="276" w:lineRule="auto"/>
              <w:rPr>
                <w:sz w:val="18"/>
                <w:szCs w:val="18"/>
              </w:rPr>
            </w:pPr>
            <w:r w:rsidRPr="0059625C">
              <w:rPr>
                <w:rFonts w:asciiTheme="minorHAnsi" w:eastAsiaTheme="minorHAnsi" w:hAnsiTheme="minorHAnsi" w:cstheme="minorBidi"/>
                <w:sz w:val="18"/>
                <w:szCs w:val="18"/>
              </w:rPr>
              <w:t xml:space="preserve">During chapel and assemblies, </w:t>
            </w:r>
            <w:r w:rsidR="004E35BD">
              <w:rPr>
                <w:rFonts w:asciiTheme="minorHAnsi" w:eastAsiaTheme="minorHAnsi" w:hAnsiTheme="minorHAnsi" w:cstheme="minorBidi"/>
                <w:sz w:val="18"/>
                <w:szCs w:val="18"/>
              </w:rPr>
              <w:t xml:space="preserve">secondary </w:t>
            </w:r>
            <w:r w:rsidRPr="0059625C">
              <w:rPr>
                <w:rFonts w:asciiTheme="minorHAnsi" w:eastAsiaTheme="minorHAnsi" w:hAnsiTheme="minorHAnsi" w:cstheme="minorBidi"/>
                <w:sz w:val="18"/>
                <w:szCs w:val="18"/>
              </w:rPr>
              <w:t>students will sit on the bleachers in the gym</w:t>
            </w:r>
            <w:r w:rsidR="004E35BD">
              <w:rPr>
                <w:rFonts w:asciiTheme="minorHAnsi" w:eastAsiaTheme="minorHAnsi" w:hAnsiTheme="minorHAnsi" w:cstheme="minorBidi"/>
                <w:sz w:val="18"/>
                <w:szCs w:val="18"/>
              </w:rPr>
              <w:t xml:space="preserve">. </w:t>
            </w:r>
            <w:r w:rsidR="00B477FF">
              <w:rPr>
                <w:rFonts w:asciiTheme="minorHAnsi" w:eastAsiaTheme="minorHAnsi" w:hAnsiTheme="minorHAnsi" w:cstheme="minorBidi"/>
                <w:sz w:val="22"/>
                <w:szCs w:val="22"/>
              </w:rPr>
              <w:t xml:space="preserve"> </w:t>
            </w:r>
            <w:r w:rsidR="004E35BD" w:rsidRPr="004E35BD">
              <w:rPr>
                <w:rFonts w:asciiTheme="minorHAnsi" w:eastAsiaTheme="minorHAnsi" w:hAnsiTheme="minorHAnsi" w:cstheme="minorBidi"/>
                <w:sz w:val="18"/>
                <w:szCs w:val="18"/>
              </w:rPr>
              <w:t>Chapels are</w:t>
            </w:r>
            <w:r w:rsidR="004E35BD">
              <w:rPr>
                <w:rFonts w:asciiTheme="minorHAnsi" w:eastAsiaTheme="minorHAnsi" w:hAnsiTheme="minorHAnsi" w:cstheme="minorBidi"/>
                <w:sz w:val="18"/>
                <w:szCs w:val="18"/>
              </w:rPr>
              <w:t xml:space="preserve"> scheduled on Fridays with 3 separate chapels for each cohort for middle school and 2 for each cohort in high school.  These will take place in the high school cafeteria.  </w:t>
            </w:r>
            <w:r w:rsidR="004E35BD" w:rsidRPr="004E35BD">
              <w:rPr>
                <w:rFonts w:asciiTheme="minorHAnsi" w:eastAsiaTheme="minorHAnsi" w:hAnsiTheme="minorHAnsi" w:cstheme="minorBidi"/>
                <w:sz w:val="18"/>
                <w:szCs w:val="18"/>
              </w:rPr>
              <w:t>Elementary students</w:t>
            </w:r>
            <w:r w:rsidR="004E35BD">
              <w:rPr>
                <w:rFonts w:asciiTheme="minorHAnsi" w:eastAsiaTheme="minorHAnsi" w:hAnsiTheme="minorHAnsi" w:cstheme="minorBidi"/>
                <w:sz w:val="22"/>
                <w:szCs w:val="22"/>
              </w:rPr>
              <w:t xml:space="preserve"> </w:t>
            </w:r>
            <w:r w:rsidR="004E35BD" w:rsidRPr="004E35BD">
              <w:rPr>
                <w:rFonts w:asciiTheme="minorHAnsi" w:eastAsiaTheme="minorHAnsi" w:hAnsiTheme="minorHAnsi" w:cstheme="minorBidi"/>
                <w:sz w:val="18"/>
                <w:szCs w:val="18"/>
              </w:rPr>
              <w:t>will</w:t>
            </w:r>
            <w:r w:rsidR="004E35BD">
              <w:rPr>
                <w:rFonts w:asciiTheme="minorHAnsi" w:eastAsiaTheme="minorHAnsi" w:hAnsiTheme="minorHAnsi" w:cstheme="minorBidi"/>
                <w:sz w:val="22"/>
                <w:szCs w:val="22"/>
              </w:rPr>
              <w:t xml:space="preserve"> </w:t>
            </w:r>
            <w:r w:rsidR="004E35BD" w:rsidRPr="004E35BD">
              <w:rPr>
                <w:rFonts w:asciiTheme="minorHAnsi" w:eastAsiaTheme="minorHAnsi" w:hAnsiTheme="minorHAnsi" w:cstheme="minorBidi"/>
                <w:sz w:val="18"/>
                <w:szCs w:val="18"/>
              </w:rPr>
              <w:t>watch</w:t>
            </w:r>
            <w:r w:rsidR="004E35BD">
              <w:rPr>
                <w:rFonts w:asciiTheme="minorHAnsi" w:eastAsiaTheme="minorHAnsi" w:hAnsiTheme="minorHAnsi" w:cstheme="minorBidi"/>
                <w:sz w:val="18"/>
                <w:szCs w:val="18"/>
              </w:rPr>
              <w:t xml:space="preserve"> chapel on the TV screen in the classroom</w:t>
            </w:r>
            <w:r w:rsidR="004E35BD">
              <w:rPr>
                <w:rFonts w:asciiTheme="minorHAnsi" w:eastAsiaTheme="minorHAnsi" w:hAnsiTheme="minorHAnsi" w:cstheme="minorBidi"/>
                <w:sz w:val="22"/>
                <w:szCs w:val="22"/>
              </w:rPr>
              <w:t>.</w:t>
            </w:r>
          </w:p>
          <w:p w14:paraId="57F045CF" w14:textId="68C2AEAE" w:rsidR="006E6D93" w:rsidRPr="009C07EC" w:rsidRDefault="006E6D93" w:rsidP="006E6D93">
            <w:pPr>
              <w:pStyle w:val="ListParagraph"/>
              <w:numPr>
                <w:ilvl w:val="0"/>
                <w:numId w:val="26"/>
              </w:numPr>
              <w:spacing w:line="276" w:lineRule="auto"/>
              <w:rPr>
                <w:sz w:val="18"/>
                <w:szCs w:val="18"/>
              </w:rPr>
            </w:pPr>
            <w:r w:rsidRPr="009C07EC">
              <w:rPr>
                <w:sz w:val="18"/>
                <w:szCs w:val="18"/>
              </w:rPr>
              <w:t xml:space="preserve">During lunch:  Students will sit in their cohorts at tables or desks in the cafeteria, spaced 6 feet apart.  There will be staggered lunches, </w:t>
            </w:r>
            <w:r w:rsidR="00C844DF" w:rsidRPr="009C07EC">
              <w:rPr>
                <w:sz w:val="18"/>
                <w:szCs w:val="18"/>
              </w:rPr>
              <w:t>to</w:t>
            </w:r>
            <w:r w:rsidRPr="009C07EC">
              <w:rPr>
                <w:sz w:val="18"/>
                <w:szCs w:val="18"/>
              </w:rPr>
              <w:t xml:space="preserve"> not have a large group in one space at a time.  </w:t>
            </w:r>
          </w:p>
          <w:p w14:paraId="37B2F283" w14:textId="1E37A20A" w:rsidR="006E6D93" w:rsidRPr="009C07EC" w:rsidRDefault="006E6D93" w:rsidP="006E6D93">
            <w:pPr>
              <w:pStyle w:val="ListParagraph"/>
              <w:numPr>
                <w:ilvl w:val="0"/>
                <w:numId w:val="26"/>
              </w:numPr>
              <w:spacing w:line="276" w:lineRule="auto"/>
              <w:rPr>
                <w:sz w:val="18"/>
                <w:szCs w:val="18"/>
              </w:rPr>
            </w:pPr>
            <w:r w:rsidRPr="009C07EC">
              <w:rPr>
                <w:sz w:val="18"/>
                <w:szCs w:val="18"/>
              </w:rPr>
              <w:t xml:space="preserve">Middle and high school passing time:  Passing time </w:t>
            </w:r>
            <w:r w:rsidR="004E35BD">
              <w:rPr>
                <w:sz w:val="18"/>
                <w:szCs w:val="18"/>
              </w:rPr>
              <w:t>is 5 minutes, allowing enough time to get to their next class.</w:t>
            </w:r>
            <w:r w:rsidR="004E35BD" w:rsidRPr="009C07EC">
              <w:rPr>
                <w:sz w:val="18"/>
                <w:szCs w:val="18"/>
              </w:rPr>
              <w:t xml:space="preserve"> The</w:t>
            </w:r>
            <w:r w:rsidRPr="009C07EC">
              <w:rPr>
                <w:sz w:val="18"/>
                <w:szCs w:val="18"/>
              </w:rPr>
              <w:t xml:space="preserve"> hallways are outside, so routes </w:t>
            </w:r>
            <w:r w:rsidR="004E35BD">
              <w:rPr>
                <w:sz w:val="18"/>
                <w:szCs w:val="18"/>
              </w:rPr>
              <w:t>have been established</w:t>
            </w:r>
            <w:r w:rsidRPr="009C07EC">
              <w:rPr>
                <w:sz w:val="18"/>
                <w:szCs w:val="18"/>
              </w:rPr>
              <w:t xml:space="preserve"> so that they </w:t>
            </w:r>
            <w:r w:rsidR="004E35BD" w:rsidRPr="009C07EC">
              <w:rPr>
                <w:sz w:val="18"/>
                <w:szCs w:val="18"/>
              </w:rPr>
              <w:t>will not</w:t>
            </w:r>
            <w:r w:rsidRPr="009C07EC">
              <w:rPr>
                <w:sz w:val="18"/>
                <w:szCs w:val="18"/>
              </w:rPr>
              <w:t xml:space="preserve"> be passing another group of students at the same time or standing in line waiting.  Students will be on an A/B schedule to minimize passing each other</w:t>
            </w:r>
            <w:r w:rsidR="004E35BD">
              <w:rPr>
                <w:sz w:val="18"/>
                <w:szCs w:val="18"/>
              </w:rPr>
              <w:t>; high school students are on campus on A day and middle school students are here on B day.</w:t>
            </w:r>
          </w:p>
          <w:p w14:paraId="670E5D09" w14:textId="48696EE4" w:rsidR="006E6D93" w:rsidRPr="009C07EC" w:rsidRDefault="006E6D93" w:rsidP="006E6D93">
            <w:pPr>
              <w:pStyle w:val="ListParagraph"/>
              <w:numPr>
                <w:ilvl w:val="0"/>
                <w:numId w:val="26"/>
              </w:numPr>
              <w:spacing w:line="276" w:lineRule="auto"/>
              <w:rPr>
                <w:sz w:val="18"/>
                <w:szCs w:val="18"/>
              </w:rPr>
            </w:pPr>
            <w:r w:rsidRPr="009C07EC">
              <w:rPr>
                <w:sz w:val="18"/>
                <w:szCs w:val="18"/>
              </w:rPr>
              <w:t xml:space="preserve">Elementary only has a few passing times and those will be staggered to prevent passing another class in the hall.  Halls will be marked with directional traveling arrows to indicate a specific path to follow.  </w:t>
            </w:r>
            <w:r w:rsidR="00C844DF">
              <w:rPr>
                <w:sz w:val="18"/>
                <w:szCs w:val="18"/>
              </w:rPr>
              <w:t>Vinyl dots are placed on the carpet and walls to indicate 6 ft. of distance.</w:t>
            </w:r>
          </w:p>
          <w:p w14:paraId="2D140D1E" w14:textId="2A9B6705" w:rsidR="006E6D93" w:rsidRPr="009C07EC" w:rsidRDefault="006E6D93" w:rsidP="006E6D93">
            <w:pPr>
              <w:pStyle w:val="ListParagraph"/>
              <w:numPr>
                <w:ilvl w:val="0"/>
                <w:numId w:val="26"/>
              </w:numPr>
              <w:spacing w:line="276" w:lineRule="auto"/>
              <w:rPr>
                <w:sz w:val="18"/>
                <w:szCs w:val="18"/>
              </w:rPr>
            </w:pPr>
            <w:r w:rsidRPr="009C07EC">
              <w:rPr>
                <w:sz w:val="18"/>
                <w:szCs w:val="18"/>
              </w:rPr>
              <w:t xml:space="preserve">Restroom use:  High school and middle school have individual restrooms in several of the portable buildings, so only two people can be in that area at a time.  Elementary teachers will need to only let 2 students out of class at a time to use the restroom, instructing them to use every other stall and to have one person </w:t>
            </w:r>
            <w:r w:rsidR="000D35E0">
              <w:rPr>
                <w:sz w:val="18"/>
                <w:szCs w:val="18"/>
              </w:rPr>
              <w:t xml:space="preserve">at a time </w:t>
            </w:r>
            <w:r w:rsidRPr="009C07EC">
              <w:rPr>
                <w:sz w:val="18"/>
                <w:szCs w:val="18"/>
              </w:rPr>
              <w:t>wash their hands.  Teachers will need to train students on this.</w:t>
            </w:r>
          </w:p>
          <w:p w14:paraId="7548127C" w14:textId="77777777" w:rsidR="006E6D93" w:rsidRPr="009C07EC" w:rsidRDefault="006E6D93" w:rsidP="006E6D93">
            <w:pPr>
              <w:pStyle w:val="ListParagraph"/>
              <w:numPr>
                <w:ilvl w:val="0"/>
                <w:numId w:val="26"/>
              </w:numPr>
              <w:spacing w:line="276" w:lineRule="auto"/>
              <w:rPr>
                <w:sz w:val="18"/>
                <w:szCs w:val="18"/>
              </w:rPr>
            </w:pPr>
            <w:r w:rsidRPr="009C07EC">
              <w:rPr>
                <w:sz w:val="18"/>
                <w:szCs w:val="18"/>
              </w:rPr>
              <w:t>Arrival time:  If students arrive at school between 6:00 a.m. and 7:45 a.m., they will report to the elementary gym and get visually checked.  At 7:45, middle and high school students will be dismissed to their classrooms.  They will be visuall</w:t>
            </w:r>
            <w:r>
              <w:rPr>
                <w:sz w:val="18"/>
                <w:szCs w:val="18"/>
              </w:rPr>
              <w:t>y checked again for that cohort as they enter the classroom from the outside.</w:t>
            </w:r>
          </w:p>
          <w:p w14:paraId="68FA1009" w14:textId="77777777" w:rsidR="006E6D93" w:rsidRPr="009C07EC" w:rsidRDefault="006E6D93" w:rsidP="006E6D93">
            <w:pPr>
              <w:pStyle w:val="ListParagraph"/>
              <w:numPr>
                <w:ilvl w:val="0"/>
                <w:numId w:val="26"/>
              </w:numPr>
              <w:spacing w:line="276" w:lineRule="auto"/>
              <w:rPr>
                <w:sz w:val="18"/>
                <w:szCs w:val="18"/>
              </w:rPr>
            </w:pPr>
            <w:r w:rsidRPr="009C07EC">
              <w:rPr>
                <w:sz w:val="18"/>
                <w:szCs w:val="18"/>
              </w:rPr>
              <w:t>Dismissal times: Elementary students will be dismissed at 3:00 p.m. and will go outside with their teacher to go home with parents.  Teachers will strive to maintain 6 feet between students while out there.  Middle school students will be dismissed at 3:00 on a different area of the campus; they will not mix with the elementary students unless they are siblings.  High school will dismiss at 3:05 and will not interact with any of the other students unless they are siblings.</w:t>
            </w:r>
          </w:p>
          <w:p w14:paraId="5C46262C" w14:textId="77777777" w:rsidR="006E6D93" w:rsidRPr="009C07EC" w:rsidRDefault="006E6D93" w:rsidP="006E6D93">
            <w:pPr>
              <w:pStyle w:val="ListParagraph"/>
              <w:numPr>
                <w:ilvl w:val="0"/>
                <w:numId w:val="26"/>
              </w:numPr>
              <w:spacing w:line="276" w:lineRule="auto"/>
              <w:rPr>
                <w:sz w:val="18"/>
                <w:szCs w:val="18"/>
              </w:rPr>
            </w:pPr>
            <w:r w:rsidRPr="009C07EC">
              <w:rPr>
                <w:sz w:val="18"/>
                <w:szCs w:val="18"/>
              </w:rPr>
              <w:t>During PE:  Activities will be planned to allow students to be 6 feet apart from each other in their stable cohort.  They will have the entire gym for the class.</w:t>
            </w:r>
          </w:p>
          <w:p w14:paraId="494C32B7" w14:textId="77777777" w:rsidR="006E6D93" w:rsidRPr="0059625C" w:rsidRDefault="006E6D93" w:rsidP="006E6D93">
            <w:pPr>
              <w:pStyle w:val="NoSpacing"/>
              <w:rPr>
                <w:b/>
                <w:color w:val="4F81BD" w:themeColor="accent1"/>
                <w:sz w:val="18"/>
                <w:szCs w:val="18"/>
              </w:rPr>
            </w:pPr>
            <w:r w:rsidRPr="0059625C">
              <w:rPr>
                <w:b/>
                <w:color w:val="4F81BD" w:themeColor="accent1"/>
                <w:sz w:val="18"/>
                <w:szCs w:val="18"/>
              </w:rPr>
              <w:t>Outbreaks</w:t>
            </w:r>
          </w:p>
          <w:p w14:paraId="6ED59117" w14:textId="416B6373" w:rsidR="006E6D93" w:rsidRPr="0023029A" w:rsidRDefault="00686C75" w:rsidP="00652978">
            <w:pPr>
              <w:spacing w:line="276" w:lineRule="auto"/>
              <w:rPr>
                <w:rFonts w:eastAsiaTheme="minorHAnsi"/>
                <w:color w:val="000000"/>
                <w:sz w:val="18"/>
                <w:szCs w:val="18"/>
              </w:rPr>
            </w:pPr>
            <w:r>
              <w:rPr>
                <w:rFonts w:asciiTheme="minorHAnsi" w:eastAsiaTheme="minorHAnsi" w:hAnsiTheme="minorHAnsi" w:cstheme="minorBidi"/>
                <w:sz w:val="18"/>
                <w:szCs w:val="18"/>
              </w:rPr>
              <w:t>Any cluster of any illness must be reported to the administrator, who will then report to the L</w:t>
            </w:r>
            <w:r w:rsidR="00652978">
              <w:rPr>
                <w:rFonts w:asciiTheme="minorHAnsi" w:eastAsiaTheme="minorHAnsi" w:hAnsiTheme="minorHAnsi" w:cstheme="minorBidi"/>
                <w:sz w:val="18"/>
                <w:szCs w:val="18"/>
              </w:rPr>
              <w:t>PHA, using the Planning for COVID-19 Scenarios in Schools as a resource.  See section 3a.</w:t>
            </w:r>
          </w:p>
          <w:p w14:paraId="122C2362" w14:textId="77777777" w:rsidR="006E6D93" w:rsidRPr="00AD3A1F" w:rsidRDefault="006E6D93" w:rsidP="006E6D93">
            <w:pPr>
              <w:autoSpaceDE w:val="0"/>
              <w:autoSpaceDN w:val="0"/>
              <w:adjustRightInd w:val="0"/>
              <w:spacing w:after="46" w:line="276" w:lineRule="auto"/>
              <w:rPr>
                <w:rFonts w:eastAsiaTheme="minorHAnsi"/>
                <w:color w:val="000000"/>
                <w:sz w:val="18"/>
                <w:szCs w:val="18"/>
              </w:rPr>
            </w:pPr>
          </w:p>
          <w:p w14:paraId="42561C2D" w14:textId="77777777" w:rsidR="006E6D93" w:rsidRPr="00AD3A1F" w:rsidRDefault="006E6D93" w:rsidP="006E6D93">
            <w:pPr>
              <w:autoSpaceDE w:val="0"/>
              <w:autoSpaceDN w:val="0"/>
              <w:adjustRightInd w:val="0"/>
              <w:spacing w:after="46" w:line="276" w:lineRule="auto"/>
              <w:ind w:left="1412"/>
              <w:rPr>
                <w:rFonts w:eastAsiaTheme="minorHAnsi"/>
                <w:color w:val="000000"/>
                <w:sz w:val="18"/>
                <w:szCs w:val="18"/>
              </w:rPr>
            </w:pPr>
          </w:p>
          <w:p w14:paraId="7C83BF50" w14:textId="77777777" w:rsidR="006E6D93" w:rsidRPr="00B205ED" w:rsidRDefault="006E6D93" w:rsidP="006E6D93">
            <w:pPr>
              <w:spacing w:line="276" w:lineRule="auto"/>
              <w:ind w:left="776"/>
              <w:contextualSpacing/>
              <w:rPr>
                <w:rFonts w:asciiTheme="minorHAnsi" w:eastAsiaTheme="minorHAnsi" w:hAnsiTheme="minorHAnsi" w:cstheme="minorBidi"/>
                <w:sz w:val="18"/>
                <w:szCs w:val="18"/>
              </w:rPr>
            </w:pPr>
          </w:p>
          <w:p w14:paraId="654F5F83" w14:textId="77777777" w:rsidR="006E6D93" w:rsidRPr="00B205ED" w:rsidRDefault="006E6D93" w:rsidP="006E6D93">
            <w:pPr>
              <w:rPr>
                <w:rFonts w:asciiTheme="minorHAnsi" w:eastAsiaTheme="minorHAnsi" w:hAnsiTheme="minorHAnsi" w:cstheme="minorBidi"/>
                <w:b/>
                <w:sz w:val="18"/>
                <w:szCs w:val="18"/>
              </w:rPr>
            </w:pPr>
          </w:p>
          <w:p w14:paraId="5145FE7A" w14:textId="4DB543FE" w:rsidR="006E6D93" w:rsidRPr="00F62404" w:rsidRDefault="006E6D93" w:rsidP="006E6D93">
            <w:pPr>
              <w:rPr>
                <w:b/>
                <w:bCs/>
                <w:sz w:val="18"/>
                <w:szCs w:val="18"/>
              </w:rPr>
            </w:pPr>
          </w:p>
        </w:tc>
      </w:tr>
      <w:bookmarkEnd w:id="2"/>
      <w:tr w:rsidR="006E6D93" w:rsidRPr="00FE208A" w14:paraId="45BE588A" w14:textId="77777777" w:rsidTr="00450D29">
        <w:tc>
          <w:tcPr>
            <w:tcW w:w="265" w:type="dxa"/>
            <w:tcBorders>
              <w:top w:val="nil"/>
              <w:left w:val="single" w:sz="4" w:space="0" w:color="auto"/>
              <w:bottom w:val="nil"/>
              <w:right w:val="nil"/>
            </w:tcBorders>
            <w:tcMar>
              <w:left w:w="0" w:type="dxa"/>
              <w:right w:w="0" w:type="dxa"/>
            </w:tcMar>
          </w:tcPr>
          <w:p w14:paraId="19DEC99C" w14:textId="25AEF997" w:rsidR="006E6D93" w:rsidRPr="00FE208A" w:rsidRDefault="00570E64" w:rsidP="006E6D93">
            <w:pPr>
              <w:jc w:val="center"/>
              <w:rPr>
                <w:sz w:val="18"/>
                <w:szCs w:val="18"/>
              </w:rPr>
            </w:pPr>
            <w:sdt>
              <w:sdtPr>
                <w:rPr>
                  <w:sz w:val="18"/>
                  <w:szCs w:val="18"/>
                </w:rPr>
                <w:id w:val="769892851"/>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2E91B53" w14:textId="5662B579" w:rsidR="006E6D93" w:rsidRPr="002C573F" w:rsidRDefault="006E6D93" w:rsidP="006E6D93">
            <w:pPr>
              <w:rPr>
                <w:sz w:val="18"/>
                <w:szCs w:val="18"/>
              </w:rPr>
            </w:pPr>
            <w:r w:rsidRPr="002C573F">
              <w:rPr>
                <w:sz w:val="18"/>
                <w:szCs w:val="18"/>
              </w:rPr>
              <w:t>Implement measures to limit the spread of COVID-19 within the school setting, including when the school setting is outside a building.</w:t>
            </w:r>
          </w:p>
        </w:tc>
        <w:tc>
          <w:tcPr>
            <w:tcW w:w="5395" w:type="dxa"/>
            <w:vMerge/>
            <w:tcBorders>
              <w:left w:val="single" w:sz="4" w:space="0" w:color="auto"/>
            </w:tcBorders>
          </w:tcPr>
          <w:p w14:paraId="13C9F4BB" w14:textId="77777777" w:rsidR="006E6D93" w:rsidRPr="00FE208A" w:rsidRDefault="006E6D93" w:rsidP="006E6D93">
            <w:pPr>
              <w:rPr>
                <w:sz w:val="18"/>
                <w:szCs w:val="18"/>
              </w:rPr>
            </w:pPr>
          </w:p>
        </w:tc>
      </w:tr>
      <w:tr w:rsidR="006E6D93" w:rsidRPr="00FE208A" w14:paraId="56F6EFB4" w14:textId="77777777" w:rsidTr="00450D29">
        <w:tc>
          <w:tcPr>
            <w:tcW w:w="265" w:type="dxa"/>
            <w:tcBorders>
              <w:top w:val="nil"/>
              <w:left w:val="single" w:sz="4" w:space="0" w:color="auto"/>
              <w:bottom w:val="nil"/>
              <w:right w:val="nil"/>
            </w:tcBorders>
            <w:tcMar>
              <w:left w:w="0" w:type="dxa"/>
              <w:right w:w="0" w:type="dxa"/>
            </w:tcMar>
          </w:tcPr>
          <w:p w14:paraId="12A8CA44" w14:textId="6213241A" w:rsidR="006E6D93" w:rsidRPr="00FE208A" w:rsidRDefault="00570E64" w:rsidP="006E6D93">
            <w:pPr>
              <w:jc w:val="center"/>
              <w:rPr>
                <w:sz w:val="18"/>
                <w:szCs w:val="18"/>
              </w:rPr>
            </w:pPr>
            <w:sdt>
              <w:sdtPr>
                <w:rPr>
                  <w:sz w:val="18"/>
                  <w:szCs w:val="18"/>
                </w:rPr>
                <w:id w:val="-336229463"/>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E38B28B" w14:textId="77777777" w:rsidR="006E6D93" w:rsidRPr="002C573F" w:rsidRDefault="006E6D93" w:rsidP="006E6D93">
            <w:pPr>
              <w:rPr>
                <w:color w:val="0000FF"/>
                <w:sz w:val="18"/>
                <w:szCs w:val="18"/>
              </w:rPr>
            </w:pPr>
            <w:r w:rsidRPr="002C573F">
              <w:rPr>
                <w:sz w:val="18"/>
                <w:szCs w:val="18"/>
              </w:rPr>
              <w:t>Update written Communicable Disease Management Plan to specifically address the prevention of the spread of COVID-19. Examples are located in the</w:t>
            </w:r>
            <w:hyperlink r:id="rId20">
              <w:r w:rsidRPr="002C573F">
                <w:rPr>
                  <w:color w:val="0000FF"/>
                  <w:sz w:val="18"/>
                  <w:szCs w:val="18"/>
                  <w:u w:val="single"/>
                </w:rPr>
                <w:t xml:space="preserve"> Oregon School Nurses Association (OSNA) COVID-19 Toolkit</w:t>
              </w:r>
            </w:hyperlink>
            <w:r w:rsidRPr="002C573F">
              <w:rPr>
                <w:color w:val="0000FF"/>
                <w:sz w:val="18"/>
                <w:szCs w:val="18"/>
              </w:rPr>
              <w:t>.</w:t>
            </w:r>
          </w:p>
          <w:p w14:paraId="4B189345" w14:textId="77777777" w:rsidR="006E6D93" w:rsidRPr="002C573F" w:rsidRDefault="006E6D93" w:rsidP="006E6D93">
            <w:pPr>
              <w:numPr>
                <w:ilvl w:val="0"/>
                <w:numId w:val="6"/>
              </w:numPr>
              <w:ind w:left="520"/>
              <w:rPr>
                <w:color w:val="008000"/>
                <w:sz w:val="18"/>
                <w:szCs w:val="18"/>
              </w:rPr>
            </w:pPr>
            <w:r w:rsidRPr="003318D0">
              <w:rPr>
                <w:sz w:val="18"/>
                <w:szCs w:val="18"/>
              </w:rPr>
              <w:t xml:space="preserve">Review OSHA requirements for infection control plan to ensure that all required elements are covered by your communicable disease management plan, including making the plan available to employees at their workplace. Requirements are listed in OSHA administrative rule </w:t>
            </w:r>
            <w:hyperlink r:id="rId21">
              <w:r w:rsidRPr="002C573F">
                <w:rPr>
                  <w:color w:val="0000FF"/>
                  <w:sz w:val="18"/>
                  <w:szCs w:val="18"/>
                  <w:u w:val="single"/>
                </w:rPr>
                <w:t>OAR 437-001-0744(3)(h)</w:t>
              </w:r>
            </w:hyperlink>
            <w:r w:rsidRPr="002C573F">
              <w:rPr>
                <w:color w:val="008000"/>
                <w:sz w:val="18"/>
                <w:szCs w:val="18"/>
              </w:rPr>
              <w:t>.</w:t>
            </w:r>
          </w:p>
          <w:p w14:paraId="70644042" w14:textId="368E54B7" w:rsidR="006E6D93" w:rsidRPr="002C573F" w:rsidRDefault="006E6D93" w:rsidP="006E6D93">
            <w:pPr>
              <w:numPr>
                <w:ilvl w:val="0"/>
                <w:numId w:val="6"/>
              </w:numPr>
              <w:ind w:left="520"/>
              <w:rPr>
                <w:color w:val="0000FF"/>
                <w:sz w:val="18"/>
                <w:szCs w:val="18"/>
              </w:rPr>
            </w:pPr>
            <w:r w:rsidRPr="002C573F">
              <w:rPr>
                <w:sz w:val="18"/>
                <w:szCs w:val="18"/>
              </w:rPr>
              <w:t xml:space="preserve">OSHA has developed a sample </w:t>
            </w:r>
            <w:hyperlink r:id="rId22">
              <w:r w:rsidRPr="002C573F">
                <w:rPr>
                  <w:color w:val="0000FF"/>
                  <w:sz w:val="18"/>
                  <w:szCs w:val="18"/>
                  <w:u w:val="single"/>
                </w:rPr>
                <w:t>infection control plan</w:t>
              </w:r>
            </w:hyperlink>
            <w:r w:rsidRPr="002C573F">
              <w:rPr>
                <w:sz w:val="18"/>
                <w:szCs w:val="18"/>
              </w:rPr>
              <w:t xml:space="preserve">.  </w:t>
            </w:r>
          </w:p>
        </w:tc>
        <w:tc>
          <w:tcPr>
            <w:tcW w:w="5395" w:type="dxa"/>
            <w:vMerge/>
            <w:tcBorders>
              <w:left w:val="single" w:sz="4" w:space="0" w:color="auto"/>
            </w:tcBorders>
          </w:tcPr>
          <w:p w14:paraId="51020E99" w14:textId="77777777" w:rsidR="006E6D93" w:rsidRPr="00FE208A" w:rsidRDefault="006E6D93" w:rsidP="006E6D93">
            <w:pPr>
              <w:rPr>
                <w:sz w:val="18"/>
                <w:szCs w:val="18"/>
              </w:rPr>
            </w:pPr>
          </w:p>
        </w:tc>
      </w:tr>
      <w:tr w:rsidR="006E6D93" w:rsidRPr="00FE208A" w14:paraId="27885EA5" w14:textId="77777777" w:rsidTr="00450D29">
        <w:tc>
          <w:tcPr>
            <w:tcW w:w="265" w:type="dxa"/>
            <w:tcBorders>
              <w:top w:val="nil"/>
              <w:left w:val="single" w:sz="4" w:space="0" w:color="auto"/>
              <w:bottom w:val="nil"/>
              <w:right w:val="nil"/>
            </w:tcBorders>
            <w:tcMar>
              <w:left w:w="0" w:type="dxa"/>
              <w:right w:w="0" w:type="dxa"/>
            </w:tcMar>
          </w:tcPr>
          <w:p w14:paraId="36B39539" w14:textId="75E25DAF" w:rsidR="006E6D93" w:rsidRPr="00FE208A" w:rsidRDefault="00570E64" w:rsidP="006E6D93">
            <w:pPr>
              <w:jc w:val="center"/>
              <w:rPr>
                <w:sz w:val="18"/>
                <w:szCs w:val="18"/>
              </w:rPr>
            </w:pPr>
            <w:sdt>
              <w:sdtPr>
                <w:rPr>
                  <w:sz w:val="18"/>
                  <w:szCs w:val="18"/>
                </w:rPr>
                <w:id w:val="1576317927"/>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2706C4C" w14:textId="64324D7C" w:rsidR="006E6D93" w:rsidRPr="003318D0" w:rsidRDefault="006E6D93" w:rsidP="006E6D93">
            <w:pPr>
              <w:rPr>
                <w:sz w:val="18"/>
                <w:szCs w:val="18"/>
              </w:rPr>
            </w:pPr>
            <w:r w:rsidRPr="003318D0">
              <w:rPr>
                <w:sz w:val="18"/>
                <w:szCs w:val="18"/>
              </w:rPr>
              <w:t xml:space="preserve">Designate a single point-person at each school to establish, implement, support and enforce all RSSL health and safety protocols, including face coverings and physical distancing requirements, consistent with </w:t>
            </w:r>
            <w:r w:rsidRPr="00F40DB6">
              <w:rPr>
                <w:iCs/>
                <w:color w:val="000000"/>
                <w:sz w:val="18"/>
                <w:szCs w:val="18"/>
              </w:rPr>
              <w:t xml:space="preserve">the </w:t>
            </w:r>
            <w:r w:rsidRPr="00F40DB6">
              <w:rPr>
                <w:b/>
                <w:bCs/>
                <w:i/>
                <w:color w:val="000000"/>
                <w:sz w:val="18"/>
                <w:szCs w:val="18"/>
              </w:rPr>
              <w:t>Ready Schools, Safe Learners</w:t>
            </w:r>
            <w:r w:rsidRPr="00F40DB6">
              <w:rPr>
                <w:iCs/>
                <w:color w:val="000000"/>
                <w:sz w:val="18"/>
                <w:szCs w:val="18"/>
              </w:rPr>
              <w:t xml:space="preserve"> guidance</w:t>
            </w:r>
            <w:r w:rsidRPr="003318D0">
              <w:rPr>
                <w:sz w:val="18"/>
                <w:szCs w:val="18"/>
              </w:rPr>
              <w:t xml:space="preserve"> and other guidance from OHA. This role should be known to all staff in the building with consistent ways for licensed and classified staff to access and voice concerns or needs. </w:t>
            </w:r>
          </w:p>
        </w:tc>
        <w:tc>
          <w:tcPr>
            <w:tcW w:w="5395" w:type="dxa"/>
            <w:vMerge/>
            <w:tcBorders>
              <w:left w:val="single" w:sz="4" w:space="0" w:color="auto"/>
            </w:tcBorders>
          </w:tcPr>
          <w:p w14:paraId="4DF7691D" w14:textId="77777777" w:rsidR="006E6D93" w:rsidRPr="00FE208A" w:rsidRDefault="006E6D93" w:rsidP="006E6D93">
            <w:pPr>
              <w:rPr>
                <w:sz w:val="18"/>
                <w:szCs w:val="18"/>
              </w:rPr>
            </w:pPr>
          </w:p>
        </w:tc>
      </w:tr>
      <w:tr w:rsidR="006E6D93" w:rsidRPr="00FE208A" w14:paraId="15E8C295" w14:textId="77777777" w:rsidTr="00E60A86">
        <w:tc>
          <w:tcPr>
            <w:tcW w:w="265" w:type="dxa"/>
            <w:tcBorders>
              <w:top w:val="nil"/>
              <w:left w:val="single" w:sz="4" w:space="0" w:color="auto"/>
              <w:bottom w:val="nil"/>
              <w:right w:val="nil"/>
            </w:tcBorders>
            <w:tcMar>
              <w:left w:w="0" w:type="dxa"/>
              <w:right w:w="0" w:type="dxa"/>
            </w:tcMar>
          </w:tcPr>
          <w:p w14:paraId="65396A8E" w14:textId="28D87105" w:rsidR="006E6D93" w:rsidRPr="00FE208A" w:rsidRDefault="00570E64" w:rsidP="006E6D93">
            <w:pPr>
              <w:jc w:val="center"/>
              <w:rPr>
                <w:sz w:val="18"/>
                <w:szCs w:val="18"/>
              </w:rPr>
            </w:pPr>
            <w:sdt>
              <w:sdtPr>
                <w:rPr>
                  <w:sz w:val="18"/>
                  <w:szCs w:val="18"/>
                </w:rPr>
                <w:id w:val="209857200"/>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6B9C01F" w14:textId="13C83F96" w:rsidR="006E6D93" w:rsidRPr="003318D0" w:rsidRDefault="006E6D93" w:rsidP="006E6D93">
            <w:pPr>
              <w:rPr>
                <w:sz w:val="18"/>
                <w:szCs w:val="18"/>
              </w:rPr>
            </w:pPr>
            <w:r w:rsidRPr="003318D0">
              <w:rPr>
                <w:sz w:val="18"/>
                <w:szCs w:val="18"/>
              </w:rPr>
              <w:t xml:space="preserve">Create a simple process that allows for named and anonymous sharing of concerns that can be reviewed on a daily and weekly basis by the designated RSSL building point-person. Example: Anonymous survey form or suggestion box where at least weekly submissions and resolutions are shared in some format.  </w:t>
            </w:r>
          </w:p>
        </w:tc>
        <w:tc>
          <w:tcPr>
            <w:tcW w:w="5395" w:type="dxa"/>
            <w:vMerge/>
            <w:tcBorders>
              <w:left w:val="single" w:sz="4" w:space="0" w:color="auto"/>
            </w:tcBorders>
          </w:tcPr>
          <w:p w14:paraId="7F0C4CBC" w14:textId="77777777" w:rsidR="006E6D93" w:rsidRPr="00FE208A" w:rsidRDefault="006E6D93" w:rsidP="006E6D93">
            <w:pPr>
              <w:rPr>
                <w:sz w:val="18"/>
                <w:szCs w:val="18"/>
              </w:rPr>
            </w:pPr>
          </w:p>
        </w:tc>
      </w:tr>
      <w:tr w:rsidR="006E6D93" w:rsidRPr="00FE208A" w14:paraId="5512CA44" w14:textId="77777777" w:rsidTr="00E60A86">
        <w:tc>
          <w:tcPr>
            <w:tcW w:w="265" w:type="dxa"/>
            <w:tcBorders>
              <w:top w:val="nil"/>
              <w:left w:val="single" w:sz="4" w:space="0" w:color="auto"/>
              <w:bottom w:val="nil"/>
              <w:right w:val="nil"/>
            </w:tcBorders>
            <w:tcMar>
              <w:left w:w="0" w:type="dxa"/>
              <w:right w:w="0" w:type="dxa"/>
            </w:tcMar>
          </w:tcPr>
          <w:p w14:paraId="088FCDC5" w14:textId="456FC0E2" w:rsidR="006E6D93" w:rsidRPr="00FE208A" w:rsidRDefault="00570E64" w:rsidP="006E6D93">
            <w:pPr>
              <w:jc w:val="center"/>
              <w:rPr>
                <w:sz w:val="18"/>
                <w:szCs w:val="18"/>
              </w:rPr>
            </w:pPr>
            <w:sdt>
              <w:sdtPr>
                <w:rPr>
                  <w:sz w:val="18"/>
                  <w:szCs w:val="18"/>
                </w:rPr>
                <w:id w:val="1002090178"/>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FD5BA70" w14:textId="043C201B" w:rsidR="006E6D93" w:rsidRPr="002C573F" w:rsidRDefault="006E6D93" w:rsidP="006E6D93">
            <w:pPr>
              <w:rPr>
                <w:sz w:val="18"/>
                <w:szCs w:val="18"/>
              </w:rPr>
            </w:pPr>
            <w:r w:rsidRPr="002C573F">
              <w:rPr>
                <w:sz w:val="18"/>
                <w:szCs w:val="18"/>
              </w:rPr>
              <w:t>Include names of the LPHA staff, school nurses, and other medical experts who provided support and resources to the district/school policies and plans. Review relevant local, state, and national evidence to inform plan.</w:t>
            </w:r>
          </w:p>
        </w:tc>
        <w:tc>
          <w:tcPr>
            <w:tcW w:w="5395" w:type="dxa"/>
            <w:vMerge/>
            <w:tcBorders>
              <w:left w:val="single" w:sz="4" w:space="0" w:color="auto"/>
            </w:tcBorders>
          </w:tcPr>
          <w:p w14:paraId="155E1330" w14:textId="77777777" w:rsidR="006E6D93" w:rsidRPr="00FE208A" w:rsidRDefault="006E6D93" w:rsidP="006E6D93">
            <w:pPr>
              <w:rPr>
                <w:sz w:val="18"/>
                <w:szCs w:val="18"/>
              </w:rPr>
            </w:pPr>
          </w:p>
        </w:tc>
      </w:tr>
      <w:tr w:rsidR="006E6D93" w:rsidRPr="00FE208A" w14:paraId="75256C9E" w14:textId="77777777" w:rsidTr="00E60A86">
        <w:tc>
          <w:tcPr>
            <w:tcW w:w="265" w:type="dxa"/>
            <w:tcBorders>
              <w:top w:val="nil"/>
              <w:left w:val="single" w:sz="4" w:space="0" w:color="auto"/>
              <w:bottom w:val="nil"/>
              <w:right w:val="nil"/>
            </w:tcBorders>
            <w:tcMar>
              <w:left w:w="0" w:type="dxa"/>
              <w:right w:w="0" w:type="dxa"/>
            </w:tcMar>
          </w:tcPr>
          <w:p w14:paraId="4CE66486" w14:textId="7EAAB9E3" w:rsidR="006E6D93" w:rsidRPr="00FE208A" w:rsidRDefault="00570E64" w:rsidP="006E6D93">
            <w:pPr>
              <w:jc w:val="center"/>
              <w:rPr>
                <w:sz w:val="18"/>
                <w:szCs w:val="18"/>
              </w:rPr>
            </w:pPr>
            <w:sdt>
              <w:sdtPr>
                <w:rPr>
                  <w:sz w:val="18"/>
                  <w:szCs w:val="18"/>
                </w:rPr>
                <w:id w:val="-437831493"/>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DAB5002" w14:textId="3642A7C1" w:rsidR="006E6D93" w:rsidRPr="002C573F" w:rsidRDefault="006E6D93" w:rsidP="006E6D93">
            <w:pPr>
              <w:rPr>
                <w:sz w:val="18"/>
                <w:szCs w:val="18"/>
              </w:rPr>
            </w:pPr>
            <w:r w:rsidRPr="002C573F">
              <w:rPr>
                <w:color w:val="000000"/>
                <w:sz w:val="18"/>
                <w:szCs w:val="18"/>
              </w:rPr>
              <w:t xml:space="preserve">Process and </w:t>
            </w:r>
            <w:r w:rsidRPr="002C573F">
              <w:rPr>
                <w:sz w:val="18"/>
                <w:szCs w:val="18"/>
              </w:rPr>
              <w:t xml:space="preserve">procedures established to </w:t>
            </w:r>
            <w:r w:rsidRPr="002C573F">
              <w:rPr>
                <w:color w:val="000000"/>
                <w:sz w:val="18"/>
                <w:szCs w:val="18"/>
              </w:rPr>
              <w:t xml:space="preserve">train all staff in sections 1 - 3 </w:t>
            </w:r>
            <w:r w:rsidRPr="00F40DB6">
              <w:rPr>
                <w:iCs/>
                <w:color w:val="000000"/>
                <w:sz w:val="18"/>
                <w:szCs w:val="18"/>
              </w:rPr>
              <w:t xml:space="preserve">of the </w:t>
            </w:r>
            <w:r w:rsidRPr="00F40DB6">
              <w:rPr>
                <w:b/>
                <w:bCs/>
                <w:i/>
                <w:color w:val="000000"/>
                <w:sz w:val="18"/>
                <w:szCs w:val="18"/>
              </w:rPr>
              <w:t>Ready Schools, Safe Learners</w:t>
            </w:r>
            <w:r w:rsidRPr="00F40DB6">
              <w:rPr>
                <w:iCs/>
                <w:color w:val="000000"/>
                <w:sz w:val="18"/>
                <w:szCs w:val="18"/>
              </w:rPr>
              <w:t xml:space="preserve"> guidance</w:t>
            </w:r>
            <w:r w:rsidRPr="002C573F">
              <w:rPr>
                <w:color w:val="000000"/>
                <w:sz w:val="18"/>
                <w:szCs w:val="18"/>
              </w:rPr>
              <w:t>. Consider conducting the training virtually, or, if in-person, ensure physical distancing is maintained to the maximum extent possible.</w:t>
            </w:r>
          </w:p>
        </w:tc>
        <w:tc>
          <w:tcPr>
            <w:tcW w:w="5395" w:type="dxa"/>
            <w:vMerge/>
            <w:tcBorders>
              <w:left w:val="single" w:sz="4" w:space="0" w:color="auto"/>
            </w:tcBorders>
          </w:tcPr>
          <w:p w14:paraId="702922B5" w14:textId="77777777" w:rsidR="006E6D93" w:rsidRPr="00FE208A" w:rsidRDefault="006E6D93" w:rsidP="006E6D93">
            <w:pPr>
              <w:rPr>
                <w:sz w:val="18"/>
                <w:szCs w:val="18"/>
              </w:rPr>
            </w:pPr>
          </w:p>
        </w:tc>
      </w:tr>
      <w:tr w:rsidR="006E6D93" w:rsidRPr="00FE208A" w14:paraId="1A260AA4" w14:textId="77777777" w:rsidTr="00E60A86">
        <w:tc>
          <w:tcPr>
            <w:tcW w:w="265" w:type="dxa"/>
            <w:tcBorders>
              <w:top w:val="nil"/>
              <w:left w:val="single" w:sz="4" w:space="0" w:color="auto"/>
              <w:bottom w:val="nil"/>
              <w:right w:val="nil"/>
            </w:tcBorders>
            <w:tcMar>
              <w:left w:w="0" w:type="dxa"/>
              <w:right w:w="0" w:type="dxa"/>
            </w:tcMar>
          </w:tcPr>
          <w:p w14:paraId="376964DC" w14:textId="5B5B1562" w:rsidR="006E6D93" w:rsidRDefault="00570E64" w:rsidP="006E6D93">
            <w:pPr>
              <w:jc w:val="center"/>
              <w:rPr>
                <w:sz w:val="18"/>
                <w:szCs w:val="18"/>
              </w:rPr>
            </w:pPr>
            <w:sdt>
              <w:sdtPr>
                <w:rPr>
                  <w:sz w:val="18"/>
                  <w:szCs w:val="18"/>
                </w:rPr>
                <w:id w:val="1515347305"/>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14F0E02" w14:textId="061C8583" w:rsidR="006E6D93" w:rsidRPr="002C573F" w:rsidRDefault="006E6D93" w:rsidP="006E6D93">
            <w:pPr>
              <w:rPr>
                <w:sz w:val="18"/>
                <w:szCs w:val="18"/>
              </w:rPr>
            </w:pPr>
            <w:r w:rsidRPr="002C573F">
              <w:rPr>
                <w:sz w:val="18"/>
                <w:szCs w:val="18"/>
              </w:rPr>
              <w:t>Protocol to notify the local public health authority (</w:t>
            </w:r>
            <w:hyperlink r:id="rId23">
              <w:r w:rsidRPr="002C573F">
                <w:rPr>
                  <w:color w:val="0000FF"/>
                  <w:sz w:val="18"/>
                  <w:szCs w:val="18"/>
                  <w:u w:val="single"/>
                </w:rPr>
                <w:t>LPHA Directory by County</w:t>
              </w:r>
            </w:hyperlink>
            <w:r w:rsidRPr="002C573F">
              <w:rPr>
                <w:sz w:val="18"/>
                <w:szCs w:val="18"/>
              </w:rPr>
              <w:t xml:space="preserve">) of any confirmed COVID-19 cases among students or staff. </w:t>
            </w:r>
          </w:p>
        </w:tc>
        <w:tc>
          <w:tcPr>
            <w:tcW w:w="5395" w:type="dxa"/>
            <w:vMerge/>
            <w:tcBorders>
              <w:left w:val="single" w:sz="4" w:space="0" w:color="auto"/>
            </w:tcBorders>
          </w:tcPr>
          <w:p w14:paraId="30D94482" w14:textId="77777777" w:rsidR="006E6D93" w:rsidRPr="00FE208A" w:rsidRDefault="006E6D93" w:rsidP="006E6D93">
            <w:pPr>
              <w:rPr>
                <w:sz w:val="18"/>
                <w:szCs w:val="18"/>
              </w:rPr>
            </w:pPr>
          </w:p>
        </w:tc>
      </w:tr>
      <w:tr w:rsidR="006E6D93" w:rsidRPr="00FE208A" w14:paraId="4A7492A2" w14:textId="77777777" w:rsidTr="00E60A86">
        <w:tc>
          <w:tcPr>
            <w:tcW w:w="265" w:type="dxa"/>
            <w:tcBorders>
              <w:top w:val="nil"/>
              <w:left w:val="single" w:sz="4" w:space="0" w:color="auto"/>
              <w:bottom w:val="nil"/>
              <w:right w:val="nil"/>
            </w:tcBorders>
            <w:tcMar>
              <w:left w:w="0" w:type="dxa"/>
              <w:right w:w="0" w:type="dxa"/>
            </w:tcMar>
          </w:tcPr>
          <w:p w14:paraId="1DD110B9" w14:textId="0D113301" w:rsidR="006E6D93" w:rsidRDefault="00570E64" w:rsidP="006E6D93">
            <w:pPr>
              <w:jc w:val="center"/>
              <w:rPr>
                <w:sz w:val="18"/>
                <w:szCs w:val="18"/>
              </w:rPr>
            </w:pPr>
            <w:sdt>
              <w:sdtPr>
                <w:rPr>
                  <w:sz w:val="18"/>
                  <w:szCs w:val="18"/>
                </w:rPr>
                <w:id w:val="17907215"/>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87B5B53" w14:textId="0F3A9968" w:rsidR="006E6D93" w:rsidRPr="003318D0" w:rsidRDefault="006E6D93" w:rsidP="006E6D93">
            <w:pPr>
              <w:rPr>
                <w:sz w:val="18"/>
                <w:szCs w:val="18"/>
              </w:rPr>
            </w:pPr>
            <w:r w:rsidRPr="003318D0">
              <w:rPr>
                <w:sz w:val="18"/>
                <w:szCs w:val="18"/>
              </w:rPr>
              <w:t xml:space="preserve">Plans for systematic disinfection of classrooms, common areas, offices, table surfaces, bathrooms and activity areas. </w:t>
            </w:r>
          </w:p>
        </w:tc>
        <w:tc>
          <w:tcPr>
            <w:tcW w:w="5395" w:type="dxa"/>
            <w:vMerge/>
            <w:tcBorders>
              <w:left w:val="single" w:sz="4" w:space="0" w:color="auto"/>
            </w:tcBorders>
          </w:tcPr>
          <w:p w14:paraId="2F6B825A" w14:textId="77777777" w:rsidR="006E6D93" w:rsidRPr="00FE208A" w:rsidRDefault="006E6D93" w:rsidP="006E6D93">
            <w:pPr>
              <w:rPr>
                <w:sz w:val="18"/>
                <w:szCs w:val="18"/>
              </w:rPr>
            </w:pPr>
          </w:p>
        </w:tc>
      </w:tr>
      <w:tr w:rsidR="006E6D93" w:rsidRPr="00FE208A" w14:paraId="259A5C08" w14:textId="77777777" w:rsidTr="00E60A86">
        <w:tc>
          <w:tcPr>
            <w:tcW w:w="265" w:type="dxa"/>
            <w:tcBorders>
              <w:top w:val="nil"/>
              <w:left w:val="single" w:sz="4" w:space="0" w:color="auto"/>
              <w:bottom w:val="nil"/>
              <w:right w:val="nil"/>
            </w:tcBorders>
            <w:tcMar>
              <w:left w:w="0" w:type="dxa"/>
              <w:right w:w="0" w:type="dxa"/>
            </w:tcMar>
          </w:tcPr>
          <w:p w14:paraId="1532B0BD" w14:textId="4EEA6232" w:rsidR="006E6D93" w:rsidRDefault="00570E64" w:rsidP="006E6D93">
            <w:pPr>
              <w:jc w:val="center"/>
              <w:rPr>
                <w:sz w:val="18"/>
                <w:szCs w:val="18"/>
              </w:rPr>
            </w:pPr>
            <w:sdt>
              <w:sdtPr>
                <w:rPr>
                  <w:sz w:val="18"/>
                  <w:szCs w:val="18"/>
                </w:rPr>
                <w:id w:val="1009561849"/>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4B2FB28" w14:textId="561BE1B4" w:rsidR="006E6D93" w:rsidRPr="002C573F" w:rsidRDefault="006E6D93" w:rsidP="006E6D93">
            <w:pPr>
              <w:rPr>
                <w:sz w:val="18"/>
                <w:szCs w:val="18"/>
              </w:rPr>
            </w:pPr>
            <w:r w:rsidRPr="002C573F">
              <w:rPr>
                <w:sz w:val="18"/>
                <w:szCs w:val="18"/>
              </w:rPr>
              <w:t>Process to report to the LPHA any cluster of any illness among staff or students.</w:t>
            </w:r>
          </w:p>
        </w:tc>
        <w:tc>
          <w:tcPr>
            <w:tcW w:w="5395" w:type="dxa"/>
            <w:vMerge/>
            <w:tcBorders>
              <w:left w:val="single" w:sz="4" w:space="0" w:color="auto"/>
            </w:tcBorders>
          </w:tcPr>
          <w:p w14:paraId="715A05B8" w14:textId="77777777" w:rsidR="006E6D93" w:rsidRPr="00FE208A" w:rsidRDefault="006E6D93" w:rsidP="006E6D93">
            <w:pPr>
              <w:rPr>
                <w:sz w:val="18"/>
                <w:szCs w:val="18"/>
              </w:rPr>
            </w:pPr>
          </w:p>
        </w:tc>
      </w:tr>
      <w:tr w:rsidR="006E6D93" w:rsidRPr="00FE208A" w14:paraId="2EE26899" w14:textId="77777777" w:rsidTr="00E60A86">
        <w:tc>
          <w:tcPr>
            <w:tcW w:w="265" w:type="dxa"/>
            <w:tcBorders>
              <w:top w:val="nil"/>
              <w:left w:val="single" w:sz="4" w:space="0" w:color="auto"/>
              <w:bottom w:val="nil"/>
              <w:right w:val="nil"/>
            </w:tcBorders>
            <w:tcMar>
              <w:left w:w="0" w:type="dxa"/>
              <w:right w:w="0" w:type="dxa"/>
            </w:tcMar>
          </w:tcPr>
          <w:p w14:paraId="4641F1CA" w14:textId="097322B4" w:rsidR="006E6D93" w:rsidRDefault="00570E64" w:rsidP="006E6D93">
            <w:pPr>
              <w:jc w:val="center"/>
              <w:rPr>
                <w:sz w:val="18"/>
                <w:szCs w:val="18"/>
              </w:rPr>
            </w:pPr>
            <w:sdt>
              <w:sdtPr>
                <w:rPr>
                  <w:sz w:val="18"/>
                  <w:szCs w:val="18"/>
                </w:rPr>
                <w:id w:val="1437335989"/>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AE5AADF" w14:textId="06AE95B4" w:rsidR="006E6D93" w:rsidRPr="002C573F" w:rsidRDefault="006E6D93" w:rsidP="006E6D93">
            <w:pPr>
              <w:rPr>
                <w:sz w:val="18"/>
                <w:szCs w:val="18"/>
              </w:rPr>
            </w:pPr>
            <w:r w:rsidRPr="002C573F">
              <w:rPr>
                <w:sz w:val="18"/>
                <w:szCs w:val="18"/>
              </w:rPr>
              <w:t>Protocol to cooperate with the LPHA recommendations.</w:t>
            </w:r>
          </w:p>
        </w:tc>
        <w:tc>
          <w:tcPr>
            <w:tcW w:w="5395" w:type="dxa"/>
            <w:vMerge/>
            <w:tcBorders>
              <w:left w:val="single" w:sz="4" w:space="0" w:color="auto"/>
            </w:tcBorders>
          </w:tcPr>
          <w:p w14:paraId="07D91AB6" w14:textId="77777777" w:rsidR="006E6D93" w:rsidRPr="00FE208A" w:rsidRDefault="006E6D93" w:rsidP="006E6D93">
            <w:pPr>
              <w:rPr>
                <w:sz w:val="18"/>
                <w:szCs w:val="18"/>
              </w:rPr>
            </w:pPr>
          </w:p>
        </w:tc>
      </w:tr>
      <w:tr w:rsidR="006E6D93" w:rsidRPr="00FE208A" w14:paraId="242D6989" w14:textId="77777777" w:rsidTr="00E60A86">
        <w:tc>
          <w:tcPr>
            <w:tcW w:w="265" w:type="dxa"/>
            <w:tcBorders>
              <w:top w:val="nil"/>
              <w:left w:val="single" w:sz="4" w:space="0" w:color="auto"/>
              <w:bottom w:val="nil"/>
              <w:right w:val="nil"/>
            </w:tcBorders>
            <w:tcMar>
              <w:left w:w="0" w:type="dxa"/>
              <w:right w:w="0" w:type="dxa"/>
            </w:tcMar>
          </w:tcPr>
          <w:p w14:paraId="5F2B71A4" w14:textId="2B62E9AB" w:rsidR="006E6D93" w:rsidRDefault="00570E64" w:rsidP="006E6D93">
            <w:pPr>
              <w:jc w:val="center"/>
              <w:rPr>
                <w:sz w:val="18"/>
                <w:szCs w:val="18"/>
              </w:rPr>
            </w:pPr>
            <w:sdt>
              <w:sdtPr>
                <w:rPr>
                  <w:sz w:val="18"/>
                  <w:szCs w:val="18"/>
                </w:rPr>
                <w:id w:val="-785111887"/>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0B379EF" w14:textId="72B1CFA9" w:rsidR="006E6D93" w:rsidRPr="002C573F" w:rsidRDefault="006E6D93" w:rsidP="006E6D93">
            <w:pPr>
              <w:rPr>
                <w:sz w:val="18"/>
                <w:szCs w:val="18"/>
              </w:rPr>
            </w:pPr>
            <w:r w:rsidRPr="002C573F">
              <w:rPr>
                <w:sz w:val="18"/>
                <w:szCs w:val="18"/>
              </w:rPr>
              <w:t>Provide all logs and information to the LPHA in a timely manner.</w:t>
            </w:r>
          </w:p>
        </w:tc>
        <w:tc>
          <w:tcPr>
            <w:tcW w:w="5395" w:type="dxa"/>
            <w:vMerge/>
            <w:tcBorders>
              <w:left w:val="single" w:sz="4" w:space="0" w:color="auto"/>
            </w:tcBorders>
          </w:tcPr>
          <w:p w14:paraId="20597D6C" w14:textId="77777777" w:rsidR="006E6D93" w:rsidRPr="00FE208A" w:rsidRDefault="006E6D93" w:rsidP="006E6D93">
            <w:pPr>
              <w:rPr>
                <w:sz w:val="18"/>
                <w:szCs w:val="18"/>
              </w:rPr>
            </w:pPr>
          </w:p>
        </w:tc>
      </w:tr>
      <w:tr w:rsidR="006E6D93" w:rsidRPr="00FE208A" w14:paraId="3483F931" w14:textId="77777777" w:rsidTr="00E60A86">
        <w:tc>
          <w:tcPr>
            <w:tcW w:w="265" w:type="dxa"/>
            <w:tcBorders>
              <w:top w:val="nil"/>
              <w:left w:val="single" w:sz="4" w:space="0" w:color="auto"/>
              <w:bottom w:val="nil"/>
              <w:right w:val="nil"/>
            </w:tcBorders>
            <w:tcMar>
              <w:left w:w="0" w:type="dxa"/>
              <w:right w:w="0" w:type="dxa"/>
            </w:tcMar>
          </w:tcPr>
          <w:p w14:paraId="359CFA3A" w14:textId="7F7F9FC4" w:rsidR="006E6D93" w:rsidRDefault="00570E64" w:rsidP="006E6D93">
            <w:pPr>
              <w:jc w:val="center"/>
              <w:rPr>
                <w:sz w:val="18"/>
                <w:szCs w:val="18"/>
              </w:rPr>
            </w:pPr>
            <w:sdt>
              <w:sdtPr>
                <w:rPr>
                  <w:sz w:val="18"/>
                  <w:szCs w:val="18"/>
                </w:rPr>
                <w:id w:val="1399329418"/>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23859E9" w14:textId="7EFE2693" w:rsidR="006E6D93" w:rsidRPr="002C573F" w:rsidRDefault="006E6D93" w:rsidP="006E6D93">
            <w:pPr>
              <w:rPr>
                <w:sz w:val="18"/>
                <w:szCs w:val="18"/>
              </w:rPr>
            </w:pPr>
            <w:r w:rsidRPr="002C573F">
              <w:rPr>
                <w:sz w:val="18"/>
                <w:szCs w:val="18"/>
              </w:rPr>
              <w:t>Protocol for screening students and staff for symptoms (see section 1f</w:t>
            </w:r>
            <w:r w:rsidRPr="002C573F">
              <w:rPr>
                <w:color w:val="000000"/>
                <w:sz w:val="18"/>
                <w:szCs w:val="18"/>
              </w:rPr>
              <w:t xml:space="preserve"> </w:t>
            </w:r>
            <w:r w:rsidRPr="00F40DB6">
              <w:rPr>
                <w:iCs/>
                <w:color w:val="000000"/>
                <w:sz w:val="18"/>
                <w:szCs w:val="18"/>
              </w:rPr>
              <w:t xml:space="preserve">of the </w:t>
            </w:r>
            <w:r w:rsidRPr="00F40DB6">
              <w:rPr>
                <w:b/>
                <w:bCs/>
                <w:i/>
                <w:color w:val="000000"/>
                <w:sz w:val="18"/>
                <w:szCs w:val="18"/>
              </w:rPr>
              <w:t>Ready Schools, Safe Learners</w:t>
            </w:r>
            <w:r w:rsidRPr="00F40DB6">
              <w:rPr>
                <w:iCs/>
                <w:color w:val="000000"/>
                <w:sz w:val="18"/>
                <w:szCs w:val="18"/>
              </w:rPr>
              <w:t xml:space="preserve"> guidance</w:t>
            </w:r>
            <w:r w:rsidRPr="002C573F">
              <w:rPr>
                <w:sz w:val="18"/>
                <w:szCs w:val="18"/>
              </w:rPr>
              <w:t>).</w:t>
            </w:r>
          </w:p>
        </w:tc>
        <w:tc>
          <w:tcPr>
            <w:tcW w:w="5395" w:type="dxa"/>
            <w:vMerge/>
            <w:tcBorders>
              <w:left w:val="single" w:sz="4" w:space="0" w:color="auto"/>
            </w:tcBorders>
          </w:tcPr>
          <w:p w14:paraId="26DE2D7E" w14:textId="77777777" w:rsidR="006E6D93" w:rsidRPr="00FE208A" w:rsidRDefault="006E6D93" w:rsidP="006E6D93">
            <w:pPr>
              <w:rPr>
                <w:sz w:val="18"/>
                <w:szCs w:val="18"/>
              </w:rPr>
            </w:pPr>
          </w:p>
        </w:tc>
      </w:tr>
      <w:tr w:rsidR="006E6D93" w:rsidRPr="00FE208A" w14:paraId="2426EDB7" w14:textId="77777777" w:rsidTr="00E60A86">
        <w:tc>
          <w:tcPr>
            <w:tcW w:w="265" w:type="dxa"/>
            <w:tcBorders>
              <w:top w:val="nil"/>
              <w:left w:val="single" w:sz="4" w:space="0" w:color="auto"/>
              <w:bottom w:val="nil"/>
              <w:right w:val="nil"/>
            </w:tcBorders>
            <w:tcMar>
              <w:left w:w="0" w:type="dxa"/>
              <w:right w:w="0" w:type="dxa"/>
            </w:tcMar>
          </w:tcPr>
          <w:p w14:paraId="0100A602" w14:textId="4ADD67E9" w:rsidR="006E6D93" w:rsidRDefault="00570E64" w:rsidP="006E6D93">
            <w:pPr>
              <w:jc w:val="center"/>
              <w:rPr>
                <w:sz w:val="18"/>
                <w:szCs w:val="18"/>
              </w:rPr>
            </w:pPr>
            <w:sdt>
              <w:sdtPr>
                <w:rPr>
                  <w:sz w:val="18"/>
                  <w:szCs w:val="18"/>
                </w:rPr>
                <w:id w:val="1005247163"/>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0ED42E4" w14:textId="6DA803B4" w:rsidR="006E6D93" w:rsidRPr="002C573F" w:rsidRDefault="006E6D93" w:rsidP="006E6D93">
            <w:pPr>
              <w:rPr>
                <w:sz w:val="18"/>
                <w:szCs w:val="18"/>
              </w:rPr>
            </w:pPr>
            <w:r w:rsidRPr="002C573F">
              <w:rPr>
                <w:sz w:val="18"/>
                <w:szCs w:val="18"/>
              </w:rPr>
              <w:t>Protocol to isolate any ill or exposed persons from physical contact with others.</w:t>
            </w:r>
          </w:p>
        </w:tc>
        <w:tc>
          <w:tcPr>
            <w:tcW w:w="5395" w:type="dxa"/>
            <w:vMerge/>
            <w:tcBorders>
              <w:left w:val="single" w:sz="4" w:space="0" w:color="auto"/>
            </w:tcBorders>
          </w:tcPr>
          <w:p w14:paraId="792BE617" w14:textId="77777777" w:rsidR="006E6D93" w:rsidRPr="00FE208A" w:rsidRDefault="006E6D93" w:rsidP="006E6D93">
            <w:pPr>
              <w:rPr>
                <w:sz w:val="18"/>
                <w:szCs w:val="18"/>
              </w:rPr>
            </w:pPr>
          </w:p>
        </w:tc>
      </w:tr>
      <w:tr w:rsidR="006E6D93" w:rsidRPr="00FE208A" w14:paraId="30C66E33" w14:textId="77777777" w:rsidTr="00E60A86">
        <w:tc>
          <w:tcPr>
            <w:tcW w:w="265" w:type="dxa"/>
            <w:tcBorders>
              <w:top w:val="nil"/>
              <w:left w:val="single" w:sz="4" w:space="0" w:color="auto"/>
              <w:bottom w:val="nil"/>
              <w:right w:val="nil"/>
            </w:tcBorders>
            <w:tcMar>
              <w:left w:w="0" w:type="dxa"/>
              <w:right w:w="0" w:type="dxa"/>
            </w:tcMar>
          </w:tcPr>
          <w:p w14:paraId="46A2C971" w14:textId="5F405BFC" w:rsidR="006E6D93" w:rsidRDefault="00570E64" w:rsidP="006E6D93">
            <w:pPr>
              <w:jc w:val="center"/>
              <w:rPr>
                <w:sz w:val="18"/>
                <w:szCs w:val="18"/>
              </w:rPr>
            </w:pPr>
            <w:sdt>
              <w:sdtPr>
                <w:rPr>
                  <w:sz w:val="18"/>
                  <w:szCs w:val="18"/>
                </w:rPr>
                <w:id w:val="-1807384248"/>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E16CE69" w14:textId="5929FE98" w:rsidR="006E6D93" w:rsidRPr="002C573F" w:rsidRDefault="006E6D93" w:rsidP="006E6D93">
            <w:pPr>
              <w:rPr>
                <w:sz w:val="18"/>
                <w:szCs w:val="18"/>
              </w:rPr>
            </w:pPr>
            <w:r w:rsidRPr="002C573F">
              <w:rPr>
                <w:sz w:val="18"/>
                <w:szCs w:val="18"/>
              </w:rPr>
              <w:t>Protocol for communicating potential COVID-19 cases to the school community and other stakeholders (see section 1e</w:t>
            </w:r>
            <w:r w:rsidRPr="002C573F">
              <w:rPr>
                <w:color w:val="000000"/>
                <w:sz w:val="18"/>
                <w:szCs w:val="18"/>
              </w:rPr>
              <w:t xml:space="preserve"> </w:t>
            </w:r>
            <w:r w:rsidRPr="00F40DB6">
              <w:rPr>
                <w:iCs/>
                <w:color w:val="000000"/>
                <w:sz w:val="18"/>
                <w:szCs w:val="18"/>
              </w:rPr>
              <w:t xml:space="preserve">of the </w:t>
            </w:r>
            <w:r w:rsidRPr="00F40DB6">
              <w:rPr>
                <w:b/>
                <w:bCs/>
                <w:i/>
                <w:color w:val="000000"/>
                <w:sz w:val="18"/>
                <w:szCs w:val="18"/>
              </w:rPr>
              <w:t>Ready Schools, Safe Learners</w:t>
            </w:r>
            <w:r w:rsidRPr="00F40DB6">
              <w:rPr>
                <w:iCs/>
                <w:color w:val="000000"/>
                <w:sz w:val="18"/>
                <w:szCs w:val="18"/>
              </w:rPr>
              <w:t xml:space="preserve"> guidance</w:t>
            </w:r>
            <w:r w:rsidRPr="002C573F">
              <w:rPr>
                <w:sz w:val="18"/>
                <w:szCs w:val="18"/>
              </w:rPr>
              <w:t>).</w:t>
            </w:r>
          </w:p>
        </w:tc>
        <w:tc>
          <w:tcPr>
            <w:tcW w:w="5395" w:type="dxa"/>
            <w:vMerge/>
            <w:tcBorders>
              <w:left w:val="single" w:sz="4" w:space="0" w:color="auto"/>
            </w:tcBorders>
          </w:tcPr>
          <w:p w14:paraId="7BF99497" w14:textId="77777777" w:rsidR="006E6D93" w:rsidRPr="00FE208A" w:rsidRDefault="006E6D93" w:rsidP="006E6D93">
            <w:pPr>
              <w:rPr>
                <w:sz w:val="18"/>
                <w:szCs w:val="18"/>
              </w:rPr>
            </w:pPr>
          </w:p>
        </w:tc>
      </w:tr>
      <w:tr w:rsidR="006E6D93" w:rsidRPr="00FE208A" w14:paraId="4B3A827E" w14:textId="77777777" w:rsidTr="00E60A86">
        <w:tc>
          <w:tcPr>
            <w:tcW w:w="265" w:type="dxa"/>
            <w:tcBorders>
              <w:top w:val="nil"/>
              <w:left w:val="single" w:sz="4" w:space="0" w:color="auto"/>
              <w:bottom w:val="nil"/>
              <w:right w:val="nil"/>
            </w:tcBorders>
            <w:tcMar>
              <w:left w:w="0" w:type="dxa"/>
              <w:right w:w="0" w:type="dxa"/>
            </w:tcMar>
          </w:tcPr>
          <w:p w14:paraId="66C8FEC6" w14:textId="285EFE97" w:rsidR="006E6D93" w:rsidRDefault="00570E64" w:rsidP="006E6D93">
            <w:pPr>
              <w:jc w:val="center"/>
              <w:rPr>
                <w:sz w:val="18"/>
                <w:szCs w:val="18"/>
              </w:rPr>
            </w:pPr>
            <w:sdt>
              <w:sdtPr>
                <w:rPr>
                  <w:sz w:val="18"/>
                  <w:szCs w:val="18"/>
                </w:rPr>
                <w:id w:val="55600391"/>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0B9E509" w14:textId="77777777" w:rsidR="006E6D93" w:rsidRPr="002C573F" w:rsidRDefault="006E6D93" w:rsidP="006E6D93">
            <w:pPr>
              <w:rPr>
                <w:color w:val="0000FF"/>
                <w:sz w:val="18"/>
                <w:szCs w:val="18"/>
              </w:rPr>
            </w:pPr>
            <w:r w:rsidRPr="002C573F">
              <w:rPr>
                <w:sz w:val="18"/>
                <w:szCs w:val="18"/>
              </w:rPr>
              <w:t>Create a system for maintaining daily logs for each student/cohort for the purposes of contact tracing. This system needs to be made in consultation with a school/district nurse or an LPHA official. Sample logs are available as a part of the</w:t>
            </w:r>
            <w:r w:rsidRPr="002C573F">
              <w:rPr>
                <w:color w:val="008000"/>
                <w:sz w:val="18"/>
                <w:szCs w:val="18"/>
              </w:rPr>
              <w:t xml:space="preserve"> </w:t>
            </w:r>
            <w:hyperlink r:id="rId24">
              <w:r w:rsidRPr="002C573F">
                <w:rPr>
                  <w:color w:val="0000FF"/>
                  <w:sz w:val="18"/>
                  <w:szCs w:val="18"/>
                  <w:u w:val="single"/>
                </w:rPr>
                <w:t>Oregon School Nurses Association COVID-19 Toolkit</w:t>
              </w:r>
            </w:hyperlink>
            <w:r w:rsidRPr="002C573F">
              <w:rPr>
                <w:color w:val="0000FF"/>
                <w:sz w:val="18"/>
                <w:szCs w:val="18"/>
              </w:rPr>
              <w:t>.</w:t>
            </w:r>
          </w:p>
          <w:p w14:paraId="7BF5AAFD" w14:textId="60776561" w:rsidR="006E6D93" w:rsidRPr="002C573F" w:rsidRDefault="006E6D93" w:rsidP="006E6D93">
            <w:pPr>
              <w:numPr>
                <w:ilvl w:val="0"/>
                <w:numId w:val="6"/>
              </w:numPr>
              <w:ind w:left="520"/>
              <w:rPr>
                <w:sz w:val="18"/>
                <w:szCs w:val="18"/>
              </w:rPr>
            </w:pPr>
            <w:r w:rsidRPr="002C573F">
              <w:rPr>
                <w:sz w:val="18"/>
                <w:szCs w:val="18"/>
              </w:rPr>
              <w:t>If a student(s) is part of a stable cohort</w:t>
            </w:r>
            <w:r w:rsidRPr="002C573F">
              <w:rPr>
                <w:i/>
                <w:sz w:val="18"/>
                <w:szCs w:val="18"/>
              </w:rPr>
              <w:t xml:space="preserve"> </w:t>
            </w:r>
            <w:r w:rsidRPr="002C573F">
              <w:rPr>
                <w:sz w:val="18"/>
                <w:szCs w:val="18"/>
              </w:rPr>
              <w:t>(a group of students that are consistently in contact with each other or in multiple cohort groups) that conform to the requirements of cohorting (see section 1d</w:t>
            </w:r>
            <w:r w:rsidRPr="002C573F">
              <w:rPr>
                <w:color w:val="000000"/>
                <w:sz w:val="18"/>
                <w:szCs w:val="18"/>
              </w:rPr>
              <w:t xml:space="preserve"> </w:t>
            </w:r>
            <w:r w:rsidRPr="00F40DB6">
              <w:rPr>
                <w:iCs/>
                <w:color w:val="000000"/>
                <w:sz w:val="18"/>
                <w:szCs w:val="18"/>
              </w:rPr>
              <w:t xml:space="preserve">of the </w:t>
            </w:r>
            <w:r w:rsidRPr="00F40DB6">
              <w:rPr>
                <w:b/>
                <w:bCs/>
                <w:i/>
                <w:color w:val="000000"/>
                <w:sz w:val="18"/>
                <w:szCs w:val="18"/>
              </w:rPr>
              <w:t>Ready Schools, Safe Learners</w:t>
            </w:r>
            <w:r w:rsidRPr="00F40DB6">
              <w:rPr>
                <w:iCs/>
                <w:color w:val="000000"/>
                <w:sz w:val="18"/>
                <w:szCs w:val="18"/>
              </w:rPr>
              <w:t xml:space="preserve"> guidance</w:t>
            </w:r>
            <w:r w:rsidRPr="002C573F">
              <w:rPr>
                <w:sz w:val="18"/>
                <w:szCs w:val="18"/>
              </w:rPr>
              <w:t xml:space="preserve">), the daily log may be maintained for the cohort. </w:t>
            </w:r>
          </w:p>
          <w:p w14:paraId="47E2D775" w14:textId="2CE99DDE" w:rsidR="006E6D93" w:rsidRPr="003318D0" w:rsidRDefault="006E6D93" w:rsidP="006E6D93">
            <w:pPr>
              <w:numPr>
                <w:ilvl w:val="0"/>
                <w:numId w:val="6"/>
              </w:numPr>
              <w:ind w:left="520"/>
              <w:rPr>
                <w:sz w:val="18"/>
                <w:szCs w:val="18"/>
              </w:rPr>
            </w:pPr>
            <w:r w:rsidRPr="002C573F">
              <w:rPr>
                <w:sz w:val="18"/>
                <w:szCs w:val="18"/>
              </w:rPr>
              <w:t xml:space="preserve">If a student(s) is not part of a stable cohort, then an individual </w:t>
            </w:r>
            <w:r>
              <w:rPr>
                <w:sz w:val="18"/>
                <w:szCs w:val="18"/>
              </w:rPr>
              <w:t>student log must be maintained.</w:t>
            </w:r>
          </w:p>
        </w:tc>
        <w:tc>
          <w:tcPr>
            <w:tcW w:w="5395" w:type="dxa"/>
            <w:vMerge/>
            <w:tcBorders>
              <w:left w:val="single" w:sz="4" w:space="0" w:color="auto"/>
            </w:tcBorders>
          </w:tcPr>
          <w:p w14:paraId="64708210" w14:textId="77777777" w:rsidR="006E6D93" w:rsidRPr="00FE208A" w:rsidRDefault="006E6D93" w:rsidP="006E6D93">
            <w:pPr>
              <w:rPr>
                <w:sz w:val="18"/>
                <w:szCs w:val="18"/>
              </w:rPr>
            </w:pPr>
          </w:p>
        </w:tc>
      </w:tr>
      <w:tr w:rsidR="006E6D93" w:rsidRPr="00FE208A" w14:paraId="60C79C17" w14:textId="77777777" w:rsidTr="00E60A86">
        <w:tc>
          <w:tcPr>
            <w:tcW w:w="265" w:type="dxa"/>
            <w:tcBorders>
              <w:top w:val="nil"/>
              <w:left w:val="single" w:sz="4" w:space="0" w:color="auto"/>
              <w:bottom w:val="nil"/>
              <w:right w:val="nil"/>
            </w:tcBorders>
            <w:tcMar>
              <w:left w:w="0" w:type="dxa"/>
              <w:right w:w="0" w:type="dxa"/>
            </w:tcMar>
          </w:tcPr>
          <w:p w14:paraId="41590AB9" w14:textId="2E5590F5" w:rsidR="006E6D93" w:rsidRDefault="00570E64" w:rsidP="006E6D93">
            <w:pPr>
              <w:jc w:val="center"/>
              <w:rPr>
                <w:sz w:val="18"/>
                <w:szCs w:val="18"/>
              </w:rPr>
            </w:pPr>
            <w:sdt>
              <w:sdtPr>
                <w:rPr>
                  <w:sz w:val="18"/>
                  <w:szCs w:val="18"/>
                </w:rPr>
                <w:id w:val="749006813"/>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FB4792E" w14:textId="69C4F012" w:rsidR="006E6D93" w:rsidRPr="002C573F" w:rsidRDefault="006E6D93" w:rsidP="006E6D93">
            <w:pPr>
              <w:rPr>
                <w:sz w:val="18"/>
                <w:szCs w:val="18"/>
              </w:rPr>
            </w:pPr>
            <w:r w:rsidRPr="002C573F">
              <w:rPr>
                <w:sz w:val="18"/>
                <w:szCs w:val="18"/>
              </w:rPr>
              <w:t>Required components of individual daily student/cohort logs include:</w:t>
            </w:r>
          </w:p>
          <w:p w14:paraId="3567C64C" w14:textId="77777777" w:rsidR="006E6D93" w:rsidRPr="002C573F" w:rsidRDefault="006E6D93" w:rsidP="006E6D93">
            <w:pPr>
              <w:numPr>
                <w:ilvl w:val="0"/>
                <w:numId w:val="6"/>
              </w:numPr>
              <w:ind w:left="520"/>
              <w:rPr>
                <w:sz w:val="18"/>
                <w:szCs w:val="18"/>
              </w:rPr>
            </w:pPr>
            <w:r w:rsidRPr="002C573F">
              <w:rPr>
                <w:sz w:val="18"/>
                <w:szCs w:val="18"/>
              </w:rPr>
              <w:t>Child’s name</w:t>
            </w:r>
          </w:p>
          <w:p w14:paraId="692F25D4" w14:textId="77777777" w:rsidR="006E6D93" w:rsidRPr="002C573F" w:rsidRDefault="006E6D93" w:rsidP="006E6D93">
            <w:pPr>
              <w:numPr>
                <w:ilvl w:val="0"/>
                <w:numId w:val="6"/>
              </w:numPr>
              <w:ind w:left="520"/>
              <w:rPr>
                <w:sz w:val="18"/>
                <w:szCs w:val="18"/>
              </w:rPr>
            </w:pPr>
            <w:r w:rsidRPr="002C573F">
              <w:rPr>
                <w:sz w:val="18"/>
                <w:szCs w:val="18"/>
              </w:rPr>
              <w:t>Drop off/pick up time</w:t>
            </w:r>
          </w:p>
          <w:p w14:paraId="50CB1626" w14:textId="77777777" w:rsidR="006E6D93" w:rsidRPr="002C573F" w:rsidRDefault="006E6D93" w:rsidP="006E6D93">
            <w:pPr>
              <w:numPr>
                <w:ilvl w:val="0"/>
                <w:numId w:val="6"/>
              </w:numPr>
              <w:ind w:left="520"/>
              <w:rPr>
                <w:sz w:val="18"/>
                <w:szCs w:val="18"/>
              </w:rPr>
            </w:pPr>
            <w:r w:rsidRPr="002C573F">
              <w:rPr>
                <w:sz w:val="18"/>
                <w:szCs w:val="18"/>
              </w:rPr>
              <w:t>Parent/guardian name and emergency contact information</w:t>
            </w:r>
          </w:p>
          <w:p w14:paraId="0FFD35E0" w14:textId="1E05AFE5" w:rsidR="006E6D93" w:rsidRPr="002C573F" w:rsidRDefault="006E6D93" w:rsidP="006E6D93">
            <w:pPr>
              <w:numPr>
                <w:ilvl w:val="0"/>
                <w:numId w:val="6"/>
              </w:numPr>
              <w:ind w:left="520"/>
              <w:rPr>
                <w:sz w:val="18"/>
                <w:szCs w:val="18"/>
              </w:rPr>
            </w:pPr>
            <w:r w:rsidRPr="002C573F">
              <w:rPr>
                <w:sz w:val="18"/>
                <w:szCs w:val="18"/>
              </w:rPr>
              <w:t>All staff (including itinerant staff, district staff, substitutes, and guest teachers) names and phone numbers who interact with a stable cohort or individual student</w:t>
            </w:r>
          </w:p>
        </w:tc>
        <w:tc>
          <w:tcPr>
            <w:tcW w:w="5395" w:type="dxa"/>
            <w:vMerge/>
            <w:tcBorders>
              <w:left w:val="single" w:sz="4" w:space="0" w:color="auto"/>
            </w:tcBorders>
          </w:tcPr>
          <w:p w14:paraId="00087D9D" w14:textId="77777777" w:rsidR="006E6D93" w:rsidRPr="00FE208A" w:rsidRDefault="006E6D93" w:rsidP="006E6D93">
            <w:pPr>
              <w:rPr>
                <w:sz w:val="18"/>
                <w:szCs w:val="18"/>
              </w:rPr>
            </w:pPr>
          </w:p>
        </w:tc>
      </w:tr>
      <w:tr w:rsidR="006E6D93" w:rsidRPr="00FE208A" w14:paraId="7ED4F586" w14:textId="77777777" w:rsidTr="00E60A86">
        <w:tc>
          <w:tcPr>
            <w:tcW w:w="265" w:type="dxa"/>
            <w:tcBorders>
              <w:top w:val="nil"/>
              <w:left w:val="single" w:sz="4" w:space="0" w:color="auto"/>
              <w:bottom w:val="nil"/>
              <w:right w:val="nil"/>
            </w:tcBorders>
            <w:tcMar>
              <w:left w:w="0" w:type="dxa"/>
              <w:right w:w="0" w:type="dxa"/>
            </w:tcMar>
          </w:tcPr>
          <w:p w14:paraId="4D1712EC" w14:textId="3E442631" w:rsidR="006E6D93" w:rsidRDefault="00570E64" w:rsidP="006E6D93">
            <w:pPr>
              <w:jc w:val="center"/>
              <w:rPr>
                <w:sz w:val="18"/>
                <w:szCs w:val="18"/>
              </w:rPr>
            </w:pPr>
            <w:sdt>
              <w:sdtPr>
                <w:rPr>
                  <w:sz w:val="18"/>
                  <w:szCs w:val="18"/>
                </w:rPr>
                <w:id w:val="-1001041502"/>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D15A19B" w14:textId="77777777" w:rsidR="006E6D93" w:rsidRPr="002C573F" w:rsidRDefault="006E6D93" w:rsidP="006E6D93">
            <w:pPr>
              <w:rPr>
                <w:sz w:val="18"/>
                <w:szCs w:val="18"/>
              </w:rPr>
            </w:pPr>
            <w:r w:rsidRPr="002C573F">
              <w:rPr>
                <w:sz w:val="18"/>
                <w:szCs w:val="18"/>
              </w:rPr>
              <w:t>Protocol to record/keep daily logs to be used for contact tracing for a minimum of four weeks to assist the LPHA as needed.</w:t>
            </w:r>
          </w:p>
          <w:p w14:paraId="6B6D919D" w14:textId="77777777" w:rsidR="006E6D93" w:rsidRPr="002C573F" w:rsidRDefault="006E6D93" w:rsidP="006E6D93">
            <w:pPr>
              <w:numPr>
                <w:ilvl w:val="0"/>
                <w:numId w:val="6"/>
              </w:numPr>
              <w:ind w:left="520"/>
              <w:rPr>
                <w:sz w:val="18"/>
                <w:szCs w:val="18"/>
              </w:rPr>
            </w:pPr>
            <w:r w:rsidRPr="002C573F">
              <w:rPr>
                <w:sz w:val="18"/>
                <w:szCs w:val="18"/>
              </w:rPr>
              <w:t xml:space="preserve">See supplemental guidance on LPHA/school partnering on </w:t>
            </w:r>
            <w:hyperlink r:id="rId25" w:history="1">
              <w:r w:rsidRPr="002C573F">
                <w:rPr>
                  <w:rStyle w:val="Hyperlink"/>
                  <w:sz w:val="18"/>
                  <w:szCs w:val="18"/>
                </w:rPr>
                <w:t>contact tracing</w:t>
              </w:r>
            </w:hyperlink>
            <w:r w:rsidRPr="002C573F">
              <w:rPr>
                <w:sz w:val="18"/>
                <w:szCs w:val="18"/>
              </w:rPr>
              <w:t>.</w:t>
            </w:r>
          </w:p>
          <w:p w14:paraId="093DC21A" w14:textId="6F8C2204" w:rsidR="006E6D93" w:rsidRPr="002C573F" w:rsidRDefault="006E6D93" w:rsidP="006E6D93">
            <w:pPr>
              <w:numPr>
                <w:ilvl w:val="0"/>
                <w:numId w:val="6"/>
              </w:numPr>
              <w:ind w:left="520"/>
              <w:rPr>
                <w:color w:val="0000FF"/>
                <w:sz w:val="18"/>
                <w:szCs w:val="18"/>
              </w:rPr>
            </w:pPr>
            <w:r w:rsidRPr="002C573F">
              <w:rPr>
                <w:sz w:val="18"/>
                <w:szCs w:val="18"/>
              </w:rPr>
              <w:t xml:space="preserve">Refer to </w:t>
            </w:r>
            <w:hyperlink r:id="rId26">
              <w:r w:rsidRPr="002C573F">
                <w:rPr>
                  <w:color w:val="0000FF"/>
                  <w:sz w:val="18"/>
                  <w:szCs w:val="18"/>
                  <w:u w:val="single"/>
                </w:rPr>
                <w:t>OHA Policy on Sharing COVID-19 Information</w:t>
              </w:r>
            </w:hyperlink>
          </w:p>
        </w:tc>
        <w:tc>
          <w:tcPr>
            <w:tcW w:w="5395" w:type="dxa"/>
            <w:vMerge/>
            <w:tcBorders>
              <w:left w:val="single" w:sz="4" w:space="0" w:color="auto"/>
            </w:tcBorders>
          </w:tcPr>
          <w:p w14:paraId="214C152C" w14:textId="77777777" w:rsidR="006E6D93" w:rsidRPr="00FE208A" w:rsidRDefault="006E6D93" w:rsidP="006E6D93">
            <w:pPr>
              <w:rPr>
                <w:sz w:val="18"/>
                <w:szCs w:val="18"/>
              </w:rPr>
            </w:pPr>
          </w:p>
        </w:tc>
      </w:tr>
      <w:tr w:rsidR="006E6D93" w:rsidRPr="00FE208A" w14:paraId="57966BD8" w14:textId="77777777" w:rsidTr="00E60A86">
        <w:tc>
          <w:tcPr>
            <w:tcW w:w="265" w:type="dxa"/>
            <w:tcBorders>
              <w:top w:val="nil"/>
              <w:left w:val="single" w:sz="4" w:space="0" w:color="auto"/>
              <w:bottom w:val="nil"/>
              <w:right w:val="nil"/>
            </w:tcBorders>
            <w:tcMar>
              <w:left w:w="0" w:type="dxa"/>
              <w:right w:w="0" w:type="dxa"/>
            </w:tcMar>
          </w:tcPr>
          <w:p w14:paraId="7E14AD7A" w14:textId="4CF4F983" w:rsidR="006E6D93" w:rsidRDefault="00570E64" w:rsidP="006E6D93">
            <w:pPr>
              <w:jc w:val="center"/>
              <w:rPr>
                <w:sz w:val="18"/>
                <w:szCs w:val="18"/>
              </w:rPr>
            </w:pPr>
            <w:sdt>
              <w:sdtPr>
                <w:rPr>
                  <w:sz w:val="18"/>
                  <w:szCs w:val="18"/>
                </w:rPr>
                <w:id w:val="1510562175"/>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A5027D0" w14:textId="028D9958" w:rsidR="006E6D93" w:rsidRPr="002C573F" w:rsidRDefault="006E6D93" w:rsidP="006E6D93">
            <w:pPr>
              <w:rPr>
                <w:sz w:val="18"/>
                <w:szCs w:val="18"/>
              </w:rPr>
            </w:pPr>
            <w:r w:rsidRPr="002C573F">
              <w:rPr>
                <w:sz w:val="18"/>
                <w:szCs w:val="18"/>
              </w:rPr>
              <w:t>Process to ensure that all itinerant and all district staff (maintenance, administrative, delivery, nutrition, and any other staff) who move between buildings keep a log or calendar with a running four-week history of their time in each school building and who they were in contact with at each site.</w:t>
            </w:r>
          </w:p>
        </w:tc>
        <w:tc>
          <w:tcPr>
            <w:tcW w:w="5395" w:type="dxa"/>
            <w:vMerge/>
            <w:tcBorders>
              <w:left w:val="single" w:sz="4" w:space="0" w:color="auto"/>
            </w:tcBorders>
          </w:tcPr>
          <w:p w14:paraId="7014588F" w14:textId="77777777" w:rsidR="006E6D93" w:rsidRPr="00FE208A" w:rsidRDefault="006E6D93" w:rsidP="006E6D93">
            <w:pPr>
              <w:rPr>
                <w:sz w:val="18"/>
                <w:szCs w:val="18"/>
              </w:rPr>
            </w:pPr>
          </w:p>
        </w:tc>
      </w:tr>
      <w:tr w:rsidR="006E6D93" w:rsidRPr="00FE208A" w14:paraId="04A4A636" w14:textId="77777777" w:rsidTr="00E60A86">
        <w:tc>
          <w:tcPr>
            <w:tcW w:w="265" w:type="dxa"/>
            <w:tcBorders>
              <w:top w:val="nil"/>
              <w:left w:val="single" w:sz="4" w:space="0" w:color="auto"/>
              <w:bottom w:val="nil"/>
              <w:right w:val="nil"/>
            </w:tcBorders>
            <w:tcMar>
              <w:left w:w="0" w:type="dxa"/>
              <w:right w:w="0" w:type="dxa"/>
            </w:tcMar>
          </w:tcPr>
          <w:p w14:paraId="5762FEDB" w14:textId="17DE3DD7" w:rsidR="006E6D93" w:rsidRDefault="00570E64" w:rsidP="006E6D93">
            <w:pPr>
              <w:jc w:val="center"/>
              <w:rPr>
                <w:sz w:val="18"/>
                <w:szCs w:val="18"/>
              </w:rPr>
            </w:pPr>
            <w:sdt>
              <w:sdtPr>
                <w:rPr>
                  <w:sz w:val="18"/>
                  <w:szCs w:val="18"/>
                </w:rPr>
                <w:id w:val="-219908714"/>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BD809E7" w14:textId="2D3DC659" w:rsidR="006E6D93" w:rsidRPr="002C573F" w:rsidRDefault="006E6D93" w:rsidP="006E6D93">
            <w:pPr>
              <w:rPr>
                <w:sz w:val="18"/>
                <w:szCs w:val="18"/>
              </w:rPr>
            </w:pPr>
            <w:r w:rsidRPr="002C573F">
              <w:rPr>
                <w:sz w:val="18"/>
                <w:szCs w:val="18"/>
              </w:rPr>
              <w:t>Process to ensure that the school reports to and consults with the LPHA regarding cleaning and possible classroom or program closure if anyone who has entered school is diagnosed with COVID-19.</w:t>
            </w:r>
          </w:p>
        </w:tc>
        <w:tc>
          <w:tcPr>
            <w:tcW w:w="5395" w:type="dxa"/>
            <w:vMerge/>
            <w:tcBorders>
              <w:left w:val="single" w:sz="4" w:space="0" w:color="auto"/>
            </w:tcBorders>
          </w:tcPr>
          <w:p w14:paraId="7A009D6F" w14:textId="77777777" w:rsidR="006E6D93" w:rsidRPr="00FE208A" w:rsidRDefault="006E6D93" w:rsidP="006E6D93">
            <w:pPr>
              <w:rPr>
                <w:sz w:val="18"/>
                <w:szCs w:val="18"/>
              </w:rPr>
            </w:pPr>
          </w:p>
        </w:tc>
      </w:tr>
      <w:tr w:rsidR="006E6D93" w:rsidRPr="00FE208A" w14:paraId="743FE56B" w14:textId="77777777" w:rsidTr="00E60A86">
        <w:tc>
          <w:tcPr>
            <w:tcW w:w="265" w:type="dxa"/>
            <w:tcBorders>
              <w:top w:val="nil"/>
              <w:left w:val="single" w:sz="4" w:space="0" w:color="auto"/>
              <w:bottom w:val="nil"/>
              <w:right w:val="nil"/>
            </w:tcBorders>
            <w:tcMar>
              <w:left w:w="0" w:type="dxa"/>
              <w:right w:w="0" w:type="dxa"/>
            </w:tcMar>
          </w:tcPr>
          <w:p w14:paraId="2D98FE8F" w14:textId="0DDEEDEB" w:rsidR="006E6D93" w:rsidRDefault="00570E64" w:rsidP="006E6D93">
            <w:pPr>
              <w:jc w:val="center"/>
              <w:rPr>
                <w:sz w:val="18"/>
                <w:szCs w:val="18"/>
              </w:rPr>
            </w:pPr>
            <w:sdt>
              <w:sdtPr>
                <w:rPr>
                  <w:sz w:val="18"/>
                  <w:szCs w:val="18"/>
                </w:rPr>
                <w:id w:val="-1256591175"/>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16A822C" w14:textId="35EF1B40" w:rsidR="006E6D93" w:rsidRPr="002C573F" w:rsidRDefault="006E6D93" w:rsidP="006E6D93">
            <w:pPr>
              <w:rPr>
                <w:sz w:val="18"/>
                <w:szCs w:val="18"/>
              </w:rPr>
            </w:pPr>
            <w:r w:rsidRPr="002C573F">
              <w:rPr>
                <w:sz w:val="18"/>
                <w:szCs w:val="18"/>
              </w:rPr>
              <w:t xml:space="preserve">Designate a staff member and process to ensure that the school provides updated information regarding current instructional models and student counts and reports these data in </w:t>
            </w:r>
            <w:hyperlink r:id="rId27">
              <w:r w:rsidRPr="002C573F">
                <w:rPr>
                  <w:color w:val="0000FF"/>
                  <w:sz w:val="18"/>
                  <w:szCs w:val="18"/>
                  <w:u w:val="single"/>
                </w:rPr>
                <w:t>ODE’s COVID-19 Weekly School Status</w:t>
              </w:r>
            </w:hyperlink>
            <w:r w:rsidRPr="002C573F">
              <w:rPr>
                <w:color w:val="008000"/>
                <w:sz w:val="18"/>
                <w:szCs w:val="18"/>
              </w:rPr>
              <w:t xml:space="preserve"> </w:t>
            </w:r>
            <w:r w:rsidRPr="002C573F">
              <w:rPr>
                <w:sz w:val="18"/>
                <w:szCs w:val="18"/>
              </w:rPr>
              <w:t>system.</w:t>
            </w:r>
          </w:p>
        </w:tc>
        <w:tc>
          <w:tcPr>
            <w:tcW w:w="5395" w:type="dxa"/>
            <w:vMerge/>
            <w:tcBorders>
              <w:left w:val="single" w:sz="4" w:space="0" w:color="auto"/>
            </w:tcBorders>
          </w:tcPr>
          <w:p w14:paraId="4E10C41A" w14:textId="77777777" w:rsidR="006E6D93" w:rsidRPr="00FE208A" w:rsidRDefault="006E6D93" w:rsidP="006E6D93">
            <w:pPr>
              <w:rPr>
                <w:sz w:val="18"/>
                <w:szCs w:val="18"/>
              </w:rPr>
            </w:pPr>
          </w:p>
        </w:tc>
      </w:tr>
      <w:tr w:rsidR="006E6D93" w:rsidRPr="00FE208A" w14:paraId="56E0A4E1" w14:textId="77777777" w:rsidTr="00365BA8">
        <w:tc>
          <w:tcPr>
            <w:tcW w:w="265" w:type="dxa"/>
            <w:tcBorders>
              <w:top w:val="nil"/>
              <w:left w:val="single" w:sz="4" w:space="0" w:color="auto"/>
              <w:bottom w:val="single" w:sz="4" w:space="0" w:color="auto"/>
              <w:right w:val="nil"/>
            </w:tcBorders>
            <w:tcMar>
              <w:left w:w="0" w:type="dxa"/>
              <w:right w:w="0" w:type="dxa"/>
            </w:tcMar>
          </w:tcPr>
          <w:p w14:paraId="5ED112AE" w14:textId="31989312" w:rsidR="006E6D93" w:rsidRPr="00FE208A" w:rsidRDefault="00570E64" w:rsidP="006E6D93">
            <w:pPr>
              <w:jc w:val="center"/>
              <w:rPr>
                <w:sz w:val="18"/>
                <w:szCs w:val="18"/>
              </w:rPr>
            </w:pPr>
            <w:sdt>
              <w:sdtPr>
                <w:rPr>
                  <w:sz w:val="18"/>
                  <w:szCs w:val="18"/>
                </w:rPr>
                <w:id w:val="1435481200"/>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15C67CAC" w14:textId="20E42D7B" w:rsidR="006E6D93" w:rsidRPr="002C573F" w:rsidRDefault="006E6D93" w:rsidP="006E6D93">
            <w:pPr>
              <w:rPr>
                <w:sz w:val="18"/>
                <w:szCs w:val="18"/>
              </w:rPr>
            </w:pPr>
            <w:r w:rsidRPr="002C573F">
              <w:rPr>
                <w:sz w:val="18"/>
                <w:szCs w:val="18"/>
              </w:rPr>
              <w:t>Protocol to respond to potential outbreaks (see section 3</w:t>
            </w:r>
            <w:r w:rsidRPr="002C573F">
              <w:rPr>
                <w:color w:val="000000"/>
                <w:sz w:val="18"/>
                <w:szCs w:val="18"/>
              </w:rPr>
              <w:t xml:space="preserve"> </w:t>
            </w:r>
            <w:r w:rsidRPr="00F40DB6">
              <w:rPr>
                <w:iCs/>
                <w:color w:val="000000"/>
                <w:sz w:val="18"/>
                <w:szCs w:val="18"/>
              </w:rPr>
              <w:t xml:space="preserve">of the </w:t>
            </w:r>
            <w:r w:rsidRPr="00F40DB6">
              <w:rPr>
                <w:b/>
                <w:bCs/>
                <w:i/>
                <w:color w:val="000000"/>
                <w:sz w:val="18"/>
                <w:szCs w:val="18"/>
              </w:rPr>
              <w:t>Ready Schools, Safe Learners</w:t>
            </w:r>
            <w:r w:rsidRPr="00F40DB6">
              <w:rPr>
                <w:iCs/>
                <w:color w:val="000000"/>
                <w:sz w:val="18"/>
                <w:szCs w:val="18"/>
              </w:rPr>
              <w:t xml:space="preserve"> guidance</w:t>
            </w:r>
            <w:r w:rsidRPr="002C573F">
              <w:rPr>
                <w:sz w:val="18"/>
                <w:szCs w:val="18"/>
              </w:rPr>
              <w:t>).</w:t>
            </w:r>
          </w:p>
        </w:tc>
        <w:tc>
          <w:tcPr>
            <w:tcW w:w="5395" w:type="dxa"/>
            <w:vMerge/>
            <w:tcBorders>
              <w:left w:val="single" w:sz="4" w:space="0" w:color="auto"/>
              <w:bottom w:val="single" w:sz="4" w:space="0" w:color="auto"/>
            </w:tcBorders>
          </w:tcPr>
          <w:p w14:paraId="7AA995B1" w14:textId="77777777" w:rsidR="006E6D93" w:rsidRPr="00FE208A" w:rsidRDefault="006E6D93" w:rsidP="006E6D93">
            <w:pPr>
              <w:rPr>
                <w:sz w:val="18"/>
                <w:szCs w:val="18"/>
              </w:rPr>
            </w:pPr>
          </w:p>
        </w:tc>
      </w:tr>
    </w:tbl>
    <w:p w14:paraId="3A40B1FF" w14:textId="1EDEB804" w:rsidR="00AB54CC" w:rsidRDefault="000D35E0">
      <w:pPr>
        <w:spacing w:after="0"/>
        <w:rPr>
          <w:sz w:val="18"/>
          <w:szCs w:val="18"/>
        </w:rPr>
      </w:pPr>
      <w:r>
        <w:rPr>
          <w:sz w:val="18"/>
          <w:szCs w:val="18"/>
        </w:rPr>
        <w:t xml:space="preserve"> </w:t>
      </w:r>
    </w:p>
    <w:p w14:paraId="092D2FAB" w14:textId="2312ABCD" w:rsidR="00B0520D" w:rsidRDefault="00B0520D" w:rsidP="00B0520D">
      <w:pPr>
        <w:spacing w:after="0"/>
        <w:jc w:val="center"/>
        <w:rPr>
          <w:sz w:val="18"/>
          <w:szCs w:val="18"/>
        </w:rPr>
      </w:pPr>
      <w:r>
        <w:rPr>
          <w:b/>
          <w:color w:val="306EB1"/>
          <w:sz w:val="18"/>
          <w:szCs w:val="18"/>
        </w:rPr>
        <w:t>1b. HIGH</w:t>
      </w:r>
      <w:r w:rsidR="00075EFA">
        <w:rPr>
          <w:b/>
          <w:color w:val="306EB1"/>
          <w:sz w:val="18"/>
          <w:szCs w:val="18"/>
        </w:rPr>
        <w:t>-</w:t>
      </w:r>
      <w:r>
        <w:rPr>
          <w:b/>
          <w:color w:val="306EB1"/>
          <w:sz w:val="18"/>
          <w:szCs w:val="18"/>
        </w:rPr>
        <w:t>RISK POPULATIONS</w:t>
      </w:r>
    </w:p>
    <w:tbl>
      <w:tblPr>
        <w:tblStyle w:val="TableGrid"/>
        <w:tblW w:w="0" w:type="auto"/>
        <w:tblLook w:val="04A0" w:firstRow="1" w:lastRow="0" w:firstColumn="1" w:lastColumn="0" w:noHBand="0" w:noVBand="1"/>
        <w:tblDescription w:val="1b. HIGH RISK POPULATIONS"/>
      </w:tblPr>
      <w:tblGrid>
        <w:gridCol w:w="265"/>
        <w:gridCol w:w="5130"/>
        <w:gridCol w:w="5395"/>
      </w:tblGrid>
      <w:tr w:rsidR="00A61894" w:rsidRPr="00FE208A" w14:paraId="32EB5010" w14:textId="77777777" w:rsidTr="00DB06B5">
        <w:trPr>
          <w:tblHeader/>
        </w:trPr>
        <w:tc>
          <w:tcPr>
            <w:tcW w:w="5395" w:type="dxa"/>
            <w:gridSpan w:val="2"/>
            <w:tcBorders>
              <w:bottom w:val="single" w:sz="4" w:space="0" w:color="000000" w:themeColor="text1"/>
            </w:tcBorders>
            <w:shd w:val="clear" w:color="auto" w:fill="306EB1"/>
            <w:tcMar>
              <w:left w:w="0" w:type="dxa"/>
              <w:right w:w="0" w:type="dxa"/>
            </w:tcMar>
            <w:vAlign w:val="center"/>
          </w:tcPr>
          <w:p w14:paraId="5B20E098" w14:textId="77777777" w:rsidR="00A61894" w:rsidRPr="00FE208A" w:rsidRDefault="00A61894" w:rsidP="00A61894">
            <w:pPr>
              <w:rPr>
                <w:color w:val="FFFFFF" w:themeColor="background1"/>
                <w:sz w:val="18"/>
                <w:szCs w:val="18"/>
              </w:rPr>
            </w:pPr>
            <w:r w:rsidRPr="00FE208A">
              <w:rPr>
                <w:b/>
                <w:color w:val="FFFFFF" w:themeColor="background1"/>
                <w:sz w:val="18"/>
                <w:szCs w:val="18"/>
              </w:rPr>
              <w:t>OHA/ODE Requirements</w:t>
            </w:r>
          </w:p>
        </w:tc>
        <w:tc>
          <w:tcPr>
            <w:tcW w:w="5395" w:type="dxa"/>
            <w:shd w:val="clear" w:color="auto" w:fill="306EB1"/>
          </w:tcPr>
          <w:p w14:paraId="1754FFF0" w14:textId="77777777" w:rsidR="00A61894" w:rsidRPr="00FE208A" w:rsidRDefault="00A61894" w:rsidP="00A61894">
            <w:pPr>
              <w:rPr>
                <w:color w:val="FFFFFF" w:themeColor="background1"/>
                <w:sz w:val="18"/>
                <w:szCs w:val="18"/>
              </w:rPr>
            </w:pPr>
            <w:r w:rsidRPr="00FE208A">
              <w:rPr>
                <w:b/>
                <w:color w:val="FFFFFF" w:themeColor="background1"/>
                <w:sz w:val="18"/>
                <w:szCs w:val="18"/>
              </w:rPr>
              <w:t>Hybrid/Onsite Plan</w:t>
            </w:r>
          </w:p>
        </w:tc>
      </w:tr>
      <w:tr w:rsidR="006E6D93" w:rsidRPr="00FE208A" w14:paraId="6AA2D583" w14:textId="77777777" w:rsidTr="00DB06B5">
        <w:tc>
          <w:tcPr>
            <w:tcW w:w="265" w:type="dxa"/>
            <w:tcBorders>
              <w:top w:val="single" w:sz="4" w:space="0" w:color="000000" w:themeColor="text1"/>
              <w:left w:val="single" w:sz="4" w:space="0" w:color="auto"/>
              <w:bottom w:val="nil"/>
              <w:right w:val="nil"/>
            </w:tcBorders>
            <w:tcMar>
              <w:left w:w="0" w:type="dxa"/>
              <w:right w:w="0" w:type="dxa"/>
            </w:tcMar>
          </w:tcPr>
          <w:p w14:paraId="5ADB2E31" w14:textId="4CCAFB07" w:rsidR="006E6D93" w:rsidRPr="00FE208A" w:rsidRDefault="00570E64" w:rsidP="006E6D93">
            <w:pPr>
              <w:pBdr>
                <w:top w:val="nil"/>
                <w:left w:val="nil"/>
                <w:bottom w:val="nil"/>
                <w:right w:val="nil"/>
                <w:between w:val="nil"/>
              </w:pBdr>
              <w:jc w:val="center"/>
              <w:rPr>
                <w:sz w:val="18"/>
                <w:szCs w:val="18"/>
                <w:highlight w:val="white"/>
              </w:rPr>
            </w:pPr>
            <w:sdt>
              <w:sdtPr>
                <w:rPr>
                  <w:sz w:val="18"/>
                  <w:szCs w:val="18"/>
                </w:rPr>
                <w:id w:val="-1815020738"/>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single" w:sz="4" w:space="0" w:color="000000" w:themeColor="text1"/>
              <w:left w:val="nil"/>
              <w:bottom w:val="nil"/>
              <w:right w:val="single" w:sz="4" w:space="0" w:color="auto"/>
            </w:tcBorders>
          </w:tcPr>
          <w:p w14:paraId="7F75B144" w14:textId="3C318E39" w:rsidR="006E6D93" w:rsidRPr="005B2571" w:rsidRDefault="006E6D93" w:rsidP="006E6D93">
            <w:pPr>
              <w:pBdr>
                <w:top w:val="nil"/>
                <w:left w:val="nil"/>
                <w:bottom w:val="nil"/>
                <w:right w:val="nil"/>
                <w:between w:val="nil"/>
              </w:pBdr>
              <w:rPr>
                <w:sz w:val="18"/>
                <w:szCs w:val="18"/>
                <w:highlight w:val="white"/>
              </w:rPr>
            </w:pPr>
            <w:r w:rsidRPr="007B0911">
              <w:rPr>
                <w:sz w:val="18"/>
                <w:szCs w:val="18"/>
                <w:highlight w:val="white"/>
              </w:rPr>
              <w:t>Serve students in high-risk po</w:t>
            </w:r>
            <w:r>
              <w:rPr>
                <w:sz w:val="18"/>
                <w:szCs w:val="18"/>
                <w:highlight w:val="white"/>
              </w:rPr>
              <w:t xml:space="preserve">pulation(s) whether learning is </w:t>
            </w:r>
            <w:r w:rsidRPr="007B0911">
              <w:rPr>
                <w:sz w:val="18"/>
                <w:szCs w:val="18"/>
                <w:highlight w:val="white"/>
              </w:rPr>
              <w:t xml:space="preserve">happening through On-Site </w:t>
            </w:r>
            <w:r w:rsidRPr="007B0911">
              <w:rPr>
                <w:i/>
                <w:sz w:val="18"/>
                <w:szCs w:val="18"/>
                <w:highlight w:val="white"/>
              </w:rPr>
              <w:t>(including outside)</w:t>
            </w:r>
            <w:r w:rsidRPr="007B0911">
              <w:rPr>
                <w:sz w:val="18"/>
                <w:szCs w:val="18"/>
                <w:highlight w:val="white"/>
              </w:rPr>
              <w:t xml:space="preserve">, Hybrid </w:t>
            </w:r>
            <w:r>
              <w:rPr>
                <w:sz w:val="18"/>
                <w:szCs w:val="18"/>
                <w:highlight w:val="white"/>
              </w:rPr>
              <w:t xml:space="preserve">(partially </w:t>
            </w:r>
            <w:r w:rsidRPr="007B0911">
              <w:rPr>
                <w:sz w:val="18"/>
                <w:szCs w:val="18"/>
                <w:highlight w:val="white"/>
              </w:rPr>
              <w:t>On-Site and partially Comprehensive Distance Lea</w:t>
            </w:r>
            <w:r>
              <w:rPr>
                <w:sz w:val="18"/>
                <w:szCs w:val="18"/>
                <w:highlight w:val="white"/>
              </w:rPr>
              <w:t xml:space="preserve">rning models), or </w:t>
            </w:r>
            <w:r w:rsidRPr="007B0911">
              <w:rPr>
                <w:sz w:val="18"/>
                <w:szCs w:val="18"/>
                <w:highlight w:val="white"/>
              </w:rPr>
              <w:t xml:space="preserve">Comprehensive Distance Learning models. </w:t>
            </w:r>
          </w:p>
        </w:tc>
        <w:tc>
          <w:tcPr>
            <w:tcW w:w="5395" w:type="dxa"/>
            <w:vMerge w:val="restart"/>
            <w:tcBorders>
              <w:left w:val="single" w:sz="4" w:space="0" w:color="auto"/>
            </w:tcBorders>
          </w:tcPr>
          <w:p w14:paraId="1AF2D645" w14:textId="77777777" w:rsidR="006E6D93" w:rsidRPr="00916150" w:rsidRDefault="006E6D93" w:rsidP="006E6D93">
            <w:pPr>
              <w:rPr>
                <w:sz w:val="18"/>
                <w:szCs w:val="18"/>
              </w:rPr>
            </w:pPr>
            <w:r>
              <w:rPr>
                <w:sz w:val="18"/>
                <w:szCs w:val="18"/>
              </w:rPr>
              <w:t>All students and staff are given the opportunity to self-identify as vulnerable or living with a vulnerable family member.</w:t>
            </w:r>
          </w:p>
          <w:p w14:paraId="7112C910" w14:textId="77777777" w:rsidR="006E6D93" w:rsidRDefault="006E6D93" w:rsidP="006E6D93">
            <w:pPr>
              <w:rPr>
                <w:b/>
                <w:sz w:val="18"/>
                <w:szCs w:val="18"/>
              </w:rPr>
            </w:pPr>
          </w:p>
          <w:p w14:paraId="78B86D42" w14:textId="77777777" w:rsidR="006E6D93" w:rsidRDefault="006E6D93" w:rsidP="006E6D93">
            <w:pPr>
              <w:rPr>
                <w:b/>
                <w:sz w:val="18"/>
                <w:szCs w:val="18"/>
              </w:rPr>
            </w:pPr>
            <w:r>
              <w:rPr>
                <w:b/>
                <w:sz w:val="18"/>
                <w:szCs w:val="18"/>
              </w:rPr>
              <w:t xml:space="preserve">Staff:  </w:t>
            </w:r>
          </w:p>
          <w:p w14:paraId="56448652" w14:textId="2EFE3CCE" w:rsidR="006E6D93" w:rsidRPr="00916150" w:rsidRDefault="006E6D93" w:rsidP="006E6D93">
            <w:pPr>
              <w:pStyle w:val="ListParagraph"/>
              <w:numPr>
                <w:ilvl w:val="0"/>
                <w:numId w:val="34"/>
              </w:numPr>
              <w:rPr>
                <w:sz w:val="18"/>
                <w:szCs w:val="18"/>
              </w:rPr>
            </w:pPr>
            <w:r w:rsidRPr="00916150">
              <w:rPr>
                <w:sz w:val="18"/>
                <w:szCs w:val="18"/>
              </w:rPr>
              <w:t>A</w:t>
            </w:r>
            <w:r>
              <w:rPr>
                <w:sz w:val="18"/>
                <w:szCs w:val="18"/>
              </w:rPr>
              <w:t xml:space="preserve">ll redeployed </w:t>
            </w:r>
            <w:r>
              <w:rPr>
                <w:b/>
                <w:sz w:val="18"/>
                <w:szCs w:val="18"/>
              </w:rPr>
              <w:t>teachers</w:t>
            </w:r>
            <w:r w:rsidRPr="00916150">
              <w:rPr>
                <w:sz w:val="18"/>
                <w:szCs w:val="18"/>
              </w:rPr>
              <w:t xml:space="preserve"> will have the option to</w:t>
            </w:r>
            <w:r>
              <w:rPr>
                <w:sz w:val="18"/>
                <w:szCs w:val="18"/>
              </w:rPr>
              <w:t xml:space="preserve"> t</w:t>
            </w:r>
            <w:r w:rsidRPr="00916150">
              <w:rPr>
                <w:sz w:val="18"/>
                <w:szCs w:val="18"/>
              </w:rPr>
              <w:t>each via online instruction.</w:t>
            </w:r>
          </w:p>
          <w:p w14:paraId="1DE1CFAF" w14:textId="2D22E6F7" w:rsidR="006E6D93" w:rsidRDefault="006E6D93" w:rsidP="006E6D93">
            <w:pPr>
              <w:pStyle w:val="ListParagraph"/>
              <w:numPr>
                <w:ilvl w:val="0"/>
                <w:numId w:val="31"/>
              </w:numPr>
              <w:rPr>
                <w:sz w:val="18"/>
                <w:szCs w:val="18"/>
              </w:rPr>
            </w:pPr>
            <w:r>
              <w:rPr>
                <w:sz w:val="18"/>
                <w:szCs w:val="18"/>
              </w:rPr>
              <w:t>All redeployed classified staff will have the option to perform m</w:t>
            </w:r>
            <w:r w:rsidRPr="00916150">
              <w:rPr>
                <w:sz w:val="18"/>
                <w:szCs w:val="18"/>
              </w:rPr>
              <w:t>aintenance projects, custodial work, office work without student/staff contact.</w:t>
            </w:r>
          </w:p>
          <w:p w14:paraId="7AE92285" w14:textId="77777777" w:rsidR="006E6D93" w:rsidRDefault="006E6D93" w:rsidP="006E6D93">
            <w:pPr>
              <w:rPr>
                <w:b/>
                <w:sz w:val="18"/>
                <w:szCs w:val="18"/>
              </w:rPr>
            </w:pPr>
            <w:r>
              <w:rPr>
                <w:b/>
                <w:sz w:val="18"/>
                <w:szCs w:val="18"/>
              </w:rPr>
              <w:t xml:space="preserve">Students:  </w:t>
            </w:r>
          </w:p>
          <w:p w14:paraId="5CDE4020" w14:textId="77777777" w:rsidR="006E6D93" w:rsidRPr="00916150" w:rsidRDefault="006E6D93" w:rsidP="006E6D93">
            <w:pPr>
              <w:pStyle w:val="ListParagraph"/>
              <w:numPr>
                <w:ilvl w:val="0"/>
                <w:numId w:val="32"/>
              </w:numPr>
              <w:rPr>
                <w:b/>
                <w:sz w:val="18"/>
                <w:szCs w:val="18"/>
              </w:rPr>
            </w:pPr>
            <w:r>
              <w:rPr>
                <w:sz w:val="18"/>
                <w:szCs w:val="18"/>
              </w:rPr>
              <w:t xml:space="preserve">Students who are identified as vulnerable, either by a physician, or parent/guardian notification, will participate via online (Zoom/Google Classroom) either by watching the class in real time or the recorded session.  </w:t>
            </w:r>
          </w:p>
          <w:p w14:paraId="554EF68C" w14:textId="77777777" w:rsidR="006E6D93" w:rsidRPr="00447C64" w:rsidRDefault="006E6D93" w:rsidP="006E6D93">
            <w:pPr>
              <w:pStyle w:val="ListParagraph"/>
              <w:numPr>
                <w:ilvl w:val="0"/>
                <w:numId w:val="32"/>
              </w:numPr>
              <w:rPr>
                <w:b/>
                <w:sz w:val="18"/>
                <w:szCs w:val="18"/>
              </w:rPr>
            </w:pPr>
            <w:r>
              <w:rPr>
                <w:sz w:val="18"/>
                <w:szCs w:val="18"/>
              </w:rPr>
              <w:t>Students who are on academic plans will continue to receive services through Gervais School District.</w:t>
            </w:r>
          </w:p>
          <w:p w14:paraId="51553A6A" w14:textId="77777777" w:rsidR="006E6D93" w:rsidRPr="00916150" w:rsidRDefault="006E6D93" w:rsidP="006E6D93">
            <w:pPr>
              <w:pStyle w:val="ListParagraph"/>
              <w:numPr>
                <w:ilvl w:val="0"/>
                <w:numId w:val="32"/>
              </w:numPr>
              <w:rPr>
                <w:b/>
                <w:sz w:val="18"/>
                <w:szCs w:val="18"/>
              </w:rPr>
            </w:pPr>
            <w:r>
              <w:rPr>
                <w:sz w:val="18"/>
                <w:szCs w:val="18"/>
              </w:rPr>
              <w:t>The school will be in close contact with families, communicating about health concerns, creating a plan with the assistance of their doctor.</w:t>
            </w:r>
          </w:p>
          <w:p w14:paraId="4DAEE161" w14:textId="77777777" w:rsidR="006E6D93" w:rsidRPr="00916150" w:rsidRDefault="006E6D93" w:rsidP="006E6D93">
            <w:pPr>
              <w:pStyle w:val="ListParagraph"/>
              <w:rPr>
                <w:b/>
                <w:sz w:val="18"/>
                <w:szCs w:val="18"/>
              </w:rPr>
            </w:pPr>
          </w:p>
          <w:p w14:paraId="49091D28" w14:textId="77777777" w:rsidR="006E6D93" w:rsidRDefault="006E6D93" w:rsidP="006E6D93">
            <w:pPr>
              <w:rPr>
                <w:b/>
                <w:sz w:val="18"/>
                <w:szCs w:val="18"/>
              </w:rPr>
            </w:pPr>
            <w:r>
              <w:rPr>
                <w:b/>
                <w:sz w:val="18"/>
                <w:szCs w:val="18"/>
              </w:rPr>
              <w:t>Visitors/Volunteers:</w:t>
            </w:r>
          </w:p>
          <w:p w14:paraId="7DB055FA" w14:textId="77777777" w:rsidR="006E6D93" w:rsidRPr="00916150" w:rsidRDefault="006E6D93" w:rsidP="006E6D93">
            <w:pPr>
              <w:pStyle w:val="ListParagraph"/>
              <w:numPr>
                <w:ilvl w:val="0"/>
                <w:numId w:val="33"/>
              </w:numPr>
              <w:rPr>
                <w:b/>
                <w:sz w:val="18"/>
                <w:szCs w:val="18"/>
              </w:rPr>
            </w:pPr>
            <w:r>
              <w:rPr>
                <w:sz w:val="18"/>
                <w:szCs w:val="18"/>
              </w:rPr>
              <w:t>Visitors/volunteers will not be able to work in the school, or complete other volunteer activities that require in person interaction, at this time.  Adults in schools are limited to essential personnel only.</w:t>
            </w:r>
          </w:p>
          <w:p w14:paraId="611E8360" w14:textId="27012EF6" w:rsidR="006E6D93" w:rsidRPr="00FE208A" w:rsidRDefault="006E6D93" w:rsidP="006E6D93">
            <w:pPr>
              <w:rPr>
                <w:sz w:val="18"/>
                <w:szCs w:val="18"/>
              </w:rPr>
            </w:pPr>
          </w:p>
        </w:tc>
      </w:tr>
      <w:tr w:rsidR="006E6D93" w:rsidRPr="00FE208A" w14:paraId="6BE14DC2" w14:textId="77777777" w:rsidTr="00FA3B49">
        <w:tc>
          <w:tcPr>
            <w:tcW w:w="5395" w:type="dxa"/>
            <w:gridSpan w:val="2"/>
            <w:tcBorders>
              <w:top w:val="nil"/>
              <w:left w:val="single" w:sz="4" w:space="0" w:color="auto"/>
              <w:bottom w:val="nil"/>
              <w:right w:val="single" w:sz="4" w:space="0" w:color="auto"/>
            </w:tcBorders>
            <w:tcMar>
              <w:left w:w="0" w:type="dxa"/>
              <w:right w:w="0" w:type="dxa"/>
            </w:tcMar>
          </w:tcPr>
          <w:p w14:paraId="2890BEB8" w14:textId="437D91C0" w:rsidR="006E6D93" w:rsidRPr="00486FAB" w:rsidRDefault="006E6D93" w:rsidP="006E6D93">
            <w:pPr>
              <w:pBdr>
                <w:top w:val="nil"/>
                <w:left w:val="nil"/>
                <w:bottom w:val="nil"/>
                <w:right w:val="nil"/>
                <w:between w:val="nil"/>
              </w:pBdr>
              <w:rPr>
                <w:b/>
                <w:sz w:val="18"/>
                <w:szCs w:val="18"/>
              </w:rPr>
            </w:pPr>
            <w:r w:rsidRPr="00241BB9">
              <w:rPr>
                <w:b/>
                <w:sz w:val="18"/>
                <w:szCs w:val="18"/>
              </w:rPr>
              <w:t>Medically Fragile, Complex and Nursing-Dependent Student Requirements</w:t>
            </w:r>
          </w:p>
        </w:tc>
        <w:tc>
          <w:tcPr>
            <w:tcW w:w="5395" w:type="dxa"/>
            <w:vMerge/>
            <w:tcBorders>
              <w:left w:val="single" w:sz="4" w:space="0" w:color="auto"/>
            </w:tcBorders>
          </w:tcPr>
          <w:p w14:paraId="53F151F0" w14:textId="77777777" w:rsidR="006E6D93" w:rsidRPr="00FE208A" w:rsidRDefault="006E6D93" w:rsidP="006E6D93">
            <w:pPr>
              <w:rPr>
                <w:sz w:val="18"/>
                <w:szCs w:val="18"/>
              </w:rPr>
            </w:pPr>
          </w:p>
        </w:tc>
      </w:tr>
      <w:tr w:rsidR="006E6D93" w:rsidRPr="00FE208A" w14:paraId="1F44C5DF" w14:textId="77777777" w:rsidTr="003A01ED">
        <w:tc>
          <w:tcPr>
            <w:tcW w:w="265" w:type="dxa"/>
            <w:tcBorders>
              <w:top w:val="nil"/>
              <w:left w:val="single" w:sz="4" w:space="0" w:color="auto"/>
              <w:bottom w:val="nil"/>
              <w:right w:val="nil"/>
            </w:tcBorders>
            <w:tcMar>
              <w:left w:w="0" w:type="dxa"/>
              <w:right w:w="0" w:type="dxa"/>
            </w:tcMar>
          </w:tcPr>
          <w:p w14:paraId="4E901065" w14:textId="2D109804" w:rsidR="006E6D93" w:rsidRPr="00FE208A" w:rsidRDefault="00570E64" w:rsidP="006E6D93">
            <w:pPr>
              <w:jc w:val="center"/>
              <w:rPr>
                <w:sz w:val="18"/>
                <w:szCs w:val="18"/>
              </w:rPr>
            </w:pPr>
            <w:sdt>
              <w:sdtPr>
                <w:rPr>
                  <w:sz w:val="18"/>
                  <w:szCs w:val="18"/>
                </w:rPr>
                <w:id w:val="468329189"/>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92A3FBD" w14:textId="77777777" w:rsidR="006E6D93" w:rsidRDefault="006E6D93" w:rsidP="006E6D93">
            <w:pPr>
              <w:rPr>
                <w:sz w:val="18"/>
                <w:szCs w:val="18"/>
              </w:rPr>
            </w:pPr>
            <w:r w:rsidRPr="007B0911">
              <w:rPr>
                <w:sz w:val="18"/>
                <w:szCs w:val="18"/>
              </w:rPr>
              <w:t>All districts must account for students who have health conditions that require additional nursing services. Oregon law (</w:t>
            </w:r>
            <w:hyperlink r:id="rId28">
              <w:r w:rsidRPr="007B0911">
                <w:rPr>
                  <w:rStyle w:val="Hyperlink"/>
                  <w:sz w:val="18"/>
                  <w:szCs w:val="18"/>
                </w:rPr>
                <w:t>ORS 336.201</w:t>
              </w:r>
            </w:hyperlink>
            <w:r w:rsidRPr="007B0911">
              <w:rPr>
                <w:sz w:val="18"/>
                <w:szCs w:val="18"/>
              </w:rPr>
              <w:t xml:space="preserve">) defines three levels of severity related to required nursing services: </w:t>
            </w:r>
          </w:p>
          <w:p w14:paraId="6FE89D47" w14:textId="77777777" w:rsidR="006E6D93" w:rsidRPr="007B0911" w:rsidRDefault="006E6D93" w:rsidP="006E6D93">
            <w:pPr>
              <w:numPr>
                <w:ilvl w:val="0"/>
                <w:numId w:val="7"/>
              </w:numPr>
              <w:ind w:left="520"/>
              <w:rPr>
                <w:sz w:val="18"/>
                <w:szCs w:val="18"/>
              </w:rPr>
            </w:pPr>
            <w:r w:rsidRPr="007B0911">
              <w:rPr>
                <w:sz w:val="18"/>
                <w:szCs w:val="18"/>
              </w:rPr>
              <w:t>Medically Complex: Are students who may have an unstable health condition and who may require daily professional nursing services.</w:t>
            </w:r>
          </w:p>
          <w:p w14:paraId="49E6A9B3" w14:textId="77777777" w:rsidR="006E6D93" w:rsidRPr="007B0911" w:rsidRDefault="006E6D93" w:rsidP="006E6D93">
            <w:pPr>
              <w:numPr>
                <w:ilvl w:val="0"/>
                <w:numId w:val="7"/>
              </w:numPr>
              <w:ind w:left="520"/>
              <w:rPr>
                <w:sz w:val="18"/>
                <w:szCs w:val="18"/>
              </w:rPr>
            </w:pPr>
            <w:r w:rsidRPr="007B0911">
              <w:rPr>
                <w:sz w:val="18"/>
                <w:szCs w:val="18"/>
              </w:rPr>
              <w:t>Medically Fragile: Are students who may have a life-threatening health condition and who may require immediate professional nursing services.</w:t>
            </w:r>
          </w:p>
          <w:p w14:paraId="07D1C2CB" w14:textId="1C2E86D0" w:rsidR="006E6D93" w:rsidRPr="00486FAB" w:rsidRDefault="006E6D93" w:rsidP="006E6D93">
            <w:pPr>
              <w:numPr>
                <w:ilvl w:val="0"/>
                <w:numId w:val="7"/>
              </w:numPr>
              <w:ind w:left="520"/>
              <w:rPr>
                <w:sz w:val="18"/>
                <w:szCs w:val="18"/>
              </w:rPr>
            </w:pPr>
            <w:r w:rsidRPr="007B0911">
              <w:rPr>
                <w:sz w:val="18"/>
                <w:szCs w:val="18"/>
              </w:rPr>
              <w:t>Nursing-Dependent: Are students who have an unstable or life-threatening health condition and who require daily, direct, and continuous professional nursing services.</w:t>
            </w:r>
          </w:p>
        </w:tc>
        <w:tc>
          <w:tcPr>
            <w:tcW w:w="5395" w:type="dxa"/>
            <w:vMerge/>
            <w:tcBorders>
              <w:left w:val="single" w:sz="4" w:space="0" w:color="auto"/>
            </w:tcBorders>
          </w:tcPr>
          <w:p w14:paraId="152A9FE5" w14:textId="77777777" w:rsidR="006E6D93" w:rsidRPr="00FE208A" w:rsidRDefault="006E6D93" w:rsidP="006E6D93">
            <w:pPr>
              <w:rPr>
                <w:sz w:val="18"/>
                <w:szCs w:val="18"/>
              </w:rPr>
            </w:pPr>
          </w:p>
        </w:tc>
      </w:tr>
      <w:tr w:rsidR="006E6D93" w:rsidRPr="00FE208A" w14:paraId="48984D03" w14:textId="77777777" w:rsidTr="003A01ED">
        <w:tc>
          <w:tcPr>
            <w:tcW w:w="265" w:type="dxa"/>
            <w:tcBorders>
              <w:top w:val="nil"/>
              <w:left w:val="single" w:sz="4" w:space="0" w:color="auto"/>
              <w:bottom w:val="nil"/>
              <w:right w:val="nil"/>
            </w:tcBorders>
            <w:tcMar>
              <w:left w:w="0" w:type="dxa"/>
              <w:right w:w="0" w:type="dxa"/>
            </w:tcMar>
          </w:tcPr>
          <w:p w14:paraId="6A8D74AA" w14:textId="09F68778" w:rsidR="006E6D93" w:rsidRDefault="00570E64" w:rsidP="006E6D93">
            <w:pPr>
              <w:jc w:val="center"/>
              <w:rPr>
                <w:sz w:val="18"/>
                <w:szCs w:val="18"/>
              </w:rPr>
            </w:pPr>
            <w:sdt>
              <w:sdtPr>
                <w:rPr>
                  <w:sz w:val="18"/>
                  <w:szCs w:val="18"/>
                </w:rPr>
                <w:id w:val="1402098940"/>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FC18AC7" w14:textId="59F0BD2E" w:rsidR="006E6D93" w:rsidRPr="007B0911" w:rsidRDefault="006E6D93" w:rsidP="006E6D93">
            <w:pPr>
              <w:rPr>
                <w:sz w:val="18"/>
                <w:szCs w:val="18"/>
              </w:rPr>
            </w:pPr>
            <w:r w:rsidRPr="007B0911">
              <w:rPr>
                <w:sz w:val="18"/>
                <w:szCs w:val="18"/>
              </w:rPr>
              <w:t xml:space="preserve">Review </w:t>
            </w:r>
            <w:hyperlink r:id="rId29" w:history="1">
              <w:r w:rsidRPr="007B0911">
                <w:rPr>
                  <w:rStyle w:val="Hyperlink"/>
                  <w:sz w:val="18"/>
                  <w:szCs w:val="18"/>
                </w:rPr>
                <w:t>Supplemental Guidance on Community and Health Responsibilities Regarding FAPE in Relation to IDEA During CDL and Hybrid</w:t>
              </w:r>
            </w:hyperlink>
            <w:r w:rsidRPr="007B0911">
              <w:rPr>
                <w:sz w:val="18"/>
                <w:szCs w:val="18"/>
              </w:rPr>
              <w:t>.</w:t>
            </w:r>
          </w:p>
        </w:tc>
        <w:tc>
          <w:tcPr>
            <w:tcW w:w="5395" w:type="dxa"/>
            <w:vMerge/>
            <w:tcBorders>
              <w:left w:val="single" w:sz="4" w:space="0" w:color="auto"/>
            </w:tcBorders>
          </w:tcPr>
          <w:p w14:paraId="4EF5D925" w14:textId="77777777" w:rsidR="006E6D93" w:rsidRPr="00FE208A" w:rsidRDefault="006E6D93" w:rsidP="006E6D93">
            <w:pPr>
              <w:rPr>
                <w:sz w:val="18"/>
                <w:szCs w:val="18"/>
              </w:rPr>
            </w:pPr>
          </w:p>
        </w:tc>
      </w:tr>
      <w:tr w:rsidR="006E6D93" w:rsidRPr="00FE208A" w14:paraId="7889A3AB" w14:textId="77777777" w:rsidTr="000B67B2">
        <w:trPr>
          <w:trHeight w:val="1898"/>
        </w:trPr>
        <w:tc>
          <w:tcPr>
            <w:tcW w:w="265" w:type="dxa"/>
            <w:tcBorders>
              <w:top w:val="nil"/>
              <w:left w:val="single" w:sz="4" w:space="0" w:color="auto"/>
              <w:bottom w:val="single" w:sz="4" w:space="0" w:color="000000" w:themeColor="text1"/>
              <w:right w:val="nil"/>
            </w:tcBorders>
            <w:tcMar>
              <w:left w:w="0" w:type="dxa"/>
              <w:right w:w="0" w:type="dxa"/>
            </w:tcMar>
          </w:tcPr>
          <w:p w14:paraId="0BECFD23" w14:textId="7A9813B9" w:rsidR="006E6D93" w:rsidRPr="00FE208A" w:rsidRDefault="00570E64" w:rsidP="006E6D93">
            <w:pPr>
              <w:jc w:val="center"/>
              <w:rPr>
                <w:sz w:val="18"/>
                <w:szCs w:val="18"/>
              </w:rPr>
            </w:pPr>
            <w:sdt>
              <w:sdtPr>
                <w:rPr>
                  <w:sz w:val="18"/>
                  <w:szCs w:val="18"/>
                </w:rPr>
                <w:id w:val="1763184566"/>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single" w:sz="4" w:space="0" w:color="000000" w:themeColor="text1"/>
              <w:right w:val="single" w:sz="4" w:space="0" w:color="auto"/>
            </w:tcBorders>
          </w:tcPr>
          <w:p w14:paraId="4D0091D3" w14:textId="77777777" w:rsidR="006E6D93" w:rsidRDefault="006E6D93" w:rsidP="006E6D93">
            <w:pPr>
              <w:pBdr>
                <w:top w:val="nil"/>
                <w:left w:val="nil"/>
                <w:bottom w:val="nil"/>
                <w:right w:val="nil"/>
                <w:between w:val="nil"/>
              </w:pBdr>
              <w:rPr>
                <w:sz w:val="18"/>
                <w:szCs w:val="18"/>
              </w:rPr>
            </w:pPr>
            <w:r w:rsidRPr="007B0911">
              <w:rPr>
                <w:sz w:val="18"/>
                <w:szCs w:val="18"/>
              </w:rPr>
              <w:t>Staff and school administrators, in partnership with school nurses, or other school health providers, should work with interdisciplinary teams to address individual student needs. The school registered nurse (RN) is responsible for nursing care provided to individual students as outlined in ODE guidance and state law:</w:t>
            </w:r>
          </w:p>
          <w:p w14:paraId="15003AEA" w14:textId="77777777" w:rsidR="006E6D93" w:rsidRPr="007B0911" w:rsidRDefault="006E6D93" w:rsidP="006E6D93">
            <w:pPr>
              <w:numPr>
                <w:ilvl w:val="0"/>
                <w:numId w:val="6"/>
              </w:numPr>
              <w:pBdr>
                <w:top w:val="nil"/>
                <w:left w:val="nil"/>
                <w:bottom w:val="nil"/>
                <w:right w:val="nil"/>
                <w:between w:val="nil"/>
              </w:pBdr>
              <w:ind w:left="520"/>
              <w:rPr>
                <w:sz w:val="18"/>
                <w:szCs w:val="18"/>
              </w:rPr>
            </w:pPr>
            <w:r w:rsidRPr="007B0911">
              <w:rPr>
                <w:sz w:val="18"/>
                <w:szCs w:val="18"/>
              </w:rPr>
              <w:t xml:space="preserve">Communicate with parents and health care providers to determine return to school status and current needs of the student. </w:t>
            </w:r>
          </w:p>
          <w:p w14:paraId="44E0F2A8" w14:textId="77777777" w:rsidR="006E6D93" w:rsidRPr="007B0911" w:rsidRDefault="006E6D93" w:rsidP="006E6D93">
            <w:pPr>
              <w:numPr>
                <w:ilvl w:val="0"/>
                <w:numId w:val="6"/>
              </w:numPr>
              <w:pBdr>
                <w:top w:val="nil"/>
                <w:left w:val="nil"/>
                <w:bottom w:val="nil"/>
                <w:right w:val="nil"/>
                <w:between w:val="nil"/>
              </w:pBdr>
              <w:ind w:left="520"/>
              <w:rPr>
                <w:sz w:val="18"/>
                <w:szCs w:val="18"/>
              </w:rPr>
            </w:pPr>
            <w:r w:rsidRPr="007B0911">
              <w:rPr>
                <w:sz w:val="18"/>
                <w:szCs w:val="18"/>
              </w:rPr>
              <w:t xml:space="preserve">Coordinate and update other health services the student may be receiving in addition to nursing services. This may include speech language pathology, occupational therapy, physical therapy, as well as behavioral and mental health services.  </w:t>
            </w:r>
          </w:p>
          <w:p w14:paraId="04C9F419" w14:textId="77777777" w:rsidR="006E6D93" w:rsidRPr="007B0911" w:rsidRDefault="006E6D93" w:rsidP="006E6D93">
            <w:pPr>
              <w:numPr>
                <w:ilvl w:val="0"/>
                <w:numId w:val="6"/>
              </w:numPr>
              <w:pBdr>
                <w:top w:val="nil"/>
                <w:left w:val="nil"/>
                <w:bottom w:val="nil"/>
                <w:right w:val="nil"/>
                <w:between w:val="nil"/>
              </w:pBdr>
              <w:ind w:left="520"/>
              <w:rPr>
                <w:sz w:val="18"/>
                <w:szCs w:val="18"/>
              </w:rPr>
            </w:pPr>
            <w:r w:rsidRPr="007B0911">
              <w:rPr>
                <w:sz w:val="18"/>
                <w:szCs w:val="18"/>
              </w:rPr>
              <w:t xml:space="preserve">Modify Health Management Plans, Care Plans, IEPs, or 504 or other student-level medical plans, as indicated, to address current health care considerations. </w:t>
            </w:r>
            <w:r w:rsidRPr="007B0911">
              <w:rPr>
                <w:sz w:val="18"/>
                <w:szCs w:val="18"/>
              </w:rPr>
              <w:tab/>
              <w:t xml:space="preserve"> </w:t>
            </w:r>
          </w:p>
          <w:p w14:paraId="52A6071F" w14:textId="77777777" w:rsidR="006E6D93" w:rsidRPr="007B0911" w:rsidRDefault="006E6D93" w:rsidP="006E6D93">
            <w:pPr>
              <w:numPr>
                <w:ilvl w:val="0"/>
                <w:numId w:val="6"/>
              </w:numPr>
              <w:pBdr>
                <w:top w:val="nil"/>
                <w:left w:val="nil"/>
                <w:bottom w:val="nil"/>
                <w:right w:val="nil"/>
                <w:between w:val="nil"/>
              </w:pBdr>
              <w:ind w:left="520"/>
              <w:rPr>
                <w:sz w:val="18"/>
                <w:szCs w:val="18"/>
              </w:rPr>
            </w:pPr>
            <w:r w:rsidRPr="007B0911">
              <w:rPr>
                <w:sz w:val="18"/>
                <w:szCs w:val="18"/>
              </w:rPr>
              <w:t xml:space="preserve">The RN practicing in the school setting should be supported to remain up to date on current guidelines and access professional support such as evidence-based resources from the </w:t>
            </w:r>
            <w:hyperlink r:id="rId30">
              <w:r w:rsidRPr="007B0911">
                <w:rPr>
                  <w:rStyle w:val="Hyperlink"/>
                  <w:sz w:val="18"/>
                  <w:szCs w:val="18"/>
                </w:rPr>
                <w:t>Oregon School Nurses Association</w:t>
              </w:r>
            </w:hyperlink>
            <w:r w:rsidRPr="007B0911">
              <w:rPr>
                <w:sz w:val="18"/>
                <w:szCs w:val="18"/>
              </w:rPr>
              <w:t xml:space="preserve">. </w:t>
            </w:r>
          </w:p>
          <w:p w14:paraId="466C1843" w14:textId="77777777" w:rsidR="006E6D93" w:rsidRPr="007B0911" w:rsidRDefault="006E6D93" w:rsidP="006E6D93">
            <w:pPr>
              <w:numPr>
                <w:ilvl w:val="0"/>
                <w:numId w:val="6"/>
              </w:numPr>
              <w:pBdr>
                <w:top w:val="nil"/>
                <w:left w:val="nil"/>
                <w:bottom w:val="nil"/>
                <w:right w:val="nil"/>
                <w:between w:val="nil"/>
              </w:pBdr>
              <w:ind w:left="520"/>
              <w:rPr>
                <w:sz w:val="18"/>
                <w:szCs w:val="18"/>
              </w:rPr>
            </w:pPr>
            <w:r w:rsidRPr="007B0911">
              <w:rPr>
                <w:sz w:val="18"/>
                <w:szCs w:val="18"/>
              </w:rPr>
              <w:t>Service provision should consider health and safety as well as legal standards.</w:t>
            </w:r>
          </w:p>
          <w:p w14:paraId="3BEBA0AD" w14:textId="77777777" w:rsidR="006E6D93" w:rsidRPr="007B0911" w:rsidRDefault="006E6D93" w:rsidP="006E6D93">
            <w:pPr>
              <w:numPr>
                <w:ilvl w:val="0"/>
                <w:numId w:val="6"/>
              </w:numPr>
              <w:pBdr>
                <w:top w:val="nil"/>
                <w:left w:val="nil"/>
                <w:bottom w:val="nil"/>
                <w:right w:val="nil"/>
                <w:between w:val="nil"/>
              </w:pBdr>
              <w:ind w:left="520"/>
              <w:rPr>
                <w:sz w:val="18"/>
                <w:szCs w:val="18"/>
              </w:rPr>
            </w:pPr>
            <w:r w:rsidRPr="007B0911">
              <w:rPr>
                <w:sz w:val="18"/>
                <w:szCs w:val="18"/>
              </w:rPr>
              <w:t xml:space="preserve">Appropriate medical-grade personal protective equipment (PPE) should be made available to </w:t>
            </w:r>
            <w:hyperlink r:id="rId31">
              <w:r w:rsidRPr="007B0911">
                <w:rPr>
                  <w:rStyle w:val="Hyperlink"/>
                  <w:sz w:val="18"/>
                  <w:szCs w:val="18"/>
                </w:rPr>
                <w:t>nurses and other health providers</w:t>
              </w:r>
            </w:hyperlink>
            <w:r w:rsidRPr="007B0911">
              <w:rPr>
                <w:sz w:val="18"/>
                <w:szCs w:val="18"/>
              </w:rPr>
              <w:t xml:space="preserve">. </w:t>
            </w:r>
          </w:p>
          <w:p w14:paraId="597FDA9F" w14:textId="77777777" w:rsidR="006E6D93" w:rsidRPr="007B0911" w:rsidRDefault="006E6D93" w:rsidP="006E6D93">
            <w:pPr>
              <w:numPr>
                <w:ilvl w:val="0"/>
                <w:numId w:val="6"/>
              </w:numPr>
              <w:pBdr>
                <w:top w:val="nil"/>
                <w:left w:val="nil"/>
                <w:bottom w:val="nil"/>
                <w:right w:val="nil"/>
                <w:between w:val="nil"/>
              </w:pBdr>
              <w:ind w:left="520"/>
              <w:rPr>
                <w:sz w:val="18"/>
                <w:szCs w:val="18"/>
              </w:rPr>
            </w:pPr>
            <w:r w:rsidRPr="007B0911">
              <w:rPr>
                <w:sz w:val="18"/>
                <w:szCs w:val="18"/>
              </w:rPr>
              <w:t>Work with an interdisciplinary team to meet requirements of ADA and FAPE.</w:t>
            </w:r>
          </w:p>
          <w:p w14:paraId="18F2F46F" w14:textId="77777777" w:rsidR="006E6D93" w:rsidRPr="007B0911" w:rsidRDefault="006E6D93" w:rsidP="006E6D93">
            <w:pPr>
              <w:numPr>
                <w:ilvl w:val="0"/>
                <w:numId w:val="6"/>
              </w:numPr>
              <w:pBdr>
                <w:top w:val="nil"/>
                <w:left w:val="nil"/>
                <w:bottom w:val="nil"/>
                <w:right w:val="nil"/>
                <w:between w:val="nil"/>
              </w:pBdr>
              <w:ind w:left="520"/>
              <w:rPr>
                <w:sz w:val="18"/>
                <w:szCs w:val="18"/>
              </w:rPr>
            </w:pPr>
            <w:r w:rsidRPr="007B0911">
              <w:rPr>
                <w:sz w:val="18"/>
                <w:szCs w:val="18"/>
              </w:rPr>
              <w:t xml:space="preserve">High-risk individuals may meet criteria for exclusion during a local health crisis. </w:t>
            </w:r>
          </w:p>
          <w:p w14:paraId="3B9804AA" w14:textId="77777777" w:rsidR="006E6D93" w:rsidRPr="007B0911" w:rsidRDefault="006E6D93" w:rsidP="006E6D93">
            <w:pPr>
              <w:numPr>
                <w:ilvl w:val="0"/>
                <w:numId w:val="6"/>
              </w:numPr>
              <w:pBdr>
                <w:top w:val="nil"/>
                <w:left w:val="nil"/>
                <w:bottom w:val="nil"/>
                <w:right w:val="nil"/>
                <w:between w:val="nil"/>
              </w:pBdr>
              <w:ind w:left="520"/>
              <w:rPr>
                <w:sz w:val="18"/>
                <w:szCs w:val="18"/>
              </w:rPr>
            </w:pPr>
            <w:r w:rsidRPr="007B0911">
              <w:rPr>
                <w:sz w:val="18"/>
                <w:szCs w:val="18"/>
              </w:rPr>
              <w:t xml:space="preserve">Refer to updated state and national guidance and resources such as: </w:t>
            </w:r>
          </w:p>
          <w:p w14:paraId="51F7CC64" w14:textId="77777777" w:rsidR="006E6D93" w:rsidRPr="007B0911" w:rsidRDefault="006E6D93" w:rsidP="006E6D93">
            <w:pPr>
              <w:numPr>
                <w:ilvl w:val="1"/>
                <w:numId w:val="6"/>
              </w:numPr>
              <w:pBdr>
                <w:top w:val="nil"/>
                <w:left w:val="nil"/>
                <w:bottom w:val="nil"/>
                <w:right w:val="nil"/>
                <w:between w:val="nil"/>
              </w:pBdr>
              <w:rPr>
                <w:sz w:val="18"/>
                <w:szCs w:val="18"/>
              </w:rPr>
            </w:pPr>
            <w:r w:rsidRPr="007B0911">
              <w:rPr>
                <w:sz w:val="18"/>
                <w:szCs w:val="18"/>
              </w:rPr>
              <w:t>U.S. Department of Education Supplemental Fact Sheet: Addressing the Risk of COVID-19 in Preschool, Elementary and Secondary Schools While Serving Children with Disabilities from March 21, 2020.</w:t>
            </w:r>
          </w:p>
          <w:p w14:paraId="2A6901FB" w14:textId="77777777" w:rsidR="006E6D93" w:rsidRPr="007B0911" w:rsidRDefault="006E6D93" w:rsidP="006E6D93">
            <w:pPr>
              <w:numPr>
                <w:ilvl w:val="1"/>
                <w:numId w:val="6"/>
              </w:numPr>
              <w:pBdr>
                <w:top w:val="nil"/>
                <w:left w:val="nil"/>
                <w:bottom w:val="nil"/>
                <w:right w:val="nil"/>
                <w:between w:val="nil"/>
              </w:pBdr>
              <w:rPr>
                <w:sz w:val="18"/>
                <w:szCs w:val="18"/>
              </w:rPr>
            </w:pPr>
            <w:r w:rsidRPr="007B0911">
              <w:rPr>
                <w:sz w:val="18"/>
                <w:szCs w:val="18"/>
              </w:rPr>
              <w:t xml:space="preserve">ODE guidance updates for Special Education. Example from March 11, 2020. </w:t>
            </w:r>
          </w:p>
          <w:p w14:paraId="02B225AB" w14:textId="77777777" w:rsidR="006E6D93" w:rsidRDefault="006E6D93" w:rsidP="006E6D93">
            <w:pPr>
              <w:numPr>
                <w:ilvl w:val="1"/>
                <w:numId w:val="6"/>
              </w:numPr>
              <w:pBdr>
                <w:top w:val="nil"/>
                <w:left w:val="nil"/>
                <w:bottom w:val="nil"/>
                <w:right w:val="nil"/>
                <w:between w:val="nil"/>
              </w:pBdr>
              <w:rPr>
                <w:sz w:val="18"/>
                <w:szCs w:val="18"/>
              </w:rPr>
            </w:pPr>
            <w:r w:rsidRPr="007B0911">
              <w:rPr>
                <w:sz w:val="18"/>
                <w:szCs w:val="18"/>
              </w:rPr>
              <w:t xml:space="preserve">OAR 581-015-2000 Special Education, requires districts to provide ‘school health services and school nurse services’ as part of the ‘related services’ in order ‘to assist a child with a disability to benefit from special education.’ </w:t>
            </w:r>
          </w:p>
          <w:p w14:paraId="1DB7D161" w14:textId="766E5B51" w:rsidR="006E6D93" w:rsidRPr="009A2177" w:rsidRDefault="006E6D93" w:rsidP="006E6D93">
            <w:pPr>
              <w:numPr>
                <w:ilvl w:val="1"/>
                <w:numId w:val="6"/>
              </w:numPr>
              <w:pBdr>
                <w:top w:val="nil"/>
                <w:left w:val="nil"/>
                <w:bottom w:val="nil"/>
                <w:right w:val="nil"/>
                <w:between w:val="nil"/>
              </w:pBdr>
              <w:rPr>
                <w:sz w:val="18"/>
                <w:szCs w:val="18"/>
              </w:rPr>
            </w:pPr>
            <w:r w:rsidRPr="007B0911">
              <w:rPr>
                <w:sz w:val="18"/>
                <w:szCs w:val="18"/>
              </w:rPr>
              <w:t>OAR 333-019-0010 Public Health: Investigation and Control of Diseases: General Powers and Responsibilities, outlines authority and responsibilities for school exclus</w:t>
            </w:r>
            <w:r>
              <w:rPr>
                <w:sz w:val="18"/>
                <w:szCs w:val="18"/>
              </w:rPr>
              <w:t>ion.</w:t>
            </w:r>
          </w:p>
        </w:tc>
        <w:tc>
          <w:tcPr>
            <w:tcW w:w="5395" w:type="dxa"/>
            <w:vMerge/>
            <w:tcBorders>
              <w:left w:val="single" w:sz="4" w:space="0" w:color="auto"/>
              <w:bottom w:val="single" w:sz="4" w:space="0" w:color="000000" w:themeColor="text1"/>
            </w:tcBorders>
          </w:tcPr>
          <w:p w14:paraId="2FE8296A" w14:textId="77777777" w:rsidR="006E6D93" w:rsidRPr="00FE208A" w:rsidRDefault="006E6D93" w:rsidP="006E6D93">
            <w:pPr>
              <w:rPr>
                <w:sz w:val="18"/>
                <w:szCs w:val="18"/>
              </w:rPr>
            </w:pPr>
          </w:p>
        </w:tc>
      </w:tr>
    </w:tbl>
    <w:p w14:paraId="459403FC" w14:textId="77777777" w:rsidR="00002D29" w:rsidRDefault="00002D29" w:rsidP="00B0520D">
      <w:pPr>
        <w:spacing w:after="0"/>
        <w:jc w:val="center"/>
        <w:rPr>
          <w:b/>
          <w:color w:val="306EB1"/>
          <w:sz w:val="18"/>
          <w:szCs w:val="18"/>
        </w:rPr>
      </w:pPr>
    </w:p>
    <w:p w14:paraId="79FF9B16" w14:textId="21975491" w:rsidR="00B0520D" w:rsidRDefault="00B0520D" w:rsidP="00B0520D">
      <w:pPr>
        <w:spacing w:after="0"/>
        <w:jc w:val="center"/>
        <w:rPr>
          <w:sz w:val="18"/>
          <w:szCs w:val="18"/>
        </w:rPr>
      </w:pPr>
      <w:r>
        <w:rPr>
          <w:b/>
          <w:color w:val="306EB1"/>
          <w:sz w:val="18"/>
          <w:szCs w:val="18"/>
        </w:rPr>
        <w:t>1c. PHYSICAL DISTANCING</w:t>
      </w:r>
    </w:p>
    <w:tbl>
      <w:tblPr>
        <w:tblStyle w:val="TableGrid"/>
        <w:tblW w:w="0" w:type="auto"/>
        <w:tblLook w:val="04A0" w:firstRow="1" w:lastRow="0" w:firstColumn="1" w:lastColumn="0" w:noHBand="0" w:noVBand="1"/>
        <w:tblDescription w:val="1c. PHYSICAL DISTANCING"/>
      </w:tblPr>
      <w:tblGrid>
        <w:gridCol w:w="265"/>
        <w:gridCol w:w="5130"/>
        <w:gridCol w:w="5395"/>
      </w:tblGrid>
      <w:tr w:rsidR="00A61894" w:rsidRPr="00E60A86" w14:paraId="6C42F1EB" w14:textId="77777777" w:rsidTr="00A61894">
        <w:trPr>
          <w:tblHeader/>
        </w:trPr>
        <w:tc>
          <w:tcPr>
            <w:tcW w:w="5395" w:type="dxa"/>
            <w:gridSpan w:val="2"/>
            <w:tcBorders>
              <w:bottom w:val="single" w:sz="4" w:space="0" w:color="auto"/>
            </w:tcBorders>
            <w:shd w:val="clear" w:color="auto" w:fill="306EB1"/>
            <w:tcMar>
              <w:left w:w="0" w:type="dxa"/>
              <w:right w:w="0" w:type="dxa"/>
            </w:tcMar>
            <w:vAlign w:val="center"/>
          </w:tcPr>
          <w:p w14:paraId="0659765B" w14:textId="77777777" w:rsidR="00A61894" w:rsidRPr="00E60A86" w:rsidRDefault="00A61894" w:rsidP="00A61894">
            <w:pPr>
              <w:rPr>
                <w:color w:val="FFFFFF" w:themeColor="background1"/>
                <w:sz w:val="18"/>
                <w:szCs w:val="18"/>
              </w:rPr>
            </w:pPr>
            <w:r w:rsidRPr="00E60A86">
              <w:rPr>
                <w:b/>
                <w:color w:val="FFFFFF" w:themeColor="background1"/>
                <w:sz w:val="18"/>
                <w:szCs w:val="18"/>
              </w:rPr>
              <w:t>OHA/ODE Requirements</w:t>
            </w:r>
          </w:p>
        </w:tc>
        <w:tc>
          <w:tcPr>
            <w:tcW w:w="5395" w:type="dxa"/>
            <w:shd w:val="clear" w:color="auto" w:fill="306EB1"/>
          </w:tcPr>
          <w:p w14:paraId="311E2374" w14:textId="77777777" w:rsidR="00A61894" w:rsidRPr="00E60A86" w:rsidRDefault="00A61894" w:rsidP="00A61894">
            <w:pPr>
              <w:rPr>
                <w:color w:val="FFFFFF" w:themeColor="background1"/>
                <w:sz w:val="18"/>
                <w:szCs w:val="18"/>
              </w:rPr>
            </w:pPr>
            <w:r w:rsidRPr="00E60A86">
              <w:rPr>
                <w:b/>
                <w:color w:val="FFFFFF" w:themeColor="background1"/>
                <w:sz w:val="18"/>
                <w:szCs w:val="18"/>
              </w:rPr>
              <w:t>Hybrid/Onsite Plan</w:t>
            </w:r>
          </w:p>
        </w:tc>
      </w:tr>
      <w:tr w:rsidR="00486FAB" w14:paraId="0FD2F165" w14:textId="77777777" w:rsidTr="00A61894">
        <w:tc>
          <w:tcPr>
            <w:tcW w:w="265" w:type="dxa"/>
            <w:tcBorders>
              <w:top w:val="single" w:sz="4" w:space="0" w:color="auto"/>
              <w:left w:val="single" w:sz="4" w:space="0" w:color="auto"/>
              <w:bottom w:val="nil"/>
              <w:right w:val="nil"/>
            </w:tcBorders>
            <w:tcMar>
              <w:left w:w="0" w:type="dxa"/>
              <w:right w:w="0" w:type="dxa"/>
            </w:tcMar>
          </w:tcPr>
          <w:p w14:paraId="5F47BEB1" w14:textId="3FA8987F" w:rsidR="00486FAB" w:rsidRDefault="00570E64" w:rsidP="00486FAB">
            <w:pPr>
              <w:jc w:val="center"/>
              <w:rPr>
                <w:sz w:val="18"/>
                <w:szCs w:val="18"/>
              </w:rPr>
            </w:pPr>
            <w:sdt>
              <w:sdtPr>
                <w:rPr>
                  <w:sz w:val="18"/>
                  <w:szCs w:val="18"/>
                </w:rPr>
                <w:id w:val="318394564"/>
                <w14:checkbox>
                  <w14:checked w14:val="0"/>
                  <w14:checkedState w14:val="2612" w14:font="MS Gothic"/>
                  <w14:uncheckedState w14:val="2610" w14:font="MS Gothic"/>
                </w14:checkbox>
              </w:sdtPr>
              <w:sdtEndPr/>
              <w:sdtContent>
                <w:r w:rsidR="00486FAB">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7BE1817F" w14:textId="77777777" w:rsidR="00486FAB" w:rsidRPr="00B52A97" w:rsidRDefault="00B52A97" w:rsidP="00B52A97">
            <w:pPr>
              <w:rPr>
                <w:sz w:val="18"/>
                <w:szCs w:val="18"/>
              </w:rPr>
            </w:pPr>
            <w:r w:rsidRPr="00B52A97">
              <w:rPr>
                <w:sz w:val="18"/>
                <w:szCs w:val="18"/>
              </w:rPr>
              <w:t xml:space="preserve">Establish a minimum of 35 square feet per person when determining room capacity. Calculate only with usable classroom space, understanding that desks and room set-up will require </w:t>
            </w:r>
            <w:r w:rsidRPr="00B52A97">
              <w:rPr>
                <w:b/>
                <w:sz w:val="18"/>
                <w:szCs w:val="18"/>
              </w:rPr>
              <w:t>use of all space</w:t>
            </w:r>
            <w:r w:rsidRPr="00B52A97">
              <w:rPr>
                <w:sz w:val="18"/>
                <w:szCs w:val="18"/>
              </w:rPr>
              <w:t xml:space="preserve"> in the calculation. This also applies for professional development and staff gatherings.  If implementing Learning Outside guidance, establish an outside learning space for learning that maintains minimum 35 square feet per person.</w:t>
            </w:r>
          </w:p>
          <w:p w14:paraId="5E6B6756" w14:textId="06CD5BF5" w:rsidR="00B52A97" w:rsidRPr="00B52A97" w:rsidRDefault="00B52A97" w:rsidP="0068717C">
            <w:pPr>
              <w:numPr>
                <w:ilvl w:val="0"/>
                <w:numId w:val="6"/>
              </w:numPr>
              <w:ind w:left="520"/>
              <w:rPr>
                <w:i/>
                <w:sz w:val="18"/>
                <w:szCs w:val="18"/>
              </w:rPr>
            </w:pPr>
            <w:r w:rsidRPr="00B52A97">
              <w:rPr>
                <w:sz w:val="18"/>
                <w:szCs w:val="18"/>
              </w:rPr>
              <w:t xml:space="preserve">Within this design, educators should have their own minimum of 35 square feet and the design of the learning environment must allow for some ability for the educator to move through the room efficiently and carefully without breaking 6 feet of physical distance to the maximum extent feasible. </w:t>
            </w:r>
          </w:p>
        </w:tc>
        <w:tc>
          <w:tcPr>
            <w:tcW w:w="5395" w:type="dxa"/>
            <w:vMerge w:val="restart"/>
            <w:tcBorders>
              <w:left w:val="single" w:sz="4" w:space="0" w:color="auto"/>
            </w:tcBorders>
          </w:tcPr>
          <w:p w14:paraId="1E576377" w14:textId="77777777" w:rsidR="006E6D93" w:rsidRDefault="006E6D93" w:rsidP="006E6D93">
            <w:pPr>
              <w:pStyle w:val="NoSpacing"/>
              <w:rPr>
                <w:b/>
                <w:bCs/>
                <w:sz w:val="18"/>
                <w:szCs w:val="18"/>
              </w:rPr>
            </w:pPr>
            <w:r>
              <w:rPr>
                <w:b/>
                <w:bCs/>
                <w:sz w:val="18"/>
                <w:szCs w:val="18"/>
              </w:rPr>
              <w:t>Overall:</w:t>
            </w:r>
          </w:p>
          <w:p w14:paraId="198F95F6" w14:textId="51A75AA2" w:rsidR="006E6D93" w:rsidRDefault="006E6D93" w:rsidP="006E6D93">
            <w:pPr>
              <w:pStyle w:val="NoSpacing"/>
              <w:numPr>
                <w:ilvl w:val="0"/>
                <w:numId w:val="37"/>
              </w:numPr>
              <w:rPr>
                <w:sz w:val="18"/>
                <w:szCs w:val="18"/>
              </w:rPr>
            </w:pPr>
            <w:r>
              <w:rPr>
                <w:sz w:val="18"/>
                <w:szCs w:val="18"/>
              </w:rPr>
              <w:t>Remove extra furniture to make more room.</w:t>
            </w:r>
          </w:p>
          <w:p w14:paraId="3478CE04" w14:textId="44327675" w:rsidR="006E6D93" w:rsidRDefault="006E6D93" w:rsidP="006E6D93">
            <w:pPr>
              <w:pStyle w:val="NoSpacing"/>
              <w:numPr>
                <w:ilvl w:val="0"/>
                <w:numId w:val="37"/>
              </w:numPr>
              <w:rPr>
                <w:sz w:val="18"/>
                <w:szCs w:val="18"/>
              </w:rPr>
            </w:pPr>
            <w:r>
              <w:rPr>
                <w:sz w:val="18"/>
                <w:szCs w:val="18"/>
              </w:rPr>
              <w:t>Remove fabric-covered furniture.</w:t>
            </w:r>
          </w:p>
          <w:p w14:paraId="19844C84" w14:textId="0607ACAA" w:rsidR="006E6D93" w:rsidRDefault="006E6D93" w:rsidP="006E6D93">
            <w:pPr>
              <w:pStyle w:val="NoSpacing"/>
              <w:numPr>
                <w:ilvl w:val="0"/>
                <w:numId w:val="37"/>
              </w:numPr>
              <w:rPr>
                <w:sz w:val="18"/>
                <w:szCs w:val="18"/>
              </w:rPr>
            </w:pPr>
            <w:r>
              <w:rPr>
                <w:sz w:val="18"/>
                <w:szCs w:val="18"/>
              </w:rPr>
              <w:t>Assign seating to maximize physical distancing and minimize physical interaction.</w:t>
            </w:r>
          </w:p>
          <w:p w14:paraId="03782E5C" w14:textId="77777777" w:rsidR="006E6D93" w:rsidRPr="005A733E" w:rsidRDefault="006E6D93" w:rsidP="006E6D93">
            <w:pPr>
              <w:pStyle w:val="NoSpacing"/>
              <w:ind w:left="720"/>
              <w:rPr>
                <w:sz w:val="18"/>
                <w:szCs w:val="18"/>
              </w:rPr>
            </w:pPr>
          </w:p>
          <w:p w14:paraId="3497410F" w14:textId="77777777" w:rsidR="006E6D93" w:rsidRDefault="006E6D93" w:rsidP="006E6D93">
            <w:pPr>
              <w:rPr>
                <w:b/>
                <w:bCs/>
                <w:sz w:val="18"/>
                <w:szCs w:val="18"/>
              </w:rPr>
            </w:pPr>
            <w:r>
              <w:rPr>
                <w:b/>
                <w:bCs/>
                <w:sz w:val="18"/>
                <w:szCs w:val="18"/>
              </w:rPr>
              <w:t>Capacity for elementary school settings:</w:t>
            </w:r>
          </w:p>
          <w:p w14:paraId="29A7BAC9" w14:textId="1C830DC0" w:rsidR="006E6D93" w:rsidRPr="00A0136C" w:rsidRDefault="006E6D93" w:rsidP="006E6D93">
            <w:pPr>
              <w:pStyle w:val="ListParagraph"/>
              <w:numPr>
                <w:ilvl w:val="0"/>
                <w:numId w:val="35"/>
              </w:numPr>
              <w:spacing w:after="200"/>
              <w:rPr>
                <w:b/>
                <w:bCs/>
                <w:sz w:val="18"/>
                <w:szCs w:val="18"/>
              </w:rPr>
            </w:pPr>
            <w:r>
              <w:rPr>
                <w:sz w:val="18"/>
                <w:szCs w:val="18"/>
              </w:rPr>
              <w:t>Gym/Cafeteria (used for lunch and PE daily</w:t>
            </w:r>
            <w:r w:rsidRPr="00A0136C">
              <w:rPr>
                <w:sz w:val="18"/>
                <w:szCs w:val="18"/>
              </w:rPr>
              <w:t>)</w:t>
            </w:r>
            <w:r>
              <w:rPr>
                <w:sz w:val="18"/>
                <w:szCs w:val="18"/>
              </w:rPr>
              <w:t xml:space="preserve"> 6,140</w:t>
            </w:r>
            <w:r w:rsidRPr="00A0136C">
              <w:rPr>
                <w:sz w:val="18"/>
                <w:szCs w:val="18"/>
              </w:rPr>
              <w:t xml:space="preserve"> usable sq/ft</w:t>
            </w:r>
            <w:r>
              <w:rPr>
                <w:sz w:val="18"/>
                <w:szCs w:val="18"/>
              </w:rPr>
              <w:t xml:space="preserve">: no more than 175 </w:t>
            </w:r>
            <w:r w:rsidR="00F00A8E" w:rsidRPr="00A0136C">
              <w:rPr>
                <w:sz w:val="18"/>
                <w:szCs w:val="18"/>
              </w:rPr>
              <w:t>people.</w:t>
            </w:r>
          </w:p>
          <w:p w14:paraId="22B57ECC" w14:textId="77777777" w:rsidR="006E6D93" w:rsidRPr="00D86C49" w:rsidRDefault="006E6D93" w:rsidP="006E6D93">
            <w:pPr>
              <w:pStyle w:val="ListParagraph"/>
              <w:numPr>
                <w:ilvl w:val="0"/>
                <w:numId w:val="35"/>
              </w:numPr>
              <w:spacing w:after="200"/>
              <w:rPr>
                <w:b/>
                <w:bCs/>
                <w:sz w:val="18"/>
                <w:szCs w:val="18"/>
              </w:rPr>
            </w:pPr>
            <w:r w:rsidRPr="00D86C49">
              <w:rPr>
                <w:sz w:val="18"/>
                <w:szCs w:val="18"/>
              </w:rPr>
              <w:t>Computer lab – 84</w:t>
            </w:r>
            <w:r>
              <w:rPr>
                <w:sz w:val="18"/>
                <w:szCs w:val="18"/>
              </w:rPr>
              <w:t>3 sq/ft – maximum 24 people</w:t>
            </w:r>
          </w:p>
          <w:p w14:paraId="27CE206B" w14:textId="77777777" w:rsidR="006E6D93" w:rsidRPr="00D86C49" w:rsidRDefault="006E6D93" w:rsidP="006E6D93">
            <w:pPr>
              <w:pStyle w:val="ListParagraph"/>
              <w:numPr>
                <w:ilvl w:val="0"/>
                <w:numId w:val="35"/>
              </w:numPr>
              <w:spacing w:after="200"/>
              <w:rPr>
                <w:b/>
                <w:bCs/>
                <w:sz w:val="18"/>
                <w:szCs w:val="18"/>
              </w:rPr>
            </w:pPr>
            <w:r w:rsidRPr="00D86C49">
              <w:rPr>
                <w:sz w:val="18"/>
                <w:szCs w:val="18"/>
              </w:rPr>
              <w:t>Classrooms</w:t>
            </w:r>
            <w:r>
              <w:rPr>
                <w:sz w:val="18"/>
                <w:szCs w:val="18"/>
              </w:rPr>
              <w:t xml:space="preserve"> – 3 rooms @ 641 sq/ft – maximum 17 people; 1 room @ 500 sq/ft at 14 people maximum; 1 room @ 390 sq/ft at 11 people maximum</w:t>
            </w:r>
          </w:p>
          <w:p w14:paraId="29BE6737" w14:textId="7FC3D792" w:rsidR="006E6D93" w:rsidRPr="005A733E" w:rsidRDefault="006E6D93" w:rsidP="006E6D93">
            <w:pPr>
              <w:pStyle w:val="ListParagraph"/>
              <w:numPr>
                <w:ilvl w:val="0"/>
                <w:numId w:val="35"/>
              </w:numPr>
              <w:spacing w:after="200"/>
              <w:rPr>
                <w:b/>
                <w:bCs/>
                <w:sz w:val="18"/>
                <w:szCs w:val="18"/>
              </w:rPr>
            </w:pPr>
            <w:r>
              <w:rPr>
                <w:sz w:val="18"/>
                <w:szCs w:val="18"/>
              </w:rPr>
              <w:t xml:space="preserve">Pre-school classrooms - </w:t>
            </w:r>
            <w:r w:rsidRPr="00153C20">
              <w:rPr>
                <w:sz w:val="18"/>
                <w:szCs w:val="18"/>
              </w:rPr>
              <w:t>560 sq</w:t>
            </w:r>
            <w:r w:rsidRPr="000C1714">
              <w:rPr>
                <w:sz w:val="18"/>
                <w:szCs w:val="18"/>
              </w:rPr>
              <w:t>/ft</w:t>
            </w:r>
            <w:r>
              <w:rPr>
                <w:sz w:val="18"/>
                <w:szCs w:val="18"/>
              </w:rPr>
              <w:t xml:space="preserve"> – 16 students in each room with one teacher</w:t>
            </w:r>
          </w:p>
          <w:p w14:paraId="088A6141" w14:textId="4FD2F71C" w:rsidR="006E6D93" w:rsidRDefault="006E6D93" w:rsidP="006E6D93">
            <w:pPr>
              <w:rPr>
                <w:b/>
                <w:bCs/>
                <w:sz w:val="18"/>
                <w:szCs w:val="18"/>
              </w:rPr>
            </w:pPr>
            <w:r>
              <w:rPr>
                <w:b/>
                <w:bCs/>
                <w:sz w:val="18"/>
                <w:szCs w:val="18"/>
              </w:rPr>
              <w:t>Capacity for middle/high school settings:</w:t>
            </w:r>
          </w:p>
          <w:p w14:paraId="6B5EE02F" w14:textId="1723EC19" w:rsidR="00652978" w:rsidRPr="00652978" w:rsidRDefault="00652978" w:rsidP="006E6D93">
            <w:pPr>
              <w:rPr>
                <w:sz w:val="18"/>
                <w:szCs w:val="18"/>
              </w:rPr>
            </w:pPr>
            <w:r>
              <w:rPr>
                <w:sz w:val="18"/>
                <w:szCs w:val="18"/>
              </w:rPr>
              <w:t>The capacity for each room includes both students and staff.</w:t>
            </w:r>
          </w:p>
          <w:p w14:paraId="3FC1BDE6" w14:textId="1C370A11" w:rsidR="006E6D93" w:rsidRPr="00A0136C" w:rsidRDefault="006E6D93" w:rsidP="006E6D93">
            <w:pPr>
              <w:pStyle w:val="ListParagraph"/>
              <w:numPr>
                <w:ilvl w:val="0"/>
                <w:numId w:val="36"/>
              </w:numPr>
              <w:spacing w:after="200"/>
              <w:rPr>
                <w:b/>
                <w:bCs/>
                <w:sz w:val="18"/>
                <w:szCs w:val="18"/>
              </w:rPr>
            </w:pPr>
            <w:r>
              <w:rPr>
                <w:sz w:val="18"/>
                <w:szCs w:val="18"/>
              </w:rPr>
              <w:t>Gym (used for PE daily) 8,000</w:t>
            </w:r>
            <w:r w:rsidRPr="00A0136C">
              <w:rPr>
                <w:sz w:val="18"/>
                <w:szCs w:val="18"/>
              </w:rPr>
              <w:t xml:space="preserve"> usable sq/ft: no more than 228 people.</w:t>
            </w:r>
          </w:p>
          <w:p w14:paraId="069EFEBE" w14:textId="05008193" w:rsidR="006E6D93" w:rsidRPr="00A0136C" w:rsidRDefault="006E6D93" w:rsidP="006E6D93">
            <w:pPr>
              <w:pStyle w:val="ListParagraph"/>
              <w:numPr>
                <w:ilvl w:val="0"/>
                <w:numId w:val="36"/>
              </w:numPr>
              <w:spacing w:after="200"/>
              <w:rPr>
                <w:b/>
                <w:bCs/>
                <w:sz w:val="18"/>
                <w:szCs w:val="18"/>
              </w:rPr>
            </w:pPr>
            <w:r>
              <w:rPr>
                <w:sz w:val="18"/>
                <w:szCs w:val="18"/>
              </w:rPr>
              <w:t>Cafeteria (used for lunch and classroom daily) 1,000</w:t>
            </w:r>
            <w:r w:rsidRPr="00A0136C">
              <w:rPr>
                <w:sz w:val="18"/>
                <w:szCs w:val="18"/>
              </w:rPr>
              <w:t xml:space="preserve"> usable sq/ft no more than 28 people.</w:t>
            </w:r>
          </w:p>
          <w:p w14:paraId="1C9F7EDD" w14:textId="77777777" w:rsidR="006E6D93" w:rsidRPr="006A3DC5" w:rsidRDefault="006E6D93" w:rsidP="006E6D93">
            <w:pPr>
              <w:pStyle w:val="ListParagraph"/>
              <w:numPr>
                <w:ilvl w:val="0"/>
                <w:numId w:val="36"/>
              </w:numPr>
              <w:spacing w:after="200"/>
              <w:rPr>
                <w:b/>
                <w:bCs/>
                <w:sz w:val="18"/>
                <w:szCs w:val="18"/>
              </w:rPr>
            </w:pPr>
            <w:r>
              <w:rPr>
                <w:sz w:val="18"/>
                <w:szCs w:val="18"/>
              </w:rPr>
              <w:t xml:space="preserve">Middle school cafeteria/gym </w:t>
            </w:r>
            <w:r w:rsidRPr="006A3DC5">
              <w:rPr>
                <w:sz w:val="18"/>
                <w:szCs w:val="18"/>
              </w:rPr>
              <w:t>6,140 usable sq/ft maximum 175 people</w:t>
            </w:r>
          </w:p>
          <w:p w14:paraId="2DD2B4D6" w14:textId="77777777" w:rsidR="006E6D93" w:rsidRPr="00EB01BA" w:rsidRDefault="006E6D93" w:rsidP="006E6D93">
            <w:pPr>
              <w:pStyle w:val="ListParagraph"/>
              <w:numPr>
                <w:ilvl w:val="0"/>
                <w:numId w:val="36"/>
              </w:numPr>
              <w:spacing w:after="200"/>
              <w:rPr>
                <w:b/>
                <w:bCs/>
                <w:sz w:val="18"/>
                <w:szCs w:val="18"/>
              </w:rPr>
            </w:pPr>
            <w:r>
              <w:rPr>
                <w:sz w:val="18"/>
                <w:szCs w:val="18"/>
              </w:rPr>
              <w:t>Classrooms:</w:t>
            </w:r>
          </w:p>
          <w:p w14:paraId="766E298E" w14:textId="6300F02E" w:rsidR="006E6D93" w:rsidRPr="00240CDB" w:rsidRDefault="006E6D93" w:rsidP="00240CDB">
            <w:pPr>
              <w:pStyle w:val="ListParagraph"/>
              <w:rPr>
                <w:sz w:val="18"/>
                <w:szCs w:val="18"/>
              </w:rPr>
            </w:pPr>
            <w:r>
              <w:rPr>
                <w:sz w:val="18"/>
                <w:szCs w:val="18"/>
              </w:rPr>
              <w:t>2 rooms @400 usable sq/ft maximum 11 people</w:t>
            </w:r>
          </w:p>
          <w:p w14:paraId="7B3D1914" w14:textId="60FC6435" w:rsidR="006E6D93" w:rsidRDefault="00240CDB" w:rsidP="006E6D93">
            <w:pPr>
              <w:pStyle w:val="ListParagraph"/>
              <w:rPr>
                <w:sz w:val="18"/>
                <w:szCs w:val="18"/>
              </w:rPr>
            </w:pPr>
            <w:r>
              <w:rPr>
                <w:sz w:val="18"/>
                <w:szCs w:val="18"/>
              </w:rPr>
              <w:t>3</w:t>
            </w:r>
            <w:r w:rsidR="006E6D93">
              <w:rPr>
                <w:sz w:val="18"/>
                <w:szCs w:val="18"/>
              </w:rPr>
              <w:t xml:space="preserve"> room @535 usable sq/ft maximum 15 people</w:t>
            </w:r>
          </w:p>
          <w:p w14:paraId="71F81511" w14:textId="77777777" w:rsidR="006E6D93" w:rsidRDefault="006E6D93" w:rsidP="006E6D93">
            <w:pPr>
              <w:pStyle w:val="ListParagraph"/>
              <w:rPr>
                <w:sz w:val="18"/>
                <w:szCs w:val="18"/>
              </w:rPr>
            </w:pPr>
            <w:r>
              <w:rPr>
                <w:sz w:val="18"/>
                <w:szCs w:val="18"/>
              </w:rPr>
              <w:t>1 room @ 459 usable sq/ft maximum 13 people</w:t>
            </w:r>
          </w:p>
          <w:p w14:paraId="554D104E" w14:textId="77777777" w:rsidR="006E6D93" w:rsidRDefault="006E6D93" w:rsidP="006E6D93">
            <w:pPr>
              <w:pStyle w:val="ListParagraph"/>
              <w:rPr>
                <w:sz w:val="18"/>
                <w:szCs w:val="18"/>
              </w:rPr>
            </w:pPr>
            <w:r>
              <w:rPr>
                <w:sz w:val="18"/>
                <w:szCs w:val="18"/>
              </w:rPr>
              <w:t>1 room @ 503 usable sq/ft maximum 14 people</w:t>
            </w:r>
          </w:p>
          <w:p w14:paraId="0877662B" w14:textId="77777777" w:rsidR="006E6D93" w:rsidRDefault="006E6D93" w:rsidP="006E6D93">
            <w:pPr>
              <w:pStyle w:val="ListParagraph"/>
              <w:rPr>
                <w:sz w:val="18"/>
                <w:szCs w:val="18"/>
              </w:rPr>
            </w:pPr>
            <w:r>
              <w:rPr>
                <w:sz w:val="18"/>
                <w:szCs w:val="18"/>
              </w:rPr>
              <w:t>1 room @ 776 usable sq/ft maximum 22 people</w:t>
            </w:r>
          </w:p>
          <w:p w14:paraId="67972D53" w14:textId="77777777" w:rsidR="006E6D93" w:rsidRDefault="006E6D93" w:rsidP="006E6D93">
            <w:pPr>
              <w:pStyle w:val="ListParagraph"/>
              <w:rPr>
                <w:sz w:val="18"/>
                <w:szCs w:val="18"/>
              </w:rPr>
            </w:pPr>
            <w:r>
              <w:rPr>
                <w:sz w:val="18"/>
                <w:szCs w:val="18"/>
              </w:rPr>
              <w:t>1 room @ 648 usable sq/ft maximum 18 people</w:t>
            </w:r>
          </w:p>
          <w:p w14:paraId="2DB2C1B7" w14:textId="77777777" w:rsidR="006E6D93" w:rsidRPr="00A371C9" w:rsidRDefault="006E6D93" w:rsidP="006E6D93">
            <w:pPr>
              <w:pStyle w:val="ListParagraph"/>
              <w:rPr>
                <w:sz w:val="18"/>
                <w:szCs w:val="18"/>
              </w:rPr>
            </w:pPr>
            <w:r>
              <w:rPr>
                <w:sz w:val="18"/>
                <w:szCs w:val="18"/>
              </w:rPr>
              <w:t>1 room @ 843 usable sq/ft maximum 24 people</w:t>
            </w:r>
          </w:p>
          <w:p w14:paraId="3DBE46EC" w14:textId="77777777" w:rsidR="006E6D93" w:rsidRDefault="006E6D93" w:rsidP="006E6D93">
            <w:pPr>
              <w:rPr>
                <w:b/>
                <w:bCs/>
                <w:sz w:val="18"/>
                <w:szCs w:val="18"/>
              </w:rPr>
            </w:pPr>
            <w:r>
              <w:rPr>
                <w:b/>
                <w:bCs/>
                <w:sz w:val="18"/>
                <w:szCs w:val="18"/>
              </w:rPr>
              <w:t>Student population by level and grade:</w:t>
            </w:r>
          </w:p>
          <w:p w14:paraId="47B3A37A" w14:textId="74268478" w:rsidR="006E6D93" w:rsidRDefault="006E6D93" w:rsidP="006E6D93">
            <w:pPr>
              <w:pStyle w:val="NoSpacing"/>
              <w:rPr>
                <w:sz w:val="18"/>
                <w:szCs w:val="18"/>
                <w:u w:val="single"/>
              </w:rPr>
            </w:pPr>
            <w:r>
              <w:rPr>
                <w:sz w:val="18"/>
                <w:szCs w:val="18"/>
                <w:u w:val="single"/>
              </w:rPr>
              <w:t>Elementary (total students:  91</w:t>
            </w:r>
            <w:r w:rsidRPr="00583EFF">
              <w:rPr>
                <w:sz w:val="18"/>
                <w:szCs w:val="18"/>
                <w:u w:val="single"/>
              </w:rPr>
              <w:t>)</w:t>
            </w:r>
          </w:p>
          <w:p w14:paraId="51934DB2" w14:textId="38D07619" w:rsidR="006E6D93" w:rsidRPr="00CD044A" w:rsidRDefault="006E6D93" w:rsidP="006E6D93">
            <w:pPr>
              <w:pStyle w:val="NoSpacing"/>
              <w:rPr>
                <w:sz w:val="18"/>
                <w:szCs w:val="18"/>
              </w:rPr>
            </w:pPr>
            <w:r>
              <w:rPr>
                <w:sz w:val="18"/>
                <w:szCs w:val="18"/>
              </w:rPr>
              <w:t>Preschool 22</w:t>
            </w:r>
          </w:p>
          <w:p w14:paraId="1B187F5B" w14:textId="72501BE3" w:rsidR="006E6D93" w:rsidRPr="00583EFF" w:rsidRDefault="006E6D93" w:rsidP="006E6D93">
            <w:pPr>
              <w:pStyle w:val="NoSpacing"/>
              <w:rPr>
                <w:sz w:val="18"/>
                <w:szCs w:val="18"/>
              </w:rPr>
            </w:pPr>
            <w:r>
              <w:rPr>
                <w:sz w:val="18"/>
                <w:szCs w:val="18"/>
              </w:rPr>
              <w:t>Kindergarten 12</w:t>
            </w:r>
          </w:p>
          <w:p w14:paraId="15DA89CC" w14:textId="43A17845" w:rsidR="006E6D93" w:rsidRDefault="006E6D93" w:rsidP="006E6D93">
            <w:pPr>
              <w:pStyle w:val="NoSpacing"/>
              <w:rPr>
                <w:sz w:val="18"/>
                <w:szCs w:val="18"/>
              </w:rPr>
            </w:pPr>
            <w:r>
              <w:rPr>
                <w:sz w:val="18"/>
                <w:szCs w:val="18"/>
              </w:rPr>
              <w:t>1st grade 16</w:t>
            </w:r>
          </w:p>
          <w:p w14:paraId="7BE51260" w14:textId="743381DB" w:rsidR="006E6D93" w:rsidRDefault="006E6D93" w:rsidP="006E6D93">
            <w:pPr>
              <w:pStyle w:val="NoSpacing"/>
              <w:rPr>
                <w:sz w:val="18"/>
                <w:szCs w:val="18"/>
              </w:rPr>
            </w:pPr>
            <w:r>
              <w:rPr>
                <w:sz w:val="18"/>
                <w:szCs w:val="18"/>
              </w:rPr>
              <w:t>2</w:t>
            </w:r>
            <w:r w:rsidRPr="00583EFF">
              <w:rPr>
                <w:sz w:val="18"/>
                <w:szCs w:val="18"/>
                <w:vertAlign w:val="superscript"/>
              </w:rPr>
              <w:t>nd</w:t>
            </w:r>
            <w:r>
              <w:rPr>
                <w:sz w:val="18"/>
                <w:szCs w:val="18"/>
                <w:vertAlign w:val="superscript"/>
              </w:rPr>
              <w:t xml:space="preserve"> </w:t>
            </w:r>
            <w:r>
              <w:rPr>
                <w:sz w:val="18"/>
                <w:szCs w:val="18"/>
              </w:rPr>
              <w:t>grade 15</w:t>
            </w:r>
          </w:p>
          <w:p w14:paraId="3DBBDFB1" w14:textId="11FDE710" w:rsidR="006E6D93" w:rsidRDefault="006E6D93" w:rsidP="006E6D93">
            <w:pPr>
              <w:pStyle w:val="NoSpacing"/>
              <w:rPr>
                <w:sz w:val="18"/>
                <w:szCs w:val="18"/>
              </w:rPr>
            </w:pPr>
            <w:r>
              <w:rPr>
                <w:sz w:val="18"/>
                <w:szCs w:val="18"/>
              </w:rPr>
              <w:t>3</w:t>
            </w:r>
            <w:r w:rsidRPr="006E6D93">
              <w:rPr>
                <w:sz w:val="18"/>
                <w:szCs w:val="18"/>
                <w:vertAlign w:val="superscript"/>
              </w:rPr>
              <w:t>rd</w:t>
            </w:r>
            <w:r>
              <w:rPr>
                <w:sz w:val="18"/>
                <w:szCs w:val="18"/>
              </w:rPr>
              <w:t>/4</w:t>
            </w:r>
            <w:r w:rsidRPr="006E6D93">
              <w:rPr>
                <w:sz w:val="18"/>
                <w:szCs w:val="18"/>
                <w:vertAlign w:val="superscript"/>
              </w:rPr>
              <w:t>th</w:t>
            </w:r>
            <w:r>
              <w:rPr>
                <w:sz w:val="18"/>
                <w:szCs w:val="18"/>
              </w:rPr>
              <w:t xml:space="preserve"> grade 10</w:t>
            </w:r>
          </w:p>
          <w:p w14:paraId="1DFEE0B7" w14:textId="1C6E42B1" w:rsidR="006E6D93" w:rsidRDefault="006E6D93" w:rsidP="006E6D93">
            <w:pPr>
              <w:pStyle w:val="NoSpacing"/>
              <w:rPr>
                <w:sz w:val="18"/>
                <w:szCs w:val="18"/>
              </w:rPr>
            </w:pPr>
            <w:r>
              <w:rPr>
                <w:sz w:val="18"/>
                <w:szCs w:val="18"/>
              </w:rPr>
              <w:t>4th/5</w:t>
            </w:r>
            <w:r w:rsidRPr="00583EFF">
              <w:rPr>
                <w:sz w:val="18"/>
                <w:szCs w:val="18"/>
                <w:vertAlign w:val="superscript"/>
              </w:rPr>
              <w:t>th</w:t>
            </w:r>
            <w:r>
              <w:rPr>
                <w:sz w:val="18"/>
                <w:szCs w:val="18"/>
              </w:rPr>
              <w:t xml:space="preserve"> grades 16</w:t>
            </w:r>
          </w:p>
          <w:p w14:paraId="55FF9F6D" w14:textId="49311EDC" w:rsidR="006E6D93" w:rsidRDefault="006E6D93" w:rsidP="006E6D93">
            <w:pPr>
              <w:pStyle w:val="NoSpacing"/>
              <w:rPr>
                <w:sz w:val="18"/>
                <w:szCs w:val="18"/>
                <w:u w:val="single"/>
              </w:rPr>
            </w:pPr>
            <w:r>
              <w:rPr>
                <w:sz w:val="18"/>
                <w:szCs w:val="18"/>
                <w:u w:val="single"/>
              </w:rPr>
              <w:t>Middle School (total students:  39)</w:t>
            </w:r>
          </w:p>
          <w:p w14:paraId="4A93F55C" w14:textId="0C5D9F5B" w:rsidR="006E6D93" w:rsidRDefault="006E6D93" w:rsidP="006E6D93">
            <w:pPr>
              <w:pStyle w:val="NoSpacing"/>
              <w:rPr>
                <w:sz w:val="18"/>
                <w:szCs w:val="18"/>
              </w:rPr>
            </w:pPr>
            <w:r>
              <w:rPr>
                <w:sz w:val="18"/>
                <w:szCs w:val="18"/>
              </w:rPr>
              <w:t>6</w:t>
            </w:r>
            <w:r w:rsidRPr="00CD044A">
              <w:rPr>
                <w:sz w:val="18"/>
                <w:szCs w:val="18"/>
                <w:vertAlign w:val="superscript"/>
              </w:rPr>
              <w:t>th</w:t>
            </w:r>
            <w:r>
              <w:rPr>
                <w:sz w:val="18"/>
                <w:szCs w:val="18"/>
              </w:rPr>
              <w:t xml:space="preserve"> grade 14</w:t>
            </w:r>
          </w:p>
          <w:p w14:paraId="4F9822BF" w14:textId="6A589B80" w:rsidR="006E6D93" w:rsidRDefault="006E6D93" w:rsidP="006E6D93">
            <w:pPr>
              <w:pStyle w:val="NoSpacing"/>
              <w:rPr>
                <w:sz w:val="18"/>
                <w:szCs w:val="18"/>
              </w:rPr>
            </w:pPr>
            <w:r>
              <w:rPr>
                <w:sz w:val="18"/>
                <w:szCs w:val="18"/>
              </w:rPr>
              <w:t>7</w:t>
            </w:r>
            <w:r w:rsidRPr="00CD044A">
              <w:rPr>
                <w:sz w:val="18"/>
                <w:szCs w:val="18"/>
                <w:vertAlign w:val="superscript"/>
              </w:rPr>
              <w:t>th</w:t>
            </w:r>
            <w:r>
              <w:rPr>
                <w:sz w:val="18"/>
                <w:szCs w:val="18"/>
              </w:rPr>
              <w:t xml:space="preserve"> grade 11</w:t>
            </w:r>
          </w:p>
          <w:p w14:paraId="7C44B88B" w14:textId="4B87D5BE" w:rsidR="006E6D93" w:rsidRDefault="006E6D93" w:rsidP="006E6D93">
            <w:pPr>
              <w:pStyle w:val="NoSpacing"/>
              <w:rPr>
                <w:sz w:val="18"/>
                <w:szCs w:val="18"/>
              </w:rPr>
            </w:pPr>
            <w:r>
              <w:rPr>
                <w:sz w:val="18"/>
                <w:szCs w:val="18"/>
              </w:rPr>
              <w:t>8</w:t>
            </w:r>
            <w:r w:rsidRPr="00CD044A">
              <w:rPr>
                <w:sz w:val="18"/>
                <w:szCs w:val="18"/>
                <w:vertAlign w:val="superscript"/>
              </w:rPr>
              <w:t>th</w:t>
            </w:r>
            <w:r>
              <w:rPr>
                <w:sz w:val="18"/>
                <w:szCs w:val="18"/>
              </w:rPr>
              <w:t xml:space="preserve"> grade 14</w:t>
            </w:r>
          </w:p>
          <w:p w14:paraId="7368AFB1" w14:textId="19F20CF5" w:rsidR="006E6D93" w:rsidRDefault="006E6D93" w:rsidP="006E6D93">
            <w:pPr>
              <w:pStyle w:val="NoSpacing"/>
              <w:rPr>
                <w:sz w:val="18"/>
                <w:szCs w:val="18"/>
                <w:u w:val="single"/>
              </w:rPr>
            </w:pPr>
            <w:r>
              <w:rPr>
                <w:sz w:val="18"/>
                <w:szCs w:val="18"/>
                <w:u w:val="single"/>
              </w:rPr>
              <w:t>High School (total students: 50)</w:t>
            </w:r>
          </w:p>
          <w:p w14:paraId="12291B9B" w14:textId="67B3412B" w:rsidR="006E6D93" w:rsidRDefault="006E6D93" w:rsidP="006E6D93">
            <w:pPr>
              <w:pStyle w:val="NoSpacing"/>
              <w:rPr>
                <w:sz w:val="18"/>
                <w:szCs w:val="18"/>
              </w:rPr>
            </w:pPr>
            <w:r>
              <w:rPr>
                <w:sz w:val="18"/>
                <w:szCs w:val="18"/>
              </w:rPr>
              <w:t>9th grade 9</w:t>
            </w:r>
          </w:p>
          <w:p w14:paraId="4E14B7FD" w14:textId="2FA336DC" w:rsidR="006E6D93" w:rsidRDefault="006E6D93" w:rsidP="006E6D93">
            <w:pPr>
              <w:pStyle w:val="NoSpacing"/>
              <w:rPr>
                <w:sz w:val="18"/>
                <w:szCs w:val="18"/>
              </w:rPr>
            </w:pPr>
            <w:r>
              <w:rPr>
                <w:sz w:val="18"/>
                <w:szCs w:val="18"/>
              </w:rPr>
              <w:t>10</w:t>
            </w:r>
            <w:r w:rsidRPr="00CD044A">
              <w:rPr>
                <w:sz w:val="18"/>
                <w:szCs w:val="18"/>
                <w:vertAlign w:val="superscript"/>
              </w:rPr>
              <w:t>th</w:t>
            </w:r>
            <w:r>
              <w:rPr>
                <w:sz w:val="18"/>
                <w:szCs w:val="18"/>
              </w:rPr>
              <w:t xml:space="preserve"> grade 13</w:t>
            </w:r>
          </w:p>
          <w:p w14:paraId="0BE344F9" w14:textId="77777777" w:rsidR="006E6D93" w:rsidRDefault="006E6D93" w:rsidP="006E6D93">
            <w:pPr>
              <w:pStyle w:val="NoSpacing"/>
              <w:rPr>
                <w:sz w:val="18"/>
                <w:szCs w:val="18"/>
              </w:rPr>
            </w:pPr>
            <w:r>
              <w:rPr>
                <w:sz w:val="18"/>
                <w:szCs w:val="18"/>
              </w:rPr>
              <w:t>11</w:t>
            </w:r>
            <w:r w:rsidRPr="00CD044A">
              <w:rPr>
                <w:sz w:val="18"/>
                <w:szCs w:val="18"/>
                <w:vertAlign w:val="superscript"/>
              </w:rPr>
              <w:t>th</w:t>
            </w:r>
            <w:r>
              <w:rPr>
                <w:sz w:val="18"/>
                <w:szCs w:val="18"/>
              </w:rPr>
              <w:t xml:space="preserve"> grade 12</w:t>
            </w:r>
          </w:p>
          <w:p w14:paraId="28D9B2B1" w14:textId="149E1342" w:rsidR="006E6D93" w:rsidRDefault="006E6D93" w:rsidP="006E6D93">
            <w:pPr>
              <w:pStyle w:val="NoSpacing"/>
              <w:rPr>
                <w:sz w:val="18"/>
                <w:szCs w:val="18"/>
              </w:rPr>
            </w:pPr>
            <w:r>
              <w:rPr>
                <w:sz w:val="18"/>
                <w:szCs w:val="18"/>
              </w:rPr>
              <w:t>12</w:t>
            </w:r>
            <w:r w:rsidRPr="00CD044A">
              <w:rPr>
                <w:sz w:val="18"/>
                <w:szCs w:val="18"/>
                <w:vertAlign w:val="superscript"/>
              </w:rPr>
              <w:t>th</w:t>
            </w:r>
            <w:r>
              <w:rPr>
                <w:sz w:val="18"/>
                <w:szCs w:val="18"/>
              </w:rPr>
              <w:t xml:space="preserve"> grade 16</w:t>
            </w:r>
          </w:p>
          <w:p w14:paraId="42A8E68D" w14:textId="77777777" w:rsidR="006E6D93" w:rsidRDefault="006E6D93" w:rsidP="006E6D93">
            <w:pPr>
              <w:rPr>
                <w:sz w:val="18"/>
                <w:szCs w:val="18"/>
              </w:rPr>
            </w:pPr>
          </w:p>
          <w:p w14:paraId="64A1762E" w14:textId="0897A331" w:rsidR="006E6D93" w:rsidRDefault="006E6D93" w:rsidP="006E6D93">
            <w:pPr>
              <w:pStyle w:val="NoSpacing"/>
              <w:rPr>
                <w:sz w:val="18"/>
                <w:szCs w:val="18"/>
              </w:rPr>
            </w:pPr>
            <w:r w:rsidRPr="005A733E">
              <w:rPr>
                <w:b/>
                <w:bCs/>
                <w:sz w:val="18"/>
                <w:szCs w:val="18"/>
              </w:rPr>
              <w:t>Music teacher</w:t>
            </w:r>
            <w:r w:rsidRPr="005A733E">
              <w:rPr>
                <w:sz w:val="18"/>
                <w:szCs w:val="18"/>
              </w:rPr>
              <w:t xml:space="preserve">: schedule rotations into classrooms for music instruction. </w:t>
            </w:r>
            <w:r>
              <w:rPr>
                <w:sz w:val="18"/>
                <w:szCs w:val="18"/>
              </w:rPr>
              <w:t>Worship Team</w:t>
            </w:r>
            <w:r w:rsidRPr="005A733E">
              <w:rPr>
                <w:sz w:val="18"/>
                <w:szCs w:val="18"/>
              </w:rPr>
              <w:t xml:space="preserve"> activities limited or conducted with at least 12 feet between students.</w:t>
            </w:r>
          </w:p>
          <w:p w14:paraId="213F9D14" w14:textId="6E9CF17B" w:rsidR="006E6D93" w:rsidRDefault="006E6D93" w:rsidP="006E6D93">
            <w:pPr>
              <w:pStyle w:val="NoSpacing"/>
              <w:rPr>
                <w:sz w:val="18"/>
                <w:szCs w:val="18"/>
              </w:rPr>
            </w:pPr>
            <w:r w:rsidRPr="005A733E">
              <w:rPr>
                <w:b/>
                <w:bCs/>
                <w:sz w:val="18"/>
                <w:szCs w:val="18"/>
              </w:rPr>
              <w:t>PE Instruction:</w:t>
            </w:r>
            <w:r w:rsidRPr="005A733E">
              <w:rPr>
                <w:sz w:val="18"/>
                <w:szCs w:val="18"/>
              </w:rPr>
              <w:t xml:space="preserve"> schedule PE classes in the gymnasium, outside; provide enough time for cleaning and sanitization between groups if using common spaces.</w:t>
            </w:r>
          </w:p>
          <w:p w14:paraId="3BAC22F7" w14:textId="77777777" w:rsidR="006E6D93" w:rsidRPr="005A733E" w:rsidRDefault="006E6D93" w:rsidP="006E6D93">
            <w:pPr>
              <w:pStyle w:val="NoSpacing"/>
              <w:rPr>
                <w:sz w:val="18"/>
                <w:szCs w:val="18"/>
              </w:rPr>
            </w:pPr>
          </w:p>
          <w:p w14:paraId="2079BDFE" w14:textId="77777777" w:rsidR="006E6D93" w:rsidRPr="00A371C9" w:rsidRDefault="006E6D93" w:rsidP="006E6D93">
            <w:pPr>
              <w:pStyle w:val="ListParagraph"/>
              <w:spacing w:after="200"/>
              <w:rPr>
                <w:b/>
                <w:bCs/>
                <w:sz w:val="18"/>
                <w:szCs w:val="18"/>
              </w:rPr>
            </w:pPr>
          </w:p>
          <w:p w14:paraId="596842AE" w14:textId="755D2F77" w:rsidR="00486FAB" w:rsidRDefault="00486FAB" w:rsidP="00486FAB">
            <w:pPr>
              <w:rPr>
                <w:sz w:val="18"/>
                <w:szCs w:val="18"/>
              </w:rPr>
            </w:pPr>
          </w:p>
        </w:tc>
      </w:tr>
      <w:tr w:rsidR="00B52A97" w14:paraId="5A505208" w14:textId="77777777" w:rsidTr="00A61894">
        <w:tc>
          <w:tcPr>
            <w:tcW w:w="265" w:type="dxa"/>
            <w:tcBorders>
              <w:top w:val="nil"/>
              <w:left w:val="single" w:sz="4" w:space="0" w:color="auto"/>
              <w:bottom w:val="nil"/>
              <w:right w:val="nil"/>
            </w:tcBorders>
            <w:tcMar>
              <w:left w:w="0" w:type="dxa"/>
              <w:right w:w="0" w:type="dxa"/>
            </w:tcMar>
          </w:tcPr>
          <w:p w14:paraId="7FEE2129" w14:textId="6B7B51C7" w:rsidR="00B52A97" w:rsidRDefault="00570E64" w:rsidP="00B52A97">
            <w:pPr>
              <w:jc w:val="center"/>
              <w:rPr>
                <w:sz w:val="18"/>
                <w:szCs w:val="18"/>
              </w:rPr>
            </w:pPr>
            <w:sdt>
              <w:sdtPr>
                <w:rPr>
                  <w:sz w:val="18"/>
                  <w:szCs w:val="18"/>
                </w:rPr>
                <w:id w:val="563525758"/>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D7B2744" w14:textId="4754E2AB" w:rsidR="00B52A97" w:rsidRPr="00B52A97" w:rsidRDefault="00B52A97" w:rsidP="00B52A97">
            <w:pPr>
              <w:pBdr>
                <w:top w:val="nil"/>
                <w:left w:val="nil"/>
                <w:bottom w:val="nil"/>
                <w:right w:val="nil"/>
                <w:between w:val="nil"/>
              </w:pBdr>
              <w:rPr>
                <w:sz w:val="18"/>
                <w:szCs w:val="18"/>
              </w:rPr>
            </w:pPr>
            <w:r w:rsidRPr="00B52A97">
              <w:rPr>
                <w:sz w:val="18"/>
                <w:szCs w:val="18"/>
                <w:highlight w:val="white"/>
              </w:rPr>
              <w:t xml:space="preserve">Support physical distancing in all daily activities and instruction, maintaining six feet between individuals to the maximum extent possible. </w:t>
            </w:r>
          </w:p>
        </w:tc>
        <w:tc>
          <w:tcPr>
            <w:tcW w:w="5395" w:type="dxa"/>
            <w:vMerge/>
            <w:tcBorders>
              <w:left w:val="single" w:sz="4" w:space="0" w:color="auto"/>
            </w:tcBorders>
          </w:tcPr>
          <w:p w14:paraId="289E41D5" w14:textId="77777777" w:rsidR="00B52A97" w:rsidRDefault="00B52A97" w:rsidP="00B52A97">
            <w:pPr>
              <w:rPr>
                <w:sz w:val="18"/>
                <w:szCs w:val="18"/>
              </w:rPr>
            </w:pPr>
          </w:p>
        </w:tc>
      </w:tr>
      <w:tr w:rsidR="00B52A97" w14:paraId="42EF0783" w14:textId="77777777" w:rsidTr="00A61894">
        <w:tc>
          <w:tcPr>
            <w:tcW w:w="265" w:type="dxa"/>
            <w:tcBorders>
              <w:top w:val="nil"/>
              <w:left w:val="single" w:sz="4" w:space="0" w:color="auto"/>
              <w:bottom w:val="nil"/>
              <w:right w:val="nil"/>
            </w:tcBorders>
            <w:tcMar>
              <w:left w:w="0" w:type="dxa"/>
              <w:right w:w="0" w:type="dxa"/>
            </w:tcMar>
          </w:tcPr>
          <w:p w14:paraId="7034159C" w14:textId="31406B0E" w:rsidR="00B52A97" w:rsidRDefault="00570E64" w:rsidP="00B52A97">
            <w:pPr>
              <w:jc w:val="center"/>
              <w:rPr>
                <w:sz w:val="18"/>
                <w:szCs w:val="18"/>
              </w:rPr>
            </w:pPr>
            <w:sdt>
              <w:sdtPr>
                <w:rPr>
                  <w:sz w:val="18"/>
                  <w:szCs w:val="18"/>
                </w:rPr>
                <w:id w:val="-1789185600"/>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92DFC8F" w14:textId="1E888FFE" w:rsidR="00B52A97" w:rsidRPr="00B52A97" w:rsidRDefault="00B52A97" w:rsidP="00B52A97">
            <w:pPr>
              <w:pBdr>
                <w:top w:val="nil"/>
                <w:left w:val="nil"/>
                <w:bottom w:val="nil"/>
                <w:right w:val="nil"/>
                <w:between w:val="nil"/>
              </w:pBdr>
              <w:rPr>
                <w:sz w:val="18"/>
                <w:szCs w:val="18"/>
              </w:rPr>
            </w:pPr>
            <w:r w:rsidRPr="00B52A97">
              <w:rPr>
                <w:sz w:val="18"/>
                <w:szCs w:val="18"/>
                <w:highlight w:val="white"/>
              </w:rPr>
              <w:t>Minimize time standing in lines and take steps to ensure that six feet of distance between students is maintained, including marking spacing on floor, one-way traffic flow in constrained spaces, etc.</w:t>
            </w:r>
          </w:p>
        </w:tc>
        <w:tc>
          <w:tcPr>
            <w:tcW w:w="5395" w:type="dxa"/>
            <w:vMerge/>
            <w:tcBorders>
              <w:left w:val="single" w:sz="4" w:space="0" w:color="auto"/>
            </w:tcBorders>
          </w:tcPr>
          <w:p w14:paraId="143EA93B" w14:textId="77777777" w:rsidR="00B52A97" w:rsidRDefault="00B52A97" w:rsidP="00B52A97">
            <w:pPr>
              <w:rPr>
                <w:sz w:val="18"/>
                <w:szCs w:val="18"/>
              </w:rPr>
            </w:pPr>
          </w:p>
        </w:tc>
      </w:tr>
      <w:tr w:rsidR="00B52A97" w14:paraId="0FF8EF72" w14:textId="77777777" w:rsidTr="00A61894">
        <w:tc>
          <w:tcPr>
            <w:tcW w:w="265" w:type="dxa"/>
            <w:tcBorders>
              <w:top w:val="nil"/>
              <w:left w:val="single" w:sz="4" w:space="0" w:color="auto"/>
              <w:bottom w:val="nil"/>
              <w:right w:val="nil"/>
            </w:tcBorders>
            <w:tcMar>
              <w:left w:w="0" w:type="dxa"/>
              <w:right w:w="0" w:type="dxa"/>
            </w:tcMar>
          </w:tcPr>
          <w:p w14:paraId="6D063097" w14:textId="37793EA2" w:rsidR="00B52A97" w:rsidRDefault="00570E64" w:rsidP="00B52A97">
            <w:pPr>
              <w:jc w:val="center"/>
              <w:rPr>
                <w:sz w:val="18"/>
                <w:szCs w:val="18"/>
              </w:rPr>
            </w:pPr>
            <w:sdt>
              <w:sdtPr>
                <w:rPr>
                  <w:sz w:val="18"/>
                  <w:szCs w:val="18"/>
                </w:rPr>
                <w:id w:val="1995217030"/>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1831315" w14:textId="7808BCE4" w:rsidR="00B52A97" w:rsidRPr="00B52A97" w:rsidRDefault="00B52A97" w:rsidP="00B52A97">
            <w:pPr>
              <w:pBdr>
                <w:top w:val="nil"/>
                <w:left w:val="nil"/>
                <w:bottom w:val="nil"/>
                <w:right w:val="nil"/>
                <w:between w:val="nil"/>
              </w:pBdr>
              <w:rPr>
                <w:sz w:val="18"/>
                <w:szCs w:val="18"/>
              </w:rPr>
            </w:pPr>
            <w:r w:rsidRPr="00B52A97">
              <w:rPr>
                <w:sz w:val="18"/>
                <w:szCs w:val="18"/>
              </w:rPr>
              <w:t>Schedule modifications to limit the number of students in the building or outside learning space (e.g., rotating groups by days or location, staggered schedules to avoid hallway crowding and gathering).</w:t>
            </w:r>
          </w:p>
        </w:tc>
        <w:tc>
          <w:tcPr>
            <w:tcW w:w="5395" w:type="dxa"/>
            <w:vMerge/>
            <w:tcBorders>
              <w:left w:val="single" w:sz="4" w:space="0" w:color="auto"/>
            </w:tcBorders>
          </w:tcPr>
          <w:p w14:paraId="3C7FDAC8" w14:textId="77777777" w:rsidR="00B52A97" w:rsidRDefault="00B52A97" w:rsidP="00B52A97">
            <w:pPr>
              <w:rPr>
                <w:sz w:val="18"/>
                <w:szCs w:val="18"/>
              </w:rPr>
            </w:pPr>
          </w:p>
        </w:tc>
      </w:tr>
      <w:tr w:rsidR="00B52A97" w14:paraId="194D443C" w14:textId="77777777" w:rsidTr="00A61894">
        <w:tc>
          <w:tcPr>
            <w:tcW w:w="265" w:type="dxa"/>
            <w:tcBorders>
              <w:top w:val="nil"/>
              <w:left w:val="single" w:sz="4" w:space="0" w:color="auto"/>
              <w:bottom w:val="nil"/>
              <w:right w:val="nil"/>
            </w:tcBorders>
            <w:tcMar>
              <w:left w:w="0" w:type="dxa"/>
              <w:right w:w="0" w:type="dxa"/>
            </w:tcMar>
          </w:tcPr>
          <w:p w14:paraId="2A835D8D" w14:textId="4AC683B8" w:rsidR="00B52A97" w:rsidRDefault="00570E64" w:rsidP="00B52A97">
            <w:pPr>
              <w:jc w:val="center"/>
              <w:rPr>
                <w:sz w:val="18"/>
                <w:szCs w:val="18"/>
              </w:rPr>
            </w:pPr>
            <w:sdt>
              <w:sdtPr>
                <w:rPr>
                  <w:sz w:val="18"/>
                  <w:szCs w:val="18"/>
                </w:rPr>
                <w:id w:val="-849254448"/>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CA8A3FF" w14:textId="02436AD2" w:rsidR="00B52A97" w:rsidRPr="00B52A97" w:rsidRDefault="00B52A97" w:rsidP="00B52A97">
            <w:pPr>
              <w:pBdr>
                <w:top w:val="nil"/>
                <w:left w:val="nil"/>
                <w:bottom w:val="nil"/>
                <w:right w:val="nil"/>
                <w:between w:val="nil"/>
              </w:pBdr>
              <w:rPr>
                <w:sz w:val="18"/>
                <w:szCs w:val="18"/>
              </w:rPr>
            </w:pPr>
            <w:r w:rsidRPr="00B52A97">
              <w:rPr>
                <w:sz w:val="18"/>
                <w:szCs w:val="18"/>
              </w:rPr>
              <w:t>Plan for students who will need additional support in learning how to maintain physical distancing requirements. Provide instruction; don’t employ punitive discipline.</w:t>
            </w:r>
          </w:p>
        </w:tc>
        <w:tc>
          <w:tcPr>
            <w:tcW w:w="5395" w:type="dxa"/>
            <w:vMerge/>
            <w:tcBorders>
              <w:left w:val="single" w:sz="4" w:space="0" w:color="auto"/>
            </w:tcBorders>
          </w:tcPr>
          <w:p w14:paraId="3CA822D6" w14:textId="77777777" w:rsidR="00B52A97" w:rsidRDefault="00B52A97" w:rsidP="00B52A97">
            <w:pPr>
              <w:rPr>
                <w:sz w:val="18"/>
                <w:szCs w:val="18"/>
              </w:rPr>
            </w:pPr>
          </w:p>
        </w:tc>
      </w:tr>
      <w:tr w:rsidR="00B52A97" w14:paraId="0F9E16C6" w14:textId="77777777" w:rsidTr="00365BA8">
        <w:tc>
          <w:tcPr>
            <w:tcW w:w="265" w:type="dxa"/>
            <w:tcBorders>
              <w:top w:val="nil"/>
              <w:left w:val="single" w:sz="4" w:space="0" w:color="auto"/>
              <w:bottom w:val="single" w:sz="4" w:space="0" w:color="auto"/>
              <w:right w:val="nil"/>
            </w:tcBorders>
            <w:tcMar>
              <w:left w:w="0" w:type="dxa"/>
              <w:right w:w="0" w:type="dxa"/>
            </w:tcMar>
          </w:tcPr>
          <w:p w14:paraId="121417A2" w14:textId="78B1B66B" w:rsidR="00B52A97" w:rsidRDefault="00570E64" w:rsidP="00B52A97">
            <w:pPr>
              <w:jc w:val="center"/>
              <w:rPr>
                <w:sz w:val="18"/>
                <w:szCs w:val="18"/>
              </w:rPr>
            </w:pPr>
            <w:sdt>
              <w:sdtPr>
                <w:rPr>
                  <w:sz w:val="18"/>
                  <w:szCs w:val="18"/>
                </w:rPr>
                <w:id w:val="-354655270"/>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27DB6105" w14:textId="6F65B4A8" w:rsidR="00B52A97" w:rsidRPr="00B52A97" w:rsidRDefault="00B52A97" w:rsidP="00B52A97">
            <w:pPr>
              <w:rPr>
                <w:sz w:val="18"/>
                <w:szCs w:val="18"/>
              </w:rPr>
            </w:pPr>
            <w:r w:rsidRPr="00B52A97">
              <w:rPr>
                <w:sz w:val="18"/>
                <w:szCs w:val="18"/>
                <w:highlight w:val="white"/>
              </w:rPr>
              <w:t>Staff must maintain physical distancing during all staff meetings and conferences, or consider remote web-based meetings.</w:t>
            </w:r>
          </w:p>
        </w:tc>
        <w:tc>
          <w:tcPr>
            <w:tcW w:w="5395" w:type="dxa"/>
            <w:vMerge/>
            <w:tcBorders>
              <w:left w:val="single" w:sz="4" w:space="0" w:color="auto"/>
            </w:tcBorders>
          </w:tcPr>
          <w:p w14:paraId="2625B504" w14:textId="77777777" w:rsidR="00B52A97" w:rsidRDefault="00B52A97" w:rsidP="00B52A97">
            <w:pPr>
              <w:rPr>
                <w:sz w:val="18"/>
                <w:szCs w:val="18"/>
              </w:rPr>
            </w:pPr>
          </w:p>
        </w:tc>
      </w:tr>
    </w:tbl>
    <w:p w14:paraId="56C2C7F1" w14:textId="5C315906" w:rsidR="00A61894" w:rsidRDefault="00A61894" w:rsidP="00A61894">
      <w:pPr>
        <w:spacing w:after="0"/>
        <w:rPr>
          <w:sz w:val="18"/>
          <w:szCs w:val="18"/>
        </w:rPr>
      </w:pPr>
    </w:p>
    <w:p w14:paraId="6C311A90" w14:textId="3EF269F4" w:rsidR="00B0520D" w:rsidRDefault="00B0520D" w:rsidP="00B0520D">
      <w:pPr>
        <w:spacing w:after="0"/>
        <w:jc w:val="center"/>
        <w:rPr>
          <w:sz w:val="18"/>
          <w:szCs w:val="18"/>
        </w:rPr>
      </w:pPr>
      <w:r>
        <w:rPr>
          <w:b/>
          <w:color w:val="306EB1"/>
          <w:sz w:val="18"/>
          <w:szCs w:val="18"/>
        </w:rPr>
        <w:t>1d. COHORTING</w:t>
      </w:r>
    </w:p>
    <w:tbl>
      <w:tblPr>
        <w:tblStyle w:val="TableGrid"/>
        <w:tblW w:w="0" w:type="auto"/>
        <w:tblLook w:val="04A0" w:firstRow="1" w:lastRow="0" w:firstColumn="1" w:lastColumn="0" w:noHBand="0" w:noVBand="1"/>
        <w:tblDescription w:val="1d. COHORTING"/>
      </w:tblPr>
      <w:tblGrid>
        <w:gridCol w:w="265"/>
        <w:gridCol w:w="5130"/>
        <w:gridCol w:w="5395"/>
      </w:tblGrid>
      <w:tr w:rsidR="00A61894" w:rsidRPr="00FE208A" w14:paraId="74AA435A" w14:textId="77777777" w:rsidTr="00A61894">
        <w:trPr>
          <w:tblHeader/>
        </w:trPr>
        <w:tc>
          <w:tcPr>
            <w:tcW w:w="5395" w:type="dxa"/>
            <w:gridSpan w:val="2"/>
            <w:tcBorders>
              <w:bottom w:val="single" w:sz="4" w:space="0" w:color="auto"/>
            </w:tcBorders>
            <w:shd w:val="clear" w:color="auto" w:fill="306EB1"/>
            <w:tcMar>
              <w:left w:w="0" w:type="dxa"/>
              <w:right w:w="0" w:type="dxa"/>
            </w:tcMar>
            <w:vAlign w:val="center"/>
          </w:tcPr>
          <w:p w14:paraId="75B9D6D6" w14:textId="77777777" w:rsidR="00A61894" w:rsidRPr="00FE208A" w:rsidRDefault="00A61894" w:rsidP="00A61894">
            <w:pPr>
              <w:rPr>
                <w:color w:val="FFFFFF" w:themeColor="background1"/>
                <w:sz w:val="18"/>
                <w:szCs w:val="18"/>
              </w:rPr>
            </w:pPr>
            <w:r w:rsidRPr="00FE208A">
              <w:rPr>
                <w:b/>
                <w:color w:val="FFFFFF" w:themeColor="background1"/>
                <w:sz w:val="18"/>
                <w:szCs w:val="18"/>
              </w:rPr>
              <w:t>OHA/ODE Requirements</w:t>
            </w:r>
          </w:p>
        </w:tc>
        <w:tc>
          <w:tcPr>
            <w:tcW w:w="5395" w:type="dxa"/>
            <w:shd w:val="clear" w:color="auto" w:fill="306EB1"/>
          </w:tcPr>
          <w:p w14:paraId="7573C06E" w14:textId="77777777" w:rsidR="00A61894" w:rsidRPr="00FE208A" w:rsidRDefault="00A61894" w:rsidP="00A61894">
            <w:pPr>
              <w:rPr>
                <w:color w:val="FFFFFF" w:themeColor="background1"/>
                <w:sz w:val="18"/>
                <w:szCs w:val="18"/>
              </w:rPr>
            </w:pPr>
            <w:r w:rsidRPr="00FE208A">
              <w:rPr>
                <w:b/>
                <w:color w:val="FFFFFF" w:themeColor="background1"/>
                <w:sz w:val="18"/>
                <w:szCs w:val="18"/>
              </w:rPr>
              <w:t>Hybrid/Onsite Plan</w:t>
            </w:r>
          </w:p>
        </w:tc>
      </w:tr>
      <w:tr w:rsidR="0048651B" w:rsidRPr="00FE208A" w14:paraId="55A7D081" w14:textId="77777777" w:rsidTr="00A61894">
        <w:tc>
          <w:tcPr>
            <w:tcW w:w="265" w:type="dxa"/>
            <w:tcBorders>
              <w:top w:val="single" w:sz="4" w:space="0" w:color="auto"/>
              <w:left w:val="single" w:sz="4" w:space="0" w:color="auto"/>
              <w:bottom w:val="nil"/>
              <w:right w:val="nil"/>
            </w:tcBorders>
            <w:tcMar>
              <w:left w:w="0" w:type="dxa"/>
              <w:right w:w="0" w:type="dxa"/>
            </w:tcMar>
          </w:tcPr>
          <w:p w14:paraId="42E6DC97" w14:textId="03622677" w:rsidR="0048651B" w:rsidRPr="00FE208A" w:rsidRDefault="00570E64" w:rsidP="0048651B">
            <w:pPr>
              <w:jc w:val="center"/>
              <w:rPr>
                <w:sz w:val="18"/>
                <w:szCs w:val="18"/>
              </w:rPr>
            </w:pPr>
            <w:sdt>
              <w:sdtPr>
                <w:rPr>
                  <w:sz w:val="18"/>
                  <w:szCs w:val="18"/>
                </w:rPr>
                <w:id w:val="-126936108"/>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0E40E836" w14:textId="77777777" w:rsidR="00486FAB" w:rsidRDefault="00B52A97" w:rsidP="00892880">
            <w:pPr>
              <w:pBdr>
                <w:top w:val="nil"/>
                <w:left w:val="nil"/>
                <w:bottom w:val="nil"/>
                <w:right w:val="nil"/>
                <w:between w:val="nil"/>
              </w:pBdr>
              <w:rPr>
                <w:sz w:val="18"/>
                <w:szCs w:val="18"/>
              </w:rPr>
            </w:pPr>
            <w:r w:rsidRPr="00B52A97">
              <w:rPr>
                <w:sz w:val="18"/>
                <w:szCs w:val="18"/>
              </w:rPr>
              <w:t>Where feasible, establish stable cohorts: groups shall be no larger than can be accommodated by the space available to provide 35 square feet per person, including staff.</w:t>
            </w:r>
          </w:p>
          <w:p w14:paraId="2DA9614D" w14:textId="4D075653" w:rsidR="00B52A97" w:rsidRPr="00B52A97" w:rsidRDefault="00B52A97" w:rsidP="0068717C">
            <w:pPr>
              <w:numPr>
                <w:ilvl w:val="0"/>
                <w:numId w:val="6"/>
              </w:numPr>
              <w:pBdr>
                <w:top w:val="nil"/>
                <w:left w:val="nil"/>
                <w:bottom w:val="nil"/>
                <w:right w:val="nil"/>
                <w:between w:val="nil"/>
              </w:pBdr>
              <w:ind w:left="520"/>
              <w:rPr>
                <w:sz w:val="18"/>
                <w:szCs w:val="18"/>
              </w:rPr>
            </w:pPr>
            <w:r w:rsidRPr="00B52A97">
              <w:rPr>
                <w:sz w:val="18"/>
                <w:szCs w:val="18"/>
              </w:rPr>
              <w:t xml:space="preserve">The smaller the cohort, the less risk of spreading disease. As cohort groups increase in size, the risk of spreading disease increases.  </w:t>
            </w:r>
          </w:p>
        </w:tc>
        <w:tc>
          <w:tcPr>
            <w:tcW w:w="5395" w:type="dxa"/>
            <w:vMerge w:val="restart"/>
            <w:tcBorders>
              <w:left w:val="single" w:sz="4" w:space="0" w:color="auto"/>
            </w:tcBorders>
          </w:tcPr>
          <w:p w14:paraId="2E0AE70E" w14:textId="77777777" w:rsidR="006E6D93" w:rsidRDefault="006E6D93" w:rsidP="006E6D93">
            <w:pPr>
              <w:rPr>
                <w:b/>
                <w:sz w:val="18"/>
                <w:szCs w:val="18"/>
              </w:rPr>
            </w:pPr>
            <w:r>
              <w:rPr>
                <w:b/>
                <w:sz w:val="18"/>
                <w:szCs w:val="18"/>
              </w:rPr>
              <w:t>In-building cohorts:</w:t>
            </w:r>
          </w:p>
          <w:p w14:paraId="734ED06F" w14:textId="77777777" w:rsidR="006E6D93" w:rsidRDefault="006E6D93" w:rsidP="006E6D93">
            <w:pPr>
              <w:rPr>
                <w:b/>
                <w:sz w:val="18"/>
                <w:szCs w:val="18"/>
              </w:rPr>
            </w:pPr>
            <w:r>
              <w:rPr>
                <w:b/>
                <w:sz w:val="18"/>
                <w:szCs w:val="18"/>
              </w:rPr>
              <w:t>Kindergarten – 5</w:t>
            </w:r>
            <w:r w:rsidRPr="00916150">
              <w:rPr>
                <w:b/>
                <w:sz w:val="18"/>
                <w:szCs w:val="18"/>
                <w:vertAlign w:val="superscript"/>
              </w:rPr>
              <w:t>th</w:t>
            </w:r>
            <w:r>
              <w:rPr>
                <w:b/>
                <w:sz w:val="18"/>
                <w:szCs w:val="18"/>
              </w:rPr>
              <w:t xml:space="preserve"> Grade Cohorts</w:t>
            </w:r>
          </w:p>
          <w:p w14:paraId="43E950C9" w14:textId="225FEE86" w:rsidR="006E6D93" w:rsidRPr="006E6D93" w:rsidRDefault="006E6D93" w:rsidP="006E6D93">
            <w:pPr>
              <w:pStyle w:val="ListParagraph"/>
              <w:numPr>
                <w:ilvl w:val="0"/>
                <w:numId w:val="38"/>
              </w:numPr>
              <w:rPr>
                <w:sz w:val="18"/>
                <w:szCs w:val="18"/>
              </w:rPr>
            </w:pPr>
            <w:r w:rsidRPr="00916150">
              <w:rPr>
                <w:sz w:val="18"/>
                <w:szCs w:val="18"/>
              </w:rPr>
              <w:t xml:space="preserve">These </w:t>
            </w:r>
            <w:r>
              <w:rPr>
                <w:sz w:val="18"/>
                <w:szCs w:val="18"/>
              </w:rPr>
              <w:t>stable cohorts (i.e., Preschool, Kindergarten, 1</w:t>
            </w:r>
            <w:r w:rsidRPr="00916150">
              <w:rPr>
                <w:sz w:val="18"/>
                <w:szCs w:val="18"/>
                <w:vertAlign w:val="superscript"/>
              </w:rPr>
              <w:t>st</w:t>
            </w:r>
            <w:r>
              <w:rPr>
                <w:sz w:val="18"/>
                <w:szCs w:val="18"/>
              </w:rPr>
              <w:t xml:space="preserve"> grade, 2</w:t>
            </w:r>
            <w:r w:rsidRPr="00916150">
              <w:rPr>
                <w:sz w:val="18"/>
                <w:szCs w:val="18"/>
                <w:vertAlign w:val="superscript"/>
              </w:rPr>
              <w:t>nd</w:t>
            </w:r>
            <w:r>
              <w:rPr>
                <w:sz w:val="18"/>
                <w:szCs w:val="18"/>
                <w:vertAlign w:val="superscript"/>
              </w:rPr>
              <w:t>,</w:t>
            </w:r>
            <w:r>
              <w:rPr>
                <w:sz w:val="18"/>
                <w:szCs w:val="18"/>
              </w:rPr>
              <w:t xml:space="preserve"> 3</w:t>
            </w:r>
            <w:r w:rsidRPr="00916150">
              <w:rPr>
                <w:sz w:val="18"/>
                <w:szCs w:val="18"/>
                <w:vertAlign w:val="superscript"/>
              </w:rPr>
              <w:t>rd</w:t>
            </w:r>
            <w:r>
              <w:rPr>
                <w:sz w:val="18"/>
                <w:szCs w:val="18"/>
              </w:rPr>
              <w:t xml:space="preserve"> &amp; 4th, 4</w:t>
            </w:r>
            <w:r w:rsidRPr="00916150">
              <w:rPr>
                <w:sz w:val="18"/>
                <w:szCs w:val="18"/>
                <w:vertAlign w:val="superscript"/>
              </w:rPr>
              <w:t>th</w:t>
            </w:r>
            <w:r>
              <w:rPr>
                <w:sz w:val="18"/>
                <w:szCs w:val="18"/>
              </w:rPr>
              <w:t xml:space="preserve"> &amp; 5</w:t>
            </w:r>
            <w:r w:rsidRPr="00916150">
              <w:rPr>
                <w:sz w:val="18"/>
                <w:szCs w:val="18"/>
                <w:vertAlign w:val="superscript"/>
              </w:rPr>
              <w:t>th</w:t>
            </w:r>
            <w:r>
              <w:rPr>
                <w:sz w:val="18"/>
                <w:szCs w:val="18"/>
              </w:rPr>
              <w:t xml:space="preserve"> grades are maintained throughout the year and for each specialized area.  </w:t>
            </w:r>
          </w:p>
          <w:p w14:paraId="68CD1478" w14:textId="77777777" w:rsidR="006E6D93" w:rsidRPr="00916150" w:rsidRDefault="006E6D93" w:rsidP="006E6D93">
            <w:pPr>
              <w:rPr>
                <w:sz w:val="18"/>
                <w:szCs w:val="18"/>
              </w:rPr>
            </w:pPr>
          </w:p>
          <w:p w14:paraId="1E973D8D" w14:textId="77777777" w:rsidR="006E6D93" w:rsidRDefault="006E6D93" w:rsidP="006E6D93">
            <w:pPr>
              <w:rPr>
                <w:b/>
                <w:sz w:val="18"/>
                <w:szCs w:val="18"/>
              </w:rPr>
            </w:pPr>
            <w:r>
              <w:rPr>
                <w:b/>
                <w:sz w:val="18"/>
                <w:szCs w:val="18"/>
              </w:rPr>
              <w:t>6</w:t>
            </w:r>
            <w:r w:rsidRPr="009419CA">
              <w:rPr>
                <w:b/>
                <w:sz w:val="18"/>
                <w:szCs w:val="18"/>
                <w:vertAlign w:val="superscript"/>
              </w:rPr>
              <w:t>th</w:t>
            </w:r>
            <w:r>
              <w:rPr>
                <w:b/>
                <w:sz w:val="18"/>
                <w:szCs w:val="18"/>
              </w:rPr>
              <w:t xml:space="preserve"> - 8</w:t>
            </w:r>
            <w:r w:rsidRPr="00916150">
              <w:rPr>
                <w:b/>
                <w:sz w:val="18"/>
                <w:szCs w:val="18"/>
                <w:vertAlign w:val="superscript"/>
              </w:rPr>
              <w:t>th</w:t>
            </w:r>
            <w:r>
              <w:rPr>
                <w:b/>
                <w:sz w:val="18"/>
                <w:szCs w:val="18"/>
              </w:rPr>
              <w:t xml:space="preserve"> grades</w:t>
            </w:r>
          </w:p>
          <w:p w14:paraId="2B210AAA" w14:textId="77777777" w:rsidR="006E6D93" w:rsidRPr="00916150" w:rsidRDefault="006E6D93" w:rsidP="006E6D93">
            <w:pPr>
              <w:pStyle w:val="ListParagraph"/>
              <w:numPr>
                <w:ilvl w:val="0"/>
                <w:numId w:val="39"/>
              </w:numPr>
              <w:rPr>
                <w:b/>
                <w:sz w:val="18"/>
                <w:szCs w:val="18"/>
              </w:rPr>
            </w:pPr>
            <w:r>
              <w:rPr>
                <w:sz w:val="18"/>
                <w:szCs w:val="18"/>
              </w:rPr>
              <w:t>6</w:t>
            </w:r>
            <w:r w:rsidRPr="009419CA">
              <w:rPr>
                <w:sz w:val="18"/>
                <w:szCs w:val="18"/>
                <w:vertAlign w:val="superscript"/>
              </w:rPr>
              <w:t>th</w:t>
            </w:r>
            <w:r>
              <w:rPr>
                <w:sz w:val="18"/>
                <w:szCs w:val="18"/>
              </w:rPr>
              <w:t>, 7</w:t>
            </w:r>
            <w:r w:rsidRPr="009419CA">
              <w:rPr>
                <w:sz w:val="18"/>
                <w:szCs w:val="18"/>
                <w:vertAlign w:val="superscript"/>
              </w:rPr>
              <w:t>th</w:t>
            </w:r>
            <w:r>
              <w:rPr>
                <w:sz w:val="18"/>
                <w:szCs w:val="18"/>
              </w:rPr>
              <w:t xml:space="preserve"> &amp; 8th grades will each be an individual stable cohort.</w:t>
            </w:r>
          </w:p>
          <w:p w14:paraId="2DA2D754" w14:textId="77777777" w:rsidR="006E6D93" w:rsidRPr="00916150" w:rsidRDefault="006E6D93" w:rsidP="006E6D93">
            <w:pPr>
              <w:rPr>
                <w:b/>
                <w:sz w:val="18"/>
                <w:szCs w:val="18"/>
              </w:rPr>
            </w:pPr>
          </w:p>
          <w:p w14:paraId="5B2B7480" w14:textId="77777777" w:rsidR="006E6D93" w:rsidRDefault="006E6D93" w:rsidP="006E6D93">
            <w:pPr>
              <w:rPr>
                <w:b/>
                <w:sz w:val="18"/>
                <w:szCs w:val="18"/>
              </w:rPr>
            </w:pPr>
            <w:r>
              <w:rPr>
                <w:b/>
                <w:sz w:val="18"/>
                <w:szCs w:val="18"/>
              </w:rPr>
              <w:t>High School</w:t>
            </w:r>
          </w:p>
          <w:p w14:paraId="2D213B2D" w14:textId="6FB540A9" w:rsidR="006E6D93" w:rsidRDefault="006E6D93" w:rsidP="006E6D93">
            <w:pPr>
              <w:pStyle w:val="ListParagraph"/>
              <w:numPr>
                <w:ilvl w:val="0"/>
                <w:numId w:val="39"/>
              </w:numPr>
              <w:rPr>
                <w:sz w:val="18"/>
                <w:szCs w:val="18"/>
              </w:rPr>
            </w:pPr>
            <w:r>
              <w:rPr>
                <w:sz w:val="18"/>
                <w:szCs w:val="18"/>
              </w:rPr>
              <w:t>9</w:t>
            </w:r>
            <w:r w:rsidRPr="00916150">
              <w:rPr>
                <w:sz w:val="18"/>
                <w:szCs w:val="18"/>
                <w:vertAlign w:val="superscript"/>
              </w:rPr>
              <w:t>th</w:t>
            </w:r>
            <w:r>
              <w:rPr>
                <w:sz w:val="18"/>
                <w:szCs w:val="18"/>
                <w:vertAlign w:val="superscript"/>
              </w:rPr>
              <w:t xml:space="preserve"> </w:t>
            </w:r>
            <w:r>
              <w:rPr>
                <w:sz w:val="18"/>
                <w:szCs w:val="18"/>
              </w:rPr>
              <w:t>&amp; 10, and 11</w:t>
            </w:r>
            <w:r w:rsidRPr="00916150">
              <w:rPr>
                <w:sz w:val="18"/>
                <w:szCs w:val="18"/>
                <w:vertAlign w:val="superscript"/>
              </w:rPr>
              <w:t>th</w:t>
            </w:r>
            <w:r>
              <w:rPr>
                <w:sz w:val="18"/>
                <w:szCs w:val="18"/>
              </w:rPr>
              <w:t xml:space="preserve"> &amp; 12</w:t>
            </w:r>
            <w:r w:rsidRPr="00916150">
              <w:rPr>
                <w:sz w:val="18"/>
                <w:szCs w:val="18"/>
                <w:vertAlign w:val="superscript"/>
              </w:rPr>
              <w:t>th</w:t>
            </w:r>
            <w:r>
              <w:rPr>
                <w:sz w:val="18"/>
                <w:szCs w:val="18"/>
              </w:rPr>
              <w:t xml:space="preserve"> grades will each be a stable cohort, including lunch.</w:t>
            </w:r>
          </w:p>
          <w:p w14:paraId="6EE7FDAB" w14:textId="77777777" w:rsidR="006E6D93" w:rsidRDefault="006E6D93" w:rsidP="006E6D93">
            <w:pPr>
              <w:rPr>
                <w:sz w:val="18"/>
                <w:szCs w:val="18"/>
              </w:rPr>
            </w:pPr>
          </w:p>
          <w:p w14:paraId="54FB7E88" w14:textId="77777777" w:rsidR="006E6D93" w:rsidRDefault="006E6D93" w:rsidP="006E6D93">
            <w:pPr>
              <w:rPr>
                <w:b/>
                <w:sz w:val="18"/>
                <w:szCs w:val="18"/>
              </w:rPr>
            </w:pPr>
            <w:r>
              <w:rPr>
                <w:b/>
                <w:sz w:val="18"/>
                <w:szCs w:val="18"/>
              </w:rPr>
              <w:t>Middle School Lunch Cohorts</w:t>
            </w:r>
          </w:p>
          <w:p w14:paraId="4F321985" w14:textId="4867A6F0" w:rsidR="006E6D93" w:rsidRDefault="006E6D93" w:rsidP="006E6D93">
            <w:pPr>
              <w:pStyle w:val="ListParagraph"/>
              <w:numPr>
                <w:ilvl w:val="0"/>
                <w:numId w:val="39"/>
              </w:numPr>
              <w:rPr>
                <w:sz w:val="18"/>
                <w:szCs w:val="18"/>
              </w:rPr>
            </w:pPr>
            <w:r>
              <w:rPr>
                <w:sz w:val="18"/>
                <w:szCs w:val="18"/>
              </w:rPr>
              <w:t>6</w:t>
            </w:r>
            <w:r w:rsidRPr="009419CA">
              <w:rPr>
                <w:sz w:val="18"/>
                <w:szCs w:val="18"/>
                <w:vertAlign w:val="superscript"/>
              </w:rPr>
              <w:t>th</w:t>
            </w:r>
            <w:r>
              <w:rPr>
                <w:sz w:val="18"/>
                <w:szCs w:val="18"/>
              </w:rPr>
              <w:t>, 7</w:t>
            </w:r>
            <w:r w:rsidRPr="00916150">
              <w:rPr>
                <w:sz w:val="18"/>
                <w:szCs w:val="18"/>
                <w:vertAlign w:val="superscript"/>
              </w:rPr>
              <w:t>th</w:t>
            </w:r>
            <w:r>
              <w:rPr>
                <w:sz w:val="18"/>
                <w:szCs w:val="18"/>
              </w:rPr>
              <w:t xml:space="preserve"> &amp; 8</w:t>
            </w:r>
            <w:r w:rsidRPr="00916150">
              <w:rPr>
                <w:sz w:val="18"/>
                <w:szCs w:val="18"/>
                <w:vertAlign w:val="superscript"/>
              </w:rPr>
              <w:t>th</w:t>
            </w:r>
            <w:r>
              <w:rPr>
                <w:sz w:val="18"/>
                <w:szCs w:val="18"/>
              </w:rPr>
              <w:t xml:space="preserve"> grades will eat in separate classrooms.</w:t>
            </w:r>
          </w:p>
          <w:p w14:paraId="29220EEA" w14:textId="77777777" w:rsidR="006E6D93" w:rsidRDefault="006E6D93" w:rsidP="006E6D93">
            <w:pPr>
              <w:rPr>
                <w:sz w:val="18"/>
                <w:szCs w:val="18"/>
              </w:rPr>
            </w:pPr>
          </w:p>
          <w:p w14:paraId="1AA2FB88" w14:textId="77777777" w:rsidR="006E6D93" w:rsidRDefault="006E6D93" w:rsidP="006E6D93">
            <w:pPr>
              <w:rPr>
                <w:b/>
                <w:sz w:val="18"/>
                <w:szCs w:val="18"/>
              </w:rPr>
            </w:pPr>
            <w:r w:rsidRPr="00916150">
              <w:rPr>
                <w:b/>
                <w:sz w:val="18"/>
                <w:szCs w:val="18"/>
              </w:rPr>
              <w:t>High School</w:t>
            </w:r>
            <w:r>
              <w:rPr>
                <w:b/>
                <w:sz w:val="18"/>
                <w:szCs w:val="18"/>
              </w:rPr>
              <w:t xml:space="preserve"> Lunch Cohorts</w:t>
            </w:r>
          </w:p>
          <w:p w14:paraId="79983FAF" w14:textId="77777777" w:rsidR="006E6D93" w:rsidRPr="00412DAF" w:rsidRDefault="006E6D93" w:rsidP="006E6D93">
            <w:pPr>
              <w:pStyle w:val="ListParagraph"/>
              <w:numPr>
                <w:ilvl w:val="0"/>
                <w:numId w:val="40"/>
              </w:numPr>
              <w:rPr>
                <w:b/>
                <w:sz w:val="18"/>
                <w:szCs w:val="18"/>
              </w:rPr>
            </w:pPr>
            <w:r>
              <w:rPr>
                <w:sz w:val="18"/>
                <w:szCs w:val="18"/>
              </w:rPr>
              <w:t>9</w:t>
            </w:r>
            <w:r w:rsidRPr="00916150">
              <w:rPr>
                <w:sz w:val="18"/>
                <w:szCs w:val="18"/>
                <w:vertAlign w:val="superscript"/>
              </w:rPr>
              <w:t>th</w:t>
            </w:r>
            <w:r>
              <w:rPr>
                <w:sz w:val="18"/>
                <w:szCs w:val="18"/>
              </w:rPr>
              <w:t xml:space="preserve"> and 10</w:t>
            </w:r>
            <w:r w:rsidRPr="00916150">
              <w:rPr>
                <w:sz w:val="18"/>
                <w:szCs w:val="18"/>
                <w:vertAlign w:val="superscript"/>
              </w:rPr>
              <w:t>th</w:t>
            </w:r>
            <w:r>
              <w:rPr>
                <w:sz w:val="18"/>
                <w:szCs w:val="18"/>
              </w:rPr>
              <w:t xml:space="preserve"> grade will eat in the cafeteria the first ½ of the lunch period and then go play in the gym for the 2</w:t>
            </w:r>
            <w:r w:rsidRPr="000269DC">
              <w:rPr>
                <w:sz w:val="18"/>
                <w:szCs w:val="18"/>
                <w:vertAlign w:val="superscript"/>
              </w:rPr>
              <w:t>nd</w:t>
            </w:r>
            <w:r>
              <w:rPr>
                <w:sz w:val="18"/>
                <w:szCs w:val="18"/>
              </w:rPr>
              <w:t xml:space="preserve"> half. </w:t>
            </w:r>
          </w:p>
          <w:p w14:paraId="60D00E04" w14:textId="77777777" w:rsidR="006E6D93" w:rsidRPr="00916150" w:rsidRDefault="006E6D93" w:rsidP="006E6D93">
            <w:pPr>
              <w:pStyle w:val="ListParagraph"/>
              <w:numPr>
                <w:ilvl w:val="0"/>
                <w:numId w:val="40"/>
              </w:numPr>
              <w:rPr>
                <w:b/>
                <w:sz w:val="18"/>
                <w:szCs w:val="18"/>
              </w:rPr>
            </w:pPr>
            <w:r>
              <w:rPr>
                <w:sz w:val="18"/>
                <w:szCs w:val="18"/>
              </w:rPr>
              <w:t>11</w:t>
            </w:r>
            <w:r w:rsidRPr="00412DAF">
              <w:rPr>
                <w:sz w:val="18"/>
                <w:szCs w:val="18"/>
                <w:vertAlign w:val="superscript"/>
              </w:rPr>
              <w:t>th</w:t>
            </w:r>
            <w:r>
              <w:rPr>
                <w:sz w:val="18"/>
                <w:szCs w:val="18"/>
              </w:rPr>
              <w:t xml:space="preserve"> and 12</w:t>
            </w:r>
            <w:r w:rsidRPr="00412DAF">
              <w:rPr>
                <w:sz w:val="18"/>
                <w:szCs w:val="18"/>
                <w:vertAlign w:val="superscript"/>
              </w:rPr>
              <w:t>th</w:t>
            </w:r>
            <w:r>
              <w:rPr>
                <w:sz w:val="18"/>
                <w:szCs w:val="18"/>
              </w:rPr>
              <w:t xml:space="preserve"> grades will play in the gym the first ½ half of lunch time and switch to eat lunch the second half.</w:t>
            </w:r>
          </w:p>
          <w:p w14:paraId="495716B1" w14:textId="77777777" w:rsidR="006E6D93" w:rsidRDefault="006E6D93" w:rsidP="006E6D93">
            <w:pPr>
              <w:pStyle w:val="NoSpacing"/>
              <w:rPr>
                <w:b/>
                <w:bCs/>
                <w:sz w:val="18"/>
                <w:szCs w:val="18"/>
              </w:rPr>
            </w:pPr>
          </w:p>
          <w:p w14:paraId="1CA875BA" w14:textId="30585F91" w:rsidR="006E6D93" w:rsidRPr="006E6D93" w:rsidRDefault="006E6D93" w:rsidP="006E6D93">
            <w:pPr>
              <w:pStyle w:val="NoSpacing"/>
              <w:rPr>
                <w:b/>
                <w:bCs/>
                <w:sz w:val="18"/>
                <w:szCs w:val="18"/>
              </w:rPr>
            </w:pPr>
            <w:r>
              <w:rPr>
                <w:b/>
                <w:bCs/>
                <w:sz w:val="18"/>
                <w:szCs w:val="18"/>
              </w:rPr>
              <w:t>Staff Interaction with Cohorts</w:t>
            </w:r>
          </w:p>
          <w:p w14:paraId="22F0157A" w14:textId="094AFBBF" w:rsidR="006E6D93" w:rsidRDefault="006E6D93" w:rsidP="006E6D93">
            <w:pPr>
              <w:pStyle w:val="NoSpacing"/>
              <w:numPr>
                <w:ilvl w:val="0"/>
                <w:numId w:val="44"/>
              </w:numPr>
              <w:rPr>
                <w:sz w:val="18"/>
                <w:szCs w:val="18"/>
              </w:rPr>
            </w:pPr>
            <w:r>
              <w:rPr>
                <w:sz w:val="18"/>
                <w:szCs w:val="18"/>
              </w:rPr>
              <w:t>Middle school staff will interact with 1 – 2 cohorts per day, 2 days per week.</w:t>
            </w:r>
          </w:p>
          <w:p w14:paraId="6F74B24C" w14:textId="77777777" w:rsidR="006E6D93" w:rsidRDefault="006E6D93" w:rsidP="006E6D93">
            <w:pPr>
              <w:pStyle w:val="NoSpacing"/>
              <w:numPr>
                <w:ilvl w:val="0"/>
                <w:numId w:val="44"/>
              </w:numPr>
              <w:rPr>
                <w:sz w:val="18"/>
                <w:szCs w:val="18"/>
              </w:rPr>
            </w:pPr>
            <w:r>
              <w:rPr>
                <w:sz w:val="18"/>
                <w:szCs w:val="18"/>
              </w:rPr>
              <w:t>High school staff will interact with 1 – 4 cohorts per day, 2 days a week.</w:t>
            </w:r>
          </w:p>
          <w:p w14:paraId="6AE90AAA" w14:textId="77777777" w:rsidR="006E6D93" w:rsidRDefault="006E6D93" w:rsidP="006E6D93">
            <w:pPr>
              <w:pStyle w:val="NoSpacing"/>
              <w:numPr>
                <w:ilvl w:val="0"/>
                <w:numId w:val="44"/>
              </w:numPr>
              <w:rPr>
                <w:sz w:val="18"/>
                <w:szCs w:val="18"/>
              </w:rPr>
            </w:pPr>
            <w:r>
              <w:rPr>
                <w:sz w:val="18"/>
                <w:szCs w:val="18"/>
              </w:rPr>
              <w:t>Elementary staff, including aides, music and PE teachers will interact with no more than three cohorts per day.</w:t>
            </w:r>
          </w:p>
          <w:p w14:paraId="560695A5" w14:textId="1E42EE58" w:rsidR="0048651B" w:rsidRPr="00FE208A" w:rsidRDefault="0048651B" w:rsidP="0048651B">
            <w:pPr>
              <w:rPr>
                <w:sz w:val="18"/>
                <w:szCs w:val="18"/>
              </w:rPr>
            </w:pPr>
          </w:p>
        </w:tc>
      </w:tr>
      <w:tr w:rsidR="00B52A97" w:rsidRPr="00FE208A" w14:paraId="5972A482" w14:textId="77777777" w:rsidTr="00A61894">
        <w:tc>
          <w:tcPr>
            <w:tcW w:w="265" w:type="dxa"/>
            <w:tcBorders>
              <w:top w:val="nil"/>
              <w:left w:val="single" w:sz="4" w:space="0" w:color="auto"/>
              <w:bottom w:val="nil"/>
              <w:right w:val="nil"/>
            </w:tcBorders>
            <w:tcMar>
              <w:left w:w="0" w:type="dxa"/>
              <w:right w:w="0" w:type="dxa"/>
            </w:tcMar>
          </w:tcPr>
          <w:p w14:paraId="21F6BE7B" w14:textId="76538680" w:rsidR="00B52A97" w:rsidRPr="00FE208A" w:rsidRDefault="00570E64" w:rsidP="00B52A97">
            <w:pPr>
              <w:jc w:val="center"/>
              <w:rPr>
                <w:sz w:val="18"/>
                <w:szCs w:val="18"/>
              </w:rPr>
            </w:pPr>
            <w:sdt>
              <w:sdtPr>
                <w:rPr>
                  <w:sz w:val="18"/>
                  <w:szCs w:val="18"/>
                </w:rPr>
                <w:id w:val="-409933346"/>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1F63174" w14:textId="391BD45E" w:rsidR="00B52A97" w:rsidRPr="00B52A97" w:rsidRDefault="00B52A97" w:rsidP="00B52A97">
            <w:pPr>
              <w:rPr>
                <w:sz w:val="18"/>
                <w:szCs w:val="18"/>
              </w:rPr>
            </w:pPr>
            <w:r w:rsidRPr="00B52A97">
              <w:rPr>
                <w:sz w:val="18"/>
                <w:szCs w:val="18"/>
                <w:highlight w:val="white"/>
              </w:rPr>
              <w:t>Students cannot be part of any single cohort, or part of multiple cohorts that exceed a total of 100 people within the educational week</w:t>
            </w:r>
            <w:r w:rsidRPr="00B52A97">
              <w:rPr>
                <w:sz w:val="18"/>
                <w:szCs w:val="18"/>
                <w:highlight w:val="white"/>
                <w:vertAlign w:val="superscript"/>
              </w:rPr>
              <w:footnoteReference w:id="4"/>
            </w:r>
            <w:r w:rsidRPr="00B52A97">
              <w:rPr>
                <w:sz w:val="18"/>
                <w:szCs w:val="18"/>
                <w:highlight w:val="white"/>
              </w:rPr>
              <w:t>, unless the school is offering Learning Outside, then they must follow guidelines for cohorting in Learning Outside guidance. Schools must plan to limit cohort sizes to allow for efficient contact-tracing and minimal risk for exposure.</w:t>
            </w:r>
            <w:r w:rsidRPr="00B52A97">
              <w:rPr>
                <w:sz w:val="18"/>
                <w:szCs w:val="18"/>
              </w:rPr>
              <w:t xml:space="preserve"> Cohorts may change week-to-week, but must be stable within the educational week.</w:t>
            </w:r>
          </w:p>
        </w:tc>
        <w:tc>
          <w:tcPr>
            <w:tcW w:w="5395" w:type="dxa"/>
            <w:vMerge/>
            <w:tcBorders>
              <w:left w:val="single" w:sz="4" w:space="0" w:color="auto"/>
            </w:tcBorders>
          </w:tcPr>
          <w:p w14:paraId="2CD3EE88" w14:textId="77777777" w:rsidR="00B52A97" w:rsidRPr="00FE208A" w:rsidRDefault="00B52A97" w:rsidP="00B52A97">
            <w:pPr>
              <w:rPr>
                <w:sz w:val="18"/>
                <w:szCs w:val="18"/>
              </w:rPr>
            </w:pPr>
          </w:p>
        </w:tc>
      </w:tr>
      <w:tr w:rsidR="00B52A97" w:rsidRPr="00FE208A" w14:paraId="14D8578E" w14:textId="77777777" w:rsidTr="00A61894">
        <w:tc>
          <w:tcPr>
            <w:tcW w:w="265" w:type="dxa"/>
            <w:tcBorders>
              <w:top w:val="nil"/>
              <w:left w:val="single" w:sz="4" w:space="0" w:color="auto"/>
              <w:bottom w:val="nil"/>
              <w:right w:val="nil"/>
            </w:tcBorders>
            <w:tcMar>
              <w:left w:w="0" w:type="dxa"/>
              <w:right w:w="0" w:type="dxa"/>
            </w:tcMar>
          </w:tcPr>
          <w:p w14:paraId="1E1DE58C" w14:textId="45BEF347" w:rsidR="00B52A97" w:rsidRPr="00FE208A" w:rsidRDefault="00570E64" w:rsidP="00B52A97">
            <w:pPr>
              <w:jc w:val="center"/>
              <w:rPr>
                <w:sz w:val="18"/>
                <w:szCs w:val="18"/>
              </w:rPr>
            </w:pPr>
            <w:sdt>
              <w:sdtPr>
                <w:rPr>
                  <w:sz w:val="18"/>
                  <w:szCs w:val="18"/>
                </w:rPr>
                <w:id w:val="1377735662"/>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BFBE8EC" w14:textId="279D5E41" w:rsidR="00B52A97" w:rsidRPr="00B52A97" w:rsidRDefault="00B52A97" w:rsidP="00B52A97">
            <w:pPr>
              <w:pBdr>
                <w:top w:val="nil"/>
                <w:left w:val="nil"/>
                <w:bottom w:val="nil"/>
                <w:right w:val="nil"/>
                <w:between w:val="nil"/>
              </w:pBdr>
              <w:rPr>
                <w:sz w:val="18"/>
                <w:szCs w:val="18"/>
              </w:rPr>
            </w:pPr>
            <w:r w:rsidRPr="00B52A97">
              <w:rPr>
                <w:sz w:val="18"/>
                <w:szCs w:val="18"/>
                <w:highlight w:val="white"/>
              </w:rPr>
              <w:t xml:space="preserve">Each school must have a system for </w:t>
            </w:r>
            <w:r w:rsidRPr="00B52A97">
              <w:rPr>
                <w:sz w:val="18"/>
                <w:szCs w:val="18"/>
              </w:rPr>
              <w:t>daily logs</w:t>
            </w:r>
            <w:r w:rsidRPr="00B52A97">
              <w:rPr>
                <w:sz w:val="18"/>
                <w:szCs w:val="18"/>
                <w:highlight w:val="white"/>
              </w:rPr>
              <w:t xml:space="preserve"> to ensure contract tracing among the cohort (see section 1a</w:t>
            </w:r>
            <w:r w:rsidR="00F40DB6" w:rsidRPr="002C573F">
              <w:rPr>
                <w:color w:val="000000"/>
                <w:sz w:val="18"/>
                <w:szCs w:val="18"/>
              </w:rPr>
              <w:t xml:space="preserve"> </w:t>
            </w:r>
            <w:r w:rsidR="00F40DB6" w:rsidRPr="00F40DB6">
              <w:rPr>
                <w:iCs/>
                <w:color w:val="000000"/>
                <w:sz w:val="18"/>
                <w:szCs w:val="18"/>
              </w:rPr>
              <w:t xml:space="preserve">of the </w:t>
            </w:r>
            <w:r w:rsidR="00F40DB6" w:rsidRPr="00F40DB6">
              <w:rPr>
                <w:b/>
                <w:bCs/>
                <w:i/>
                <w:color w:val="000000"/>
                <w:sz w:val="18"/>
                <w:szCs w:val="18"/>
              </w:rPr>
              <w:t>Ready Schools, Safe Learners</w:t>
            </w:r>
            <w:r w:rsidR="00F40DB6" w:rsidRPr="00F40DB6">
              <w:rPr>
                <w:iCs/>
                <w:color w:val="000000"/>
                <w:sz w:val="18"/>
                <w:szCs w:val="18"/>
              </w:rPr>
              <w:t xml:space="preserve"> guidance</w:t>
            </w:r>
            <w:r w:rsidRPr="00B52A97">
              <w:rPr>
                <w:sz w:val="18"/>
                <w:szCs w:val="18"/>
                <w:highlight w:val="white"/>
              </w:rPr>
              <w:t>).</w:t>
            </w:r>
          </w:p>
        </w:tc>
        <w:tc>
          <w:tcPr>
            <w:tcW w:w="5395" w:type="dxa"/>
            <w:vMerge/>
            <w:tcBorders>
              <w:left w:val="single" w:sz="4" w:space="0" w:color="auto"/>
            </w:tcBorders>
          </w:tcPr>
          <w:p w14:paraId="0A23A75D" w14:textId="77777777" w:rsidR="00B52A97" w:rsidRPr="00FE208A" w:rsidRDefault="00B52A97" w:rsidP="00B52A97">
            <w:pPr>
              <w:rPr>
                <w:sz w:val="18"/>
                <w:szCs w:val="18"/>
              </w:rPr>
            </w:pPr>
          </w:p>
        </w:tc>
      </w:tr>
      <w:tr w:rsidR="00B52A97" w:rsidRPr="00FE208A" w14:paraId="75DFFB38" w14:textId="77777777" w:rsidTr="00A61894">
        <w:tc>
          <w:tcPr>
            <w:tcW w:w="265" w:type="dxa"/>
            <w:tcBorders>
              <w:top w:val="nil"/>
              <w:left w:val="single" w:sz="4" w:space="0" w:color="auto"/>
              <w:bottom w:val="nil"/>
              <w:right w:val="nil"/>
            </w:tcBorders>
            <w:tcMar>
              <w:left w:w="0" w:type="dxa"/>
              <w:right w:w="0" w:type="dxa"/>
            </w:tcMar>
          </w:tcPr>
          <w:p w14:paraId="384621E9" w14:textId="76A0E2C4" w:rsidR="00B52A97" w:rsidRDefault="00570E64" w:rsidP="00B52A97">
            <w:pPr>
              <w:jc w:val="center"/>
              <w:rPr>
                <w:sz w:val="18"/>
                <w:szCs w:val="18"/>
              </w:rPr>
            </w:pPr>
            <w:sdt>
              <w:sdtPr>
                <w:rPr>
                  <w:sz w:val="18"/>
                  <w:szCs w:val="18"/>
                </w:rPr>
                <w:id w:val="-1348251282"/>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58FAFB9" w14:textId="6A0229F2" w:rsidR="00B52A97" w:rsidRPr="00B52A97" w:rsidRDefault="00B52A97" w:rsidP="00B52A97">
            <w:pPr>
              <w:pBdr>
                <w:top w:val="nil"/>
                <w:left w:val="nil"/>
                <w:bottom w:val="nil"/>
                <w:right w:val="nil"/>
                <w:between w:val="nil"/>
              </w:pBdr>
              <w:rPr>
                <w:sz w:val="18"/>
                <w:szCs w:val="18"/>
              </w:rPr>
            </w:pPr>
            <w:r w:rsidRPr="00B52A97">
              <w:rPr>
                <w:sz w:val="18"/>
                <w:szCs w:val="18"/>
              </w:rPr>
              <w:t>Minimize interaction between students in different stable cohorts (e.g., access to restrooms, activities, common areas). Provide access to All Gender/Gender Neutral restrooms.</w:t>
            </w:r>
          </w:p>
        </w:tc>
        <w:tc>
          <w:tcPr>
            <w:tcW w:w="5395" w:type="dxa"/>
            <w:vMerge/>
            <w:tcBorders>
              <w:left w:val="single" w:sz="4" w:space="0" w:color="auto"/>
            </w:tcBorders>
          </w:tcPr>
          <w:p w14:paraId="2455425F" w14:textId="77777777" w:rsidR="00B52A97" w:rsidRPr="00FE208A" w:rsidRDefault="00B52A97" w:rsidP="00B52A97">
            <w:pPr>
              <w:rPr>
                <w:sz w:val="18"/>
                <w:szCs w:val="18"/>
              </w:rPr>
            </w:pPr>
          </w:p>
        </w:tc>
      </w:tr>
      <w:tr w:rsidR="00B52A97" w:rsidRPr="00FE208A" w14:paraId="37358791" w14:textId="77777777" w:rsidTr="00A61894">
        <w:tc>
          <w:tcPr>
            <w:tcW w:w="265" w:type="dxa"/>
            <w:tcBorders>
              <w:top w:val="nil"/>
              <w:left w:val="single" w:sz="4" w:space="0" w:color="auto"/>
              <w:bottom w:val="nil"/>
              <w:right w:val="nil"/>
            </w:tcBorders>
            <w:tcMar>
              <w:left w:w="0" w:type="dxa"/>
              <w:right w:w="0" w:type="dxa"/>
            </w:tcMar>
          </w:tcPr>
          <w:p w14:paraId="59F11F6E" w14:textId="49B2BFF7" w:rsidR="00B52A97" w:rsidRDefault="00570E64" w:rsidP="00B52A97">
            <w:pPr>
              <w:jc w:val="center"/>
              <w:rPr>
                <w:sz w:val="18"/>
                <w:szCs w:val="18"/>
              </w:rPr>
            </w:pPr>
            <w:sdt>
              <w:sdtPr>
                <w:rPr>
                  <w:sz w:val="18"/>
                  <w:szCs w:val="18"/>
                </w:rPr>
                <w:id w:val="-656300102"/>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24F96EE" w14:textId="70102080" w:rsidR="00B52A97" w:rsidRPr="00B52A97" w:rsidRDefault="00B52A97" w:rsidP="00B52A97">
            <w:pPr>
              <w:pBdr>
                <w:top w:val="nil"/>
                <w:left w:val="nil"/>
                <w:bottom w:val="nil"/>
                <w:right w:val="nil"/>
                <w:between w:val="nil"/>
              </w:pBdr>
              <w:rPr>
                <w:sz w:val="18"/>
                <w:szCs w:val="18"/>
              </w:rPr>
            </w:pPr>
            <w:r w:rsidRPr="00B52A97">
              <w:rPr>
                <w:sz w:val="18"/>
                <w:szCs w:val="18"/>
              </w:rPr>
              <w:t>Cleaning and sanitizing surfaces (e.g., desks, dry erase boards, door handles, etc.) must be maintained between multiple student uses, even in the same cohort.</w:t>
            </w:r>
          </w:p>
        </w:tc>
        <w:tc>
          <w:tcPr>
            <w:tcW w:w="5395" w:type="dxa"/>
            <w:vMerge/>
            <w:tcBorders>
              <w:left w:val="single" w:sz="4" w:space="0" w:color="auto"/>
            </w:tcBorders>
          </w:tcPr>
          <w:p w14:paraId="125DE561" w14:textId="77777777" w:rsidR="00B52A97" w:rsidRPr="00FE208A" w:rsidRDefault="00B52A97" w:rsidP="00B52A97">
            <w:pPr>
              <w:rPr>
                <w:sz w:val="18"/>
                <w:szCs w:val="18"/>
              </w:rPr>
            </w:pPr>
          </w:p>
        </w:tc>
      </w:tr>
      <w:tr w:rsidR="00B52A97" w:rsidRPr="00FE208A" w14:paraId="73C14946" w14:textId="77777777" w:rsidTr="00A61894">
        <w:tc>
          <w:tcPr>
            <w:tcW w:w="265" w:type="dxa"/>
            <w:tcBorders>
              <w:top w:val="nil"/>
              <w:left w:val="single" w:sz="4" w:space="0" w:color="auto"/>
              <w:bottom w:val="nil"/>
              <w:right w:val="nil"/>
            </w:tcBorders>
            <w:tcMar>
              <w:left w:w="0" w:type="dxa"/>
              <w:right w:w="0" w:type="dxa"/>
            </w:tcMar>
          </w:tcPr>
          <w:p w14:paraId="45B8FDCE" w14:textId="36216CF7" w:rsidR="00B52A97" w:rsidRPr="00FE208A" w:rsidRDefault="00570E64" w:rsidP="00B52A97">
            <w:pPr>
              <w:jc w:val="center"/>
              <w:rPr>
                <w:sz w:val="18"/>
                <w:szCs w:val="18"/>
              </w:rPr>
            </w:pPr>
            <w:sdt>
              <w:sdtPr>
                <w:rPr>
                  <w:sz w:val="18"/>
                  <w:szCs w:val="18"/>
                </w:rPr>
                <w:id w:val="225969112"/>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4EDB05C" w14:textId="35BBAFE8" w:rsidR="00B52A97" w:rsidRPr="00B52A97" w:rsidRDefault="00B52A97" w:rsidP="00B52A97">
            <w:pPr>
              <w:pBdr>
                <w:top w:val="nil"/>
                <w:left w:val="nil"/>
                <w:bottom w:val="nil"/>
                <w:right w:val="nil"/>
                <w:between w:val="nil"/>
              </w:pBdr>
              <w:rPr>
                <w:sz w:val="18"/>
                <w:szCs w:val="18"/>
              </w:rPr>
            </w:pPr>
            <w:r w:rsidRPr="00B52A97">
              <w:rPr>
                <w:sz w:val="18"/>
                <w:szCs w:val="18"/>
              </w:rPr>
              <w:t>Design cohorts such that all students (including those protected under ADA and IDEA) maintain access to general education, grade-level academic content standards</w:t>
            </w:r>
            <w:r w:rsidRPr="00B52A97">
              <w:rPr>
                <w:sz w:val="18"/>
                <w:szCs w:val="18"/>
                <w:vertAlign w:val="superscript"/>
              </w:rPr>
              <w:footnoteReference w:id="5"/>
            </w:r>
            <w:r w:rsidRPr="00B52A97">
              <w:rPr>
                <w:sz w:val="18"/>
                <w:szCs w:val="18"/>
              </w:rPr>
              <w:t>, and peers.</w:t>
            </w:r>
          </w:p>
        </w:tc>
        <w:tc>
          <w:tcPr>
            <w:tcW w:w="5395" w:type="dxa"/>
            <w:vMerge/>
            <w:tcBorders>
              <w:left w:val="single" w:sz="4" w:space="0" w:color="auto"/>
            </w:tcBorders>
          </w:tcPr>
          <w:p w14:paraId="0D93A22D" w14:textId="77777777" w:rsidR="00B52A97" w:rsidRPr="00FE208A" w:rsidRDefault="00B52A97" w:rsidP="00B52A97">
            <w:pPr>
              <w:rPr>
                <w:sz w:val="18"/>
                <w:szCs w:val="18"/>
              </w:rPr>
            </w:pPr>
          </w:p>
        </w:tc>
      </w:tr>
      <w:tr w:rsidR="00B52A97" w:rsidRPr="00FE208A" w14:paraId="6D13CE02" w14:textId="77777777" w:rsidTr="00A61894">
        <w:tc>
          <w:tcPr>
            <w:tcW w:w="265" w:type="dxa"/>
            <w:tcBorders>
              <w:top w:val="nil"/>
              <w:left w:val="single" w:sz="4" w:space="0" w:color="auto"/>
              <w:bottom w:val="nil"/>
              <w:right w:val="nil"/>
            </w:tcBorders>
            <w:tcMar>
              <w:left w:w="0" w:type="dxa"/>
              <w:right w:w="0" w:type="dxa"/>
            </w:tcMar>
          </w:tcPr>
          <w:p w14:paraId="2D245FEB" w14:textId="22D9F54B" w:rsidR="00B52A97" w:rsidRPr="00FE208A" w:rsidRDefault="00570E64" w:rsidP="00B52A97">
            <w:pPr>
              <w:jc w:val="center"/>
              <w:rPr>
                <w:sz w:val="18"/>
                <w:szCs w:val="18"/>
              </w:rPr>
            </w:pPr>
            <w:sdt>
              <w:sdtPr>
                <w:rPr>
                  <w:sz w:val="18"/>
                  <w:szCs w:val="18"/>
                </w:rPr>
                <w:id w:val="1256401113"/>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7807B08" w14:textId="5F24BB23" w:rsidR="00B52A97" w:rsidRPr="00B52A97" w:rsidRDefault="00B52A97" w:rsidP="00B52A97">
            <w:pPr>
              <w:pBdr>
                <w:top w:val="nil"/>
                <w:left w:val="nil"/>
                <w:bottom w:val="nil"/>
                <w:right w:val="nil"/>
                <w:between w:val="nil"/>
              </w:pBdr>
              <w:rPr>
                <w:sz w:val="18"/>
                <w:szCs w:val="18"/>
              </w:rPr>
            </w:pPr>
            <w:r w:rsidRPr="00B52A97">
              <w:rPr>
                <w:sz w:val="18"/>
                <w:szCs w:val="18"/>
              </w:rPr>
              <w:t>Minimize the number of staff that interact with each cohort to the extent possible, staff who interact with multiple stable cohorts must wash/sanitize their hands between interactions with different stable cohorts.</w:t>
            </w:r>
          </w:p>
        </w:tc>
        <w:tc>
          <w:tcPr>
            <w:tcW w:w="5395" w:type="dxa"/>
            <w:vMerge/>
            <w:tcBorders>
              <w:left w:val="single" w:sz="4" w:space="0" w:color="auto"/>
            </w:tcBorders>
          </w:tcPr>
          <w:p w14:paraId="46FCD8BE" w14:textId="77777777" w:rsidR="00B52A97" w:rsidRPr="00FE208A" w:rsidRDefault="00B52A97" w:rsidP="00B52A97">
            <w:pPr>
              <w:rPr>
                <w:sz w:val="18"/>
                <w:szCs w:val="18"/>
              </w:rPr>
            </w:pPr>
          </w:p>
        </w:tc>
      </w:tr>
      <w:tr w:rsidR="00B52A97" w:rsidRPr="00FE208A" w14:paraId="38DF82B7" w14:textId="77777777" w:rsidTr="00A61894">
        <w:tc>
          <w:tcPr>
            <w:tcW w:w="265" w:type="dxa"/>
            <w:tcBorders>
              <w:top w:val="nil"/>
              <w:left w:val="single" w:sz="4" w:space="0" w:color="auto"/>
              <w:bottom w:val="single" w:sz="4" w:space="0" w:color="auto"/>
              <w:right w:val="nil"/>
            </w:tcBorders>
            <w:tcMar>
              <w:left w:w="0" w:type="dxa"/>
              <w:right w:w="0" w:type="dxa"/>
            </w:tcMar>
          </w:tcPr>
          <w:p w14:paraId="4C8337A8" w14:textId="1406E62A" w:rsidR="00B52A97" w:rsidRPr="00FE208A" w:rsidRDefault="00570E64" w:rsidP="00B52A97">
            <w:pPr>
              <w:jc w:val="center"/>
              <w:rPr>
                <w:sz w:val="18"/>
                <w:szCs w:val="18"/>
              </w:rPr>
            </w:pPr>
            <w:sdt>
              <w:sdtPr>
                <w:rPr>
                  <w:sz w:val="18"/>
                  <w:szCs w:val="18"/>
                </w:rPr>
                <w:id w:val="-1010446202"/>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60FB0577" w14:textId="6651A3D6" w:rsidR="00B52A97" w:rsidRPr="00B52A97" w:rsidRDefault="00B52A97" w:rsidP="00B52A97">
            <w:pPr>
              <w:rPr>
                <w:sz w:val="18"/>
                <w:szCs w:val="18"/>
              </w:rPr>
            </w:pPr>
            <w:r w:rsidRPr="00B52A97">
              <w:rPr>
                <w:sz w:val="18"/>
                <w:szCs w:val="18"/>
              </w:rPr>
              <w:t>Elementary staff who interact with multiple cohorts (music, PE, library, paraprofessionals who provide supervision at recesses, etc.) should have schedules altered to reduce the number of cohorts/students they interact within a week. Consider having these staff engage via technology, altering duties so that they are not in close contact with students in multiple cohorts, or adjust schedules to reduce contacts.</w:t>
            </w:r>
          </w:p>
        </w:tc>
        <w:tc>
          <w:tcPr>
            <w:tcW w:w="5395" w:type="dxa"/>
            <w:vMerge/>
            <w:tcBorders>
              <w:left w:val="single" w:sz="4" w:space="0" w:color="auto"/>
            </w:tcBorders>
          </w:tcPr>
          <w:p w14:paraId="190D937B" w14:textId="77777777" w:rsidR="00B52A97" w:rsidRPr="00FE208A" w:rsidRDefault="00B52A97" w:rsidP="00B52A97">
            <w:pPr>
              <w:rPr>
                <w:sz w:val="18"/>
                <w:szCs w:val="18"/>
              </w:rPr>
            </w:pPr>
          </w:p>
        </w:tc>
      </w:tr>
    </w:tbl>
    <w:p w14:paraId="24DFAEE8" w14:textId="77777777" w:rsidR="0047332B" w:rsidRDefault="0047332B" w:rsidP="00B0520D">
      <w:pPr>
        <w:spacing w:after="0"/>
        <w:jc w:val="center"/>
        <w:rPr>
          <w:b/>
          <w:color w:val="306EB1"/>
          <w:sz w:val="18"/>
          <w:szCs w:val="18"/>
        </w:rPr>
      </w:pPr>
    </w:p>
    <w:p w14:paraId="42F82F01" w14:textId="70C6F78E" w:rsidR="00B0520D" w:rsidRDefault="00B0520D" w:rsidP="00B0520D">
      <w:pPr>
        <w:spacing w:after="0"/>
        <w:jc w:val="center"/>
        <w:rPr>
          <w:sz w:val="18"/>
          <w:szCs w:val="18"/>
        </w:rPr>
      </w:pPr>
      <w:r>
        <w:rPr>
          <w:b/>
          <w:color w:val="306EB1"/>
          <w:sz w:val="18"/>
          <w:szCs w:val="18"/>
        </w:rPr>
        <w:t>1e. PUBLIC HEALTH COMMUNICATION</w:t>
      </w:r>
      <w:r w:rsidR="00892880">
        <w:rPr>
          <w:b/>
          <w:color w:val="306EB1"/>
          <w:sz w:val="18"/>
          <w:szCs w:val="18"/>
        </w:rPr>
        <w:t xml:space="preserve"> AND TRAINING</w:t>
      </w:r>
    </w:p>
    <w:tbl>
      <w:tblPr>
        <w:tblStyle w:val="TableGrid"/>
        <w:tblW w:w="0" w:type="auto"/>
        <w:tblLook w:val="04A0" w:firstRow="1" w:lastRow="0" w:firstColumn="1" w:lastColumn="0" w:noHBand="0" w:noVBand="1"/>
        <w:tblDescription w:val="1e. PUBLIC HEALTH COMMUNICATION"/>
      </w:tblPr>
      <w:tblGrid>
        <w:gridCol w:w="265"/>
        <w:gridCol w:w="5130"/>
        <w:gridCol w:w="5395"/>
      </w:tblGrid>
      <w:tr w:rsidR="00283C3E" w:rsidRPr="008F462C" w14:paraId="0C599AAD"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41440291" w14:textId="77777777" w:rsidR="00283C3E" w:rsidRPr="008F462C" w:rsidRDefault="00283C3E" w:rsidP="00CB6852">
            <w:pPr>
              <w:rPr>
                <w:color w:val="FFFFFF" w:themeColor="background1"/>
                <w:sz w:val="18"/>
                <w:szCs w:val="18"/>
              </w:rPr>
            </w:pPr>
            <w:r w:rsidRPr="008F462C">
              <w:rPr>
                <w:b/>
                <w:color w:val="FFFFFF" w:themeColor="background1"/>
                <w:sz w:val="18"/>
                <w:szCs w:val="18"/>
              </w:rPr>
              <w:t>OHA/ODE Requirements</w:t>
            </w:r>
          </w:p>
        </w:tc>
        <w:tc>
          <w:tcPr>
            <w:tcW w:w="5395" w:type="dxa"/>
            <w:shd w:val="clear" w:color="auto" w:fill="306EB1"/>
          </w:tcPr>
          <w:p w14:paraId="69235AA7" w14:textId="77777777" w:rsidR="00283C3E" w:rsidRPr="008F462C" w:rsidRDefault="00283C3E" w:rsidP="00CB6852">
            <w:pPr>
              <w:rPr>
                <w:color w:val="FFFFFF" w:themeColor="background1"/>
                <w:sz w:val="18"/>
                <w:szCs w:val="18"/>
              </w:rPr>
            </w:pPr>
            <w:r w:rsidRPr="008F462C">
              <w:rPr>
                <w:b/>
                <w:color w:val="FFFFFF" w:themeColor="background1"/>
                <w:sz w:val="18"/>
                <w:szCs w:val="18"/>
              </w:rPr>
              <w:t>Hybrid/Onsite Plan</w:t>
            </w:r>
          </w:p>
        </w:tc>
      </w:tr>
      <w:tr w:rsidR="006E6D93" w:rsidRPr="008F462C" w14:paraId="5322EC20" w14:textId="77777777" w:rsidTr="00CB6852">
        <w:tc>
          <w:tcPr>
            <w:tcW w:w="265" w:type="dxa"/>
            <w:tcBorders>
              <w:top w:val="single" w:sz="4" w:space="0" w:color="auto"/>
              <w:left w:val="single" w:sz="4" w:space="0" w:color="auto"/>
              <w:bottom w:val="nil"/>
              <w:right w:val="nil"/>
            </w:tcBorders>
            <w:tcMar>
              <w:left w:w="0" w:type="dxa"/>
              <w:right w:w="0" w:type="dxa"/>
            </w:tcMar>
          </w:tcPr>
          <w:p w14:paraId="648FA8CD" w14:textId="241E6775" w:rsidR="006E6D93" w:rsidRPr="008F462C" w:rsidRDefault="00570E64" w:rsidP="006E6D93">
            <w:pPr>
              <w:jc w:val="center"/>
              <w:rPr>
                <w:sz w:val="18"/>
                <w:szCs w:val="18"/>
              </w:rPr>
            </w:pPr>
            <w:sdt>
              <w:sdtPr>
                <w:rPr>
                  <w:sz w:val="18"/>
                  <w:szCs w:val="18"/>
                </w:rPr>
                <w:id w:val="-1079907628"/>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764BA506" w14:textId="50F573FD" w:rsidR="006E6D93" w:rsidRPr="00B52A97" w:rsidRDefault="006E6D93" w:rsidP="006E6D93">
            <w:pPr>
              <w:rPr>
                <w:sz w:val="18"/>
                <w:szCs w:val="18"/>
              </w:rPr>
            </w:pPr>
            <w:r w:rsidRPr="00B52A97">
              <w:rPr>
                <w:sz w:val="18"/>
                <w:szCs w:val="18"/>
              </w:rPr>
              <w:t xml:space="preserve">Communicate to staff at the start of On-Site instruction and at periodic intervals explaining infection control measures that are being implemented to prevent spread of disease. </w:t>
            </w:r>
          </w:p>
        </w:tc>
        <w:tc>
          <w:tcPr>
            <w:tcW w:w="5395" w:type="dxa"/>
            <w:vMerge w:val="restart"/>
            <w:tcBorders>
              <w:left w:val="single" w:sz="4" w:space="0" w:color="auto"/>
            </w:tcBorders>
          </w:tcPr>
          <w:p w14:paraId="28F47F92" w14:textId="70D06594" w:rsidR="006E6D93" w:rsidRDefault="006E6D93" w:rsidP="006E6D93">
            <w:pPr>
              <w:rPr>
                <w:sz w:val="18"/>
                <w:szCs w:val="18"/>
              </w:rPr>
            </w:pPr>
            <w:r>
              <w:rPr>
                <w:sz w:val="18"/>
                <w:szCs w:val="18"/>
              </w:rPr>
              <w:t xml:space="preserve">All staff and faculty have been trained, virtually, before coming to in-person instruction.  </w:t>
            </w:r>
            <w:r w:rsidR="00674F9C">
              <w:rPr>
                <w:sz w:val="18"/>
                <w:szCs w:val="18"/>
              </w:rPr>
              <w:t>Training will be an ongoing event during virtual faculty meetings and in-service days.</w:t>
            </w:r>
          </w:p>
          <w:p w14:paraId="25BE8EDA" w14:textId="7669D6B7" w:rsidR="006E6D93" w:rsidRPr="002A2996" w:rsidRDefault="006E6D93" w:rsidP="002A2996">
            <w:pPr>
              <w:rPr>
                <w:sz w:val="18"/>
                <w:szCs w:val="18"/>
              </w:rPr>
            </w:pPr>
            <w:r>
              <w:rPr>
                <w:sz w:val="18"/>
                <w:szCs w:val="18"/>
              </w:rPr>
              <w:t>Posters have been posted.</w:t>
            </w:r>
          </w:p>
          <w:p w14:paraId="263AB68C" w14:textId="77777777" w:rsidR="006E6D93" w:rsidRDefault="006E6D93" w:rsidP="006E6D93">
            <w:pPr>
              <w:pStyle w:val="NoSpacing"/>
            </w:pPr>
          </w:p>
          <w:p w14:paraId="3579DFD1" w14:textId="59510436" w:rsidR="006E6D93" w:rsidRPr="00C63957" w:rsidRDefault="006E6D93" w:rsidP="006E6D93">
            <w:pPr>
              <w:pStyle w:val="NoSpacing"/>
              <w:rPr>
                <w:sz w:val="18"/>
                <w:szCs w:val="18"/>
              </w:rPr>
            </w:pPr>
            <w:r w:rsidRPr="005A733E">
              <w:rPr>
                <w:b/>
                <w:bCs/>
                <w:sz w:val="18"/>
                <w:szCs w:val="18"/>
              </w:rPr>
              <w:t>Ongoing</w:t>
            </w:r>
            <w:r w:rsidRPr="005A733E">
              <w:rPr>
                <w:sz w:val="18"/>
                <w:szCs w:val="18"/>
              </w:rPr>
              <w:t xml:space="preserve">: Weekly note: Reminders to parents to report actual symptoms when calling students in sick as part of communicable disease surveillance. Any student or staff known to have been exposed (e.g., by a household member) to COVID-19 shall not be allowed on campus until the passage of 14 calendar days after exposure and </w:t>
            </w:r>
            <w:r w:rsidR="007A2813">
              <w:rPr>
                <w:sz w:val="18"/>
                <w:szCs w:val="18"/>
              </w:rPr>
              <w:t xml:space="preserve">must be tested if </w:t>
            </w:r>
            <w:r w:rsidRPr="005A733E">
              <w:rPr>
                <w:sz w:val="18"/>
                <w:szCs w:val="18"/>
              </w:rPr>
              <w:t xml:space="preserve">symptoms (e.g., fever, cough, shortness of breath, </w:t>
            </w:r>
            <w:r w:rsidR="007A2813">
              <w:rPr>
                <w:sz w:val="18"/>
                <w:szCs w:val="18"/>
              </w:rPr>
              <w:t>new loss of taste or small</w:t>
            </w:r>
            <w:r w:rsidRPr="005A733E">
              <w:rPr>
                <w:sz w:val="18"/>
                <w:szCs w:val="18"/>
              </w:rPr>
              <w:t xml:space="preserve">) </w:t>
            </w:r>
            <w:r w:rsidR="007A2813">
              <w:rPr>
                <w:sz w:val="18"/>
                <w:szCs w:val="18"/>
              </w:rPr>
              <w:t>develop</w:t>
            </w:r>
            <w:r w:rsidRPr="005A733E">
              <w:rPr>
                <w:sz w:val="18"/>
                <w:szCs w:val="18"/>
              </w:rPr>
              <w:t xml:space="preserve">. </w:t>
            </w:r>
            <w:r w:rsidR="00C4511F">
              <w:rPr>
                <w:sz w:val="18"/>
                <w:szCs w:val="18"/>
              </w:rPr>
              <w:t xml:space="preserve">Student or staff must isolate for 10 days after symptoms first appeared </w:t>
            </w:r>
            <w:r w:rsidR="00C63957">
              <w:rPr>
                <w:b/>
                <w:bCs/>
                <w:sz w:val="18"/>
                <w:szCs w:val="18"/>
              </w:rPr>
              <w:t xml:space="preserve">and </w:t>
            </w:r>
            <w:r w:rsidR="00C63957">
              <w:rPr>
                <w:sz w:val="18"/>
                <w:szCs w:val="18"/>
              </w:rPr>
              <w:t xml:space="preserve">until </w:t>
            </w:r>
            <w:r w:rsidR="00C63957" w:rsidRPr="00C63957">
              <w:rPr>
                <w:b/>
                <w:bCs/>
                <w:sz w:val="18"/>
                <w:szCs w:val="18"/>
              </w:rPr>
              <w:t>24</w:t>
            </w:r>
            <w:r w:rsidR="00C63957">
              <w:rPr>
                <w:b/>
                <w:bCs/>
                <w:sz w:val="18"/>
                <w:szCs w:val="18"/>
              </w:rPr>
              <w:t xml:space="preserve"> </w:t>
            </w:r>
            <w:r w:rsidR="00C63957" w:rsidRPr="00C63957">
              <w:rPr>
                <w:sz w:val="18"/>
                <w:szCs w:val="18"/>
              </w:rPr>
              <w:t xml:space="preserve">hours after fever has resolved, without using fever-reducing medicine, </w:t>
            </w:r>
            <w:r w:rsidR="00C63957">
              <w:rPr>
                <w:b/>
                <w:bCs/>
                <w:sz w:val="18"/>
                <w:szCs w:val="18"/>
              </w:rPr>
              <w:t xml:space="preserve">and </w:t>
            </w:r>
            <w:r w:rsidR="00C63957">
              <w:rPr>
                <w:sz w:val="18"/>
                <w:szCs w:val="18"/>
              </w:rPr>
              <w:t>other symptoms are improving.</w:t>
            </w:r>
          </w:p>
          <w:p w14:paraId="1F8C2F4B" w14:textId="77777777" w:rsidR="006E6D93" w:rsidRDefault="006E6D93" w:rsidP="006E6D93">
            <w:pPr>
              <w:pStyle w:val="NoSpacing"/>
              <w:rPr>
                <w:b/>
                <w:bCs/>
                <w:sz w:val="18"/>
                <w:szCs w:val="18"/>
              </w:rPr>
            </w:pPr>
          </w:p>
          <w:p w14:paraId="5FFF05F8" w14:textId="77777777" w:rsidR="006E6D93" w:rsidRDefault="006E6D93" w:rsidP="006E6D93">
            <w:pPr>
              <w:pStyle w:val="NoSpacing"/>
              <w:rPr>
                <w:b/>
                <w:bCs/>
                <w:sz w:val="18"/>
                <w:szCs w:val="18"/>
              </w:rPr>
            </w:pPr>
            <w:r w:rsidRPr="005A733E">
              <w:rPr>
                <w:b/>
                <w:bCs/>
                <w:sz w:val="18"/>
                <w:szCs w:val="18"/>
              </w:rPr>
              <w:t xml:space="preserve">Do not exclude staff or students who have a cough that is not a new onset or worsening cough (e.g., asthma, allergies, etc.) from school. </w:t>
            </w:r>
          </w:p>
          <w:p w14:paraId="5594DE00" w14:textId="77777777" w:rsidR="006E6D93" w:rsidRPr="005A733E" w:rsidRDefault="006E6D93" w:rsidP="006E6D93">
            <w:pPr>
              <w:pStyle w:val="NoSpacing"/>
              <w:rPr>
                <w:b/>
                <w:bCs/>
                <w:sz w:val="18"/>
                <w:szCs w:val="18"/>
              </w:rPr>
            </w:pPr>
          </w:p>
          <w:p w14:paraId="4B1576D9" w14:textId="77777777" w:rsidR="006E6D93" w:rsidRDefault="006E6D93" w:rsidP="006E6D93">
            <w:pPr>
              <w:rPr>
                <w:sz w:val="18"/>
                <w:szCs w:val="18"/>
              </w:rPr>
            </w:pPr>
            <w:r w:rsidRPr="005A733E">
              <w:rPr>
                <w:sz w:val="18"/>
                <w:szCs w:val="18"/>
              </w:rPr>
              <w:t>Parents/guardians can provide information regarding existing conditions that cause coughing to be utilized for the purpose of screening, as previously existing coughs that are not worsening are</w:t>
            </w:r>
          </w:p>
          <w:p w14:paraId="117D3C4D" w14:textId="05D5DF92" w:rsidR="006E6D93" w:rsidRDefault="006E6D93" w:rsidP="006E6D93">
            <w:pPr>
              <w:pStyle w:val="NoSpacing"/>
              <w:rPr>
                <w:sz w:val="18"/>
                <w:szCs w:val="18"/>
              </w:rPr>
            </w:pPr>
            <w:r w:rsidRPr="005A733E">
              <w:rPr>
                <w:sz w:val="18"/>
                <w:szCs w:val="18"/>
              </w:rPr>
              <w:t>not considered symptomatic of COVID-19.</w:t>
            </w:r>
          </w:p>
          <w:p w14:paraId="78EEA0CE" w14:textId="759BE496" w:rsidR="00674F9C" w:rsidRDefault="00674F9C" w:rsidP="006E6D93">
            <w:pPr>
              <w:pStyle w:val="NoSpacing"/>
              <w:rPr>
                <w:sz w:val="18"/>
                <w:szCs w:val="18"/>
              </w:rPr>
            </w:pPr>
          </w:p>
          <w:p w14:paraId="789D421A" w14:textId="429082C9" w:rsidR="00674F9C" w:rsidRPr="005A733E" w:rsidRDefault="00674F9C" w:rsidP="006E6D93">
            <w:pPr>
              <w:pStyle w:val="NoSpacing"/>
              <w:rPr>
                <w:sz w:val="18"/>
                <w:szCs w:val="18"/>
              </w:rPr>
            </w:pPr>
            <w:r>
              <w:rPr>
                <w:sz w:val="18"/>
                <w:szCs w:val="18"/>
              </w:rPr>
              <w:t>When a case has been diagnosed, parents and students will be informed immediately about it and the cohort will go into quarantine.</w:t>
            </w:r>
          </w:p>
          <w:p w14:paraId="4F06CE3D" w14:textId="1C84E6E0" w:rsidR="006E6D93" w:rsidRPr="008F462C" w:rsidRDefault="006E6D93" w:rsidP="006E6D93">
            <w:pPr>
              <w:rPr>
                <w:sz w:val="18"/>
                <w:szCs w:val="18"/>
              </w:rPr>
            </w:pPr>
          </w:p>
        </w:tc>
      </w:tr>
      <w:tr w:rsidR="006E6D93" w:rsidRPr="008F462C" w14:paraId="59612762" w14:textId="77777777" w:rsidTr="00CB6852">
        <w:tc>
          <w:tcPr>
            <w:tcW w:w="265" w:type="dxa"/>
            <w:tcBorders>
              <w:top w:val="nil"/>
              <w:left w:val="single" w:sz="4" w:space="0" w:color="auto"/>
              <w:bottom w:val="nil"/>
              <w:right w:val="nil"/>
            </w:tcBorders>
            <w:tcMar>
              <w:left w:w="0" w:type="dxa"/>
              <w:right w:w="0" w:type="dxa"/>
            </w:tcMar>
          </w:tcPr>
          <w:p w14:paraId="7DC96C07" w14:textId="0B04A125" w:rsidR="006E6D93" w:rsidRPr="008F462C" w:rsidRDefault="00570E64" w:rsidP="006E6D93">
            <w:pPr>
              <w:jc w:val="center"/>
              <w:rPr>
                <w:sz w:val="18"/>
                <w:szCs w:val="18"/>
              </w:rPr>
            </w:pPr>
            <w:sdt>
              <w:sdtPr>
                <w:rPr>
                  <w:sz w:val="18"/>
                  <w:szCs w:val="18"/>
                </w:rPr>
                <w:id w:val="1182478262"/>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34231AB" w14:textId="24976897" w:rsidR="006E6D93" w:rsidRPr="00B52A97" w:rsidRDefault="006E6D93" w:rsidP="006E6D93">
            <w:pPr>
              <w:pBdr>
                <w:top w:val="nil"/>
                <w:left w:val="nil"/>
                <w:bottom w:val="nil"/>
                <w:right w:val="nil"/>
                <w:between w:val="nil"/>
              </w:pBdr>
              <w:rPr>
                <w:sz w:val="18"/>
                <w:szCs w:val="18"/>
              </w:rPr>
            </w:pPr>
            <w:r w:rsidRPr="00B52A97">
              <w:rPr>
                <w:sz w:val="18"/>
                <w:szCs w:val="18"/>
              </w:rPr>
              <w:t>Offer initial training to all staff prior to being in-person in any instructional model. Training could be accomplished through all staff webinar, narrated slide decks, online video, using professional learning communities, or mailing handouts with discussion. Training cannot be delivered solely through the sharing or forwarding information electronically or in paper copy form as this is an insufficient method for ensuring fidelity to public health protocols (</w:t>
            </w:r>
            <w:hyperlink w:anchor="_8b._Public_Health" w:history="1">
              <w:r w:rsidRPr="00B52A97">
                <w:rPr>
                  <w:rStyle w:val="Hyperlink"/>
                  <w:sz w:val="18"/>
                  <w:szCs w:val="18"/>
                </w:rPr>
                <w:t>see section 8b</w:t>
              </w:r>
            </w:hyperlink>
            <w:r w:rsidRPr="002C573F">
              <w:rPr>
                <w:color w:val="000000"/>
                <w:sz w:val="18"/>
                <w:szCs w:val="18"/>
              </w:rPr>
              <w:t xml:space="preserve"> </w:t>
            </w:r>
            <w:r w:rsidRPr="00F40DB6">
              <w:rPr>
                <w:iCs/>
                <w:color w:val="000000"/>
                <w:sz w:val="18"/>
                <w:szCs w:val="18"/>
              </w:rPr>
              <w:t xml:space="preserve">of the </w:t>
            </w:r>
            <w:r w:rsidRPr="00F40DB6">
              <w:rPr>
                <w:b/>
                <w:bCs/>
                <w:i/>
                <w:color w:val="000000"/>
                <w:sz w:val="18"/>
                <w:szCs w:val="18"/>
              </w:rPr>
              <w:t>Ready Schools, Safe Learners</w:t>
            </w:r>
            <w:r w:rsidRPr="00F40DB6">
              <w:rPr>
                <w:iCs/>
                <w:color w:val="000000"/>
                <w:sz w:val="18"/>
                <w:szCs w:val="18"/>
              </w:rPr>
              <w:t xml:space="preserve"> guidance</w:t>
            </w:r>
            <w:r w:rsidRPr="00B52A97">
              <w:rPr>
                <w:sz w:val="18"/>
                <w:szCs w:val="18"/>
              </w:rPr>
              <w:t xml:space="preserve"> for specific training requirements).  Note: Instructional time requirements allow for time to be devoted for professional learning that includes RSSL training. </w:t>
            </w:r>
          </w:p>
        </w:tc>
        <w:tc>
          <w:tcPr>
            <w:tcW w:w="5395" w:type="dxa"/>
            <w:vMerge/>
            <w:tcBorders>
              <w:left w:val="single" w:sz="4" w:space="0" w:color="auto"/>
            </w:tcBorders>
          </w:tcPr>
          <w:p w14:paraId="0D7840F8" w14:textId="77777777" w:rsidR="006E6D93" w:rsidRPr="008F462C" w:rsidRDefault="006E6D93" w:rsidP="006E6D93">
            <w:pPr>
              <w:rPr>
                <w:sz w:val="18"/>
                <w:szCs w:val="18"/>
              </w:rPr>
            </w:pPr>
          </w:p>
        </w:tc>
      </w:tr>
      <w:tr w:rsidR="006E6D93" w:rsidRPr="008F462C" w14:paraId="2FCBE7AF" w14:textId="77777777" w:rsidTr="00CB6852">
        <w:tc>
          <w:tcPr>
            <w:tcW w:w="265" w:type="dxa"/>
            <w:tcBorders>
              <w:top w:val="nil"/>
              <w:left w:val="single" w:sz="4" w:space="0" w:color="auto"/>
              <w:bottom w:val="nil"/>
              <w:right w:val="nil"/>
            </w:tcBorders>
            <w:tcMar>
              <w:left w:w="0" w:type="dxa"/>
              <w:right w:w="0" w:type="dxa"/>
            </w:tcMar>
          </w:tcPr>
          <w:p w14:paraId="602AAD32" w14:textId="750D33C6" w:rsidR="006E6D93" w:rsidRDefault="00570E64" w:rsidP="006E6D93">
            <w:pPr>
              <w:jc w:val="center"/>
              <w:rPr>
                <w:sz w:val="18"/>
                <w:szCs w:val="18"/>
              </w:rPr>
            </w:pPr>
            <w:sdt>
              <w:sdtPr>
                <w:rPr>
                  <w:sz w:val="18"/>
                  <w:szCs w:val="18"/>
                </w:rPr>
                <w:id w:val="-1773090013"/>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0434010" w14:textId="1A194EB1" w:rsidR="006E6D93" w:rsidRPr="00B52A97" w:rsidRDefault="006E6D93" w:rsidP="006E6D93">
            <w:pPr>
              <w:pBdr>
                <w:top w:val="nil"/>
                <w:left w:val="nil"/>
                <w:bottom w:val="nil"/>
                <w:right w:val="nil"/>
                <w:between w:val="nil"/>
              </w:pBdr>
              <w:rPr>
                <w:sz w:val="18"/>
                <w:szCs w:val="18"/>
              </w:rPr>
            </w:pPr>
            <w:r w:rsidRPr="00B52A97">
              <w:rPr>
                <w:sz w:val="18"/>
                <w:szCs w:val="18"/>
              </w:rPr>
              <w:t xml:space="preserve">Post “COVID -19 Hazard Poster” and “Masks Required” signs as required by OSHA administrative rule </w:t>
            </w:r>
            <w:hyperlink r:id="rId32">
              <w:r w:rsidRPr="00B52A97">
                <w:rPr>
                  <w:color w:val="0000FF"/>
                  <w:sz w:val="18"/>
                  <w:szCs w:val="18"/>
                  <w:u w:val="single"/>
                </w:rPr>
                <w:t>OAR 437-001-0744(3)(d) and (e)</w:t>
              </w:r>
            </w:hyperlink>
            <w:r w:rsidRPr="00B52A97">
              <w:rPr>
                <w:sz w:val="18"/>
                <w:szCs w:val="18"/>
              </w:rPr>
              <w:t xml:space="preserve">. </w:t>
            </w:r>
          </w:p>
        </w:tc>
        <w:tc>
          <w:tcPr>
            <w:tcW w:w="5395" w:type="dxa"/>
            <w:vMerge/>
            <w:tcBorders>
              <w:left w:val="single" w:sz="4" w:space="0" w:color="auto"/>
            </w:tcBorders>
          </w:tcPr>
          <w:p w14:paraId="0EFD8B0B" w14:textId="77777777" w:rsidR="006E6D93" w:rsidRPr="008F462C" w:rsidRDefault="006E6D93" w:rsidP="006E6D93">
            <w:pPr>
              <w:rPr>
                <w:sz w:val="18"/>
                <w:szCs w:val="18"/>
              </w:rPr>
            </w:pPr>
          </w:p>
        </w:tc>
      </w:tr>
      <w:tr w:rsidR="006E6D93" w:rsidRPr="008F462C" w14:paraId="64B3FAE4" w14:textId="77777777" w:rsidTr="00CB6852">
        <w:tc>
          <w:tcPr>
            <w:tcW w:w="265" w:type="dxa"/>
            <w:tcBorders>
              <w:top w:val="nil"/>
              <w:left w:val="single" w:sz="4" w:space="0" w:color="auto"/>
              <w:bottom w:val="nil"/>
              <w:right w:val="nil"/>
            </w:tcBorders>
            <w:tcMar>
              <w:left w:w="0" w:type="dxa"/>
              <w:right w:w="0" w:type="dxa"/>
            </w:tcMar>
          </w:tcPr>
          <w:p w14:paraId="72897166" w14:textId="4D3ED08A" w:rsidR="006E6D93" w:rsidRDefault="00570E64" w:rsidP="006E6D93">
            <w:pPr>
              <w:jc w:val="center"/>
              <w:rPr>
                <w:sz w:val="18"/>
                <w:szCs w:val="18"/>
              </w:rPr>
            </w:pPr>
            <w:sdt>
              <w:sdtPr>
                <w:rPr>
                  <w:sz w:val="18"/>
                  <w:szCs w:val="18"/>
                </w:rPr>
                <w:id w:val="584956368"/>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162069E" w14:textId="77777777" w:rsidR="006E6D93" w:rsidRPr="00B52A97" w:rsidRDefault="006E6D93" w:rsidP="006E6D93">
            <w:pPr>
              <w:pBdr>
                <w:top w:val="nil"/>
                <w:left w:val="nil"/>
                <w:bottom w:val="nil"/>
                <w:right w:val="nil"/>
                <w:between w:val="nil"/>
              </w:pBdr>
              <w:rPr>
                <w:sz w:val="18"/>
                <w:szCs w:val="18"/>
              </w:rPr>
            </w:pPr>
            <w:r w:rsidRPr="00B52A97">
              <w:rPr>
                <w:sz w:val="18"/>
                <w:szCs w:val="18"/>
              </w:rPr>
              <w:t>Develop protocols for communicating with students, families and staff who have come into close contact with a person who has COVID-19.</w:t>
            </w:r>
          </w:p>
          <w:p w14:paraId="5A5E6B55" w14:textId="77777777" w:rsidR="006E6D93" w:rsidRPr="00B52A97" w:rsidRDefault="006E6D93" w:rsidP="006E6D93">
            <w:pPr>
              <w:numPr>
                <w:ilvl w:val="0"/>
                <w:numId w:val="6"/>
              </w:numPr>
              <w:pBdr>
                <w:top w:val="nil"/>
                <w:left w:val="nil"/>
                <w:bottom w:val="nil"/>
                <w:right w:val="nil"/>
                <w:between w:val="nil"/>
              </w:pBdr>
              <w:ind w:left="520"/>
              <w:rPr>
                <w:sz w:val="18"/>
                <w:szCs w:val="18"/>
              </w:rPr>
            </w:pPr>
            <w:r w:rsidRPr="00B52A97">
              <w:rPr>
                <w:sz w:val="18"/>
                <w:szCs w:val="18"/>
              </w:rPr>
              <w:t>The definition of exposure is being within 6 feet of a person who has COVID-19 for at least 15 cumulative minutes in a day.</w:t>
            </w:r>
          </w:p>
          <w:p w14:paraId="1DD050A4" w14:textId="0A82E380" w:rsidR="006E6D93" w:rsidRPr="00B52A97" w:rsidRDefault="006E6D93" w:rsidP="006E6D93">
            <w:pPr>
              <w:numPr>
                <w:ilvl w:val="0"/>
                <w:numId w:val="6"/>
              </w:numPr>
              <w:pBdr>
                <w:top w:val="nil"/>
                <w:left w:val="nil"/>
                <w:bottom w:val="nil"/>
                <w:right w:val="nil"/>
                <w:between w:val="nil"/>
              </w:pBdr>
              <w:ind w:left="520"/>
              <w:rPr>
                <w:sz w:val="18"/>
                <w:szCs w:val="18"/>
              </w:rPr>
            </w:pPr>
            <w:r w:rsidRPr="00B52A97">
              <w:rPr>
                <w:sz w:val="18"/>
                <w:szCs w:val="18"/>
              </w:rPr>
              <w:t xml:space="preserve">OSHA has developed a </w:t>
            </w:r>
            <w:hyperlink r:id="rId33">
              <w:r w:rsidRPr="00B52A97">
                <w:rPr>
                  <w:color w:val="0000FF"/>
                  <w:sz w:val="18"/>
                  <w:szCs w:val="18"/>
                  <w:u w:val="single"/>
                </w:rPr>
                <w:t>model notification policy</w:t>
              </w:r>
            </w:hyperlink>
            <w:r w:rsidRPr="00B52A97">
              <w:rPr>
                <w:sz w:val="18"/>
                <w:szCs w:val="18"/>
              </w:rPr>
              <w:t>.</w:t>
            </w:r>
          </w:p>
        </w:tc>
        <w:tc>
          <w:tcPr>
            <w:tcW w:w="5395" w:type="dxa"/>
            <w:vMerge/>
            <w:tcBorders>
              <w:left w:val="single" w:sz="4" w:space="0" w:color="auto"/>
            </w:tcBorders>
          </w:tcPr>
          <w:p w14:paraId="5BB25D59" w14:textId="77777777" w:rsidR="006E6D93" w:rsidRPr="008F462C" w:rsidRDefault="006E6D93" w:rsidP="006E6D93">
            <w:pPr>
              <w:rPr>
                <w:sz w:val="18"/>
                <w:szCs w:val="18"/>
              </w:rPr>
            </w:pPr>
          </w:p>
        </w:tc>
      </w:tr>
      <w:tr w:rsidR="006E6D93" w:rsidRPr="008F462C" w14:paraId="3B11663B" w14:textId="77777777" w:rsidTr="00CB6852">
        <w:tc>
          <w:tcPr>
            <w:tcW w:w="265" w:type="dxa"/>
            <w:tcBorders>
              <w:top w:val="nil"/>
              <w:left w:val="single" w:sz="4" w:space="0" w:color="auto"/>
              <w:bottom w:val="nil"/>
              <w:right w:val="nil"/>
            </w:tcBorders>
            <w:tcMar>
              <w:left w:w="0" w:type="dxa"/>
              <w:right w:w="0" w:type="dxa"/>
            </w:tcMar>
          </w:tcPr>
          <w:p w14:paraId="7F30CAC4" w14:textId="276632E0" w:rsidR="006E6D93" w:rsidRPr="008F462C" w:rsidRDefault="00570E64" w:rsidP="006E6D93">
            <w:pPr>
              <w:jc w:val="center"/>
              <w:rPr>
                <w:sz w:val="18"/>
                <w:szCs w:val="18"/>
              </w:rPr>
            </w:pPr>
            <w:sdt>
              <w:sdtPr>
                <w:rPr>
                  <w:sz w:val="18"/>
                  <w:szCs w:val="18"/>
                </w:rPr>
                <w:id w:val="-1726447111"/>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DDFBE30" w14:textId="000C4F03" w:rsidR="006E6D93" w:rsidRPr="00B52A97" w:rsidRDefault="006E6D93" w:rsidP="006E6D93">
            <w:pPr>
              <w:pBdr>
                <w:top w:val="nil"/>
                <w:left w:val="nil"/>
                <w:bottom w:val="nil"/>
                <w:right w:val="nil"/>
                <w:between w:val="nil"/>
              </w:pBdr>
              <w:rPr>
                <w:sz w:val="18"/>
                <w:szCs w:val="18"/>
              </w:rPr>
            </w:pPr>
            <w:r w:rsidRPr="00B52A97">
              <w:rPr>
                <w:sz w:val="18"/>
                <w:szCs w:val="18"/>
              </w:rPr>
              <w:t>Develop protocols for communicating immediately with staff, families, and the school community when a new case(s) of COVID-19 is diagnosed in students or staff members, including a description of how the school or district is responding.</w:t>
            </w:r>
          </w:p>
        </w:tc>
        <w:tc>
          <w:tcPr>
            <w:tcW w:w="5395" w:type="dxa"/>
            <w:vMerge/>
            <w:tcBorders>
              <w:left w:val="single" w:sz="4" w:space="0" w:color="auto"/>
            </w:tcBorders>
          </w:tcPr>
          <w:p w14:paraId="5B8FEA03" w14:textId="77777777" w:rsidR="006E6D93" w:rsidRPr="008F462C" w:rsidRDefault="006E6D93" w:rsidP="006E6D93">
            <w:pPr>
              <w:rPr>
                <w:sz w:val="18"/>
                <w:szCs w:val="18"/>
              </w:rPr>
            </w:pPr>
          </w:p>
        </w:tc>
      </w:tr>
      <w:tr w:rsidR="006E6D93" w:rsidRPr="008F462C" w14:paraId="3EF045B5" w14:textId="77777777" w:rsidTr="00CB6852">
        <w:tc>
          <w:tcPr>
            <w:tcW w:w="265" w:type="dxa"/>
            <w:tcBorders>
              <w:top w:val="nil"/>
              <w:left w:val="single" w:sz="4" w:space="0" w:color="auto"/>
              <w:bottom w:val="nil"/>
              <w:right w:val="nil"/>
            </w:tcBorders>
            <w:tcMar>
              <w:left w:w="0" w:type="dxa"/>
              <w:right w:w="0" w:type="dxa"/>
            </w:tcMar>
          </w:tcPr>
          <w:p w14:paraId="1822000D" w14:textId="237DF6BF" w:rsidR="006E6D93" w:rsidRDefault="00570E64" w:rsidP="006E6D93">
            <w:pPr>
              <w:jc w:val="center"/>
              <w:rPr>
                <w:sz w:val="18"/>
                <w:szCs w:val="18"/>
              </w:rPr>
            </w:pPr>
            <w:sdt>
              <w:sdtPr>
                <w:rPr>
                  <w:sz w:val="18"/>
                  <w:szCs w:val="18"/>
                </w:rPr>
                <w:id w:val="-466052686"/>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B68BAF4" w14:textId="733FD01F" w:rsidR="006E6D93" w:rsidRPr="00B52A97" w:rsidRDefault="006E6D93" w:rsidP="006E6D93">
            <w:pPr>
              <w:pBdr>
                <w:top w:val="nil"/>
                <w:left w:val="nil"/>
                <w:bottom w:val="nil"/>
                <w:right w:val="nil"/>
                <w:between w:val="nil"/>
              </w:pBdr>
              <w:rPr>
                <w:sz w:val="18"/>
                <w:szCs w:val="18"/>
              </w:rPr>
            </w:pPr>
            <w:r w:rsidRPr="00B52A97">
              <w:rPr>
                <w:sz w:val="18"/>
                <w:szCs w:val="18"/>
                <w:highlight w:val="white"/>
              </w:rPr>
              <w:t>Periodic interval training also keeps the vigilance to protocols ever present when fatigue and changing circumstances might result in reduced adherence to guidance.</w:t>
            </w:r>
          </w:p>
        </w:tc>
        <w:tc>
          <w:tcPr>
            <w:tcW w:w="5395" w:type="dxa"/>
            <w:vMerge/>
            <w:tcBorders>
              <w:left w:val="single" w:sz="4" w:space="0" w:color="auto"/>
            </w:tcBorders>
          </w:tcPr>
          <w:p w14:paraId="2BD90061" w14:textId="77777777" w:rsidR="006E6D93" w:rsidRPr="008F462C" w:rsidRDefault="006E6D93" w:rsidP="006E6D93">
            <w:pPr>
              <w:rPr>
                <w:sz w:val="18"/>
                <w:szCs w:val="18"/>
              </w:rPr>
            </w:pPr>
          </w:p>
        </w:tc>
      </w:tr>
      <w:tr w:rsidR="006E6D93" w:rsidRPr="008F462C" w14:paraId="1432B2E6" w14:textId="77777777" w:rsidTr="00CB6852">
        <w:tc>
          <w:tcPr>
            <w:tcW w:w="265" w:type="dxa"/>
            <w:tcBorders>
              <w:top w:val="nil"/>
              <w:left w:val="single" w:sz="4" w:space="0" w:color="auto"/>
              <w:bottom w:val="single" w:sz="4" w:space="0" w:color="auto"/>
              <w:right w:val="nil"/>
            </w:tcBorders>
            <w:tcMar>
              <w:left w:w="0" w:type="dxa"/>
              <w:right w:w="0" w:type="dxa"/>
            </w:tcMar>
          </w:tcPr>
          <w:p w14:paraId="4A5AF71D" w14:textId="6A08B2AE" w:rsidR="006E6D93" w:rsidRPr="008F462C" w:rsidRDefault="00570E64" w:rsidP="006E6D93">
            <w:pPr>
              <w:jc w:val="center"/>
              <w:rPr>
                <w:sz w:val="18"/>
                <w:szCs w:val="18"/>
              </w:rPr>
            </w:pPr>
            <w:sdt>
              <w:sdtPr>
                <w:rPr>
                  <w:sz w:val="18"/>
                  <w:szCs w:val="18"/>
                </w:rPr>
                <w:id w:val="1663585204"/>
                <w14:checkbox>
                  <w14:checked w14:val="1"/>
                  <w14:checkedState w14:val="2612" w14:font="MS Gothic"/>
                  <w14:uncheckedState w14:val="2610" w14:font="MS Gothic"/>
                </w14:checkbox>
              </w:sdtPr>
              <w:sdtEndPr/>
              <w:sdtContent>
                <w:r w:rsidR="006E6D93">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1EC6F76B" w14:textId="722031A4" w:rsidR="006E6D93" w:rsidRPr="00B52A97" w:rsidRDefault="006E6D93" w:rsidP="006E6D93">
            <w:pPr>
              <w:rPr>
                <w:sz w:val="18"/>
                <w:szCs w:val="18"/>
              </w:rPr>
            </w:pPr>
            <w:r w:rsidRPr="00B52A97">
              <w:rPr>
                <w:sz w:val="18"/>
                <w:szCs w:val="18"/>
              </w:rPr>
              <w:t>Provide all information in languages and formats accessible to the school community.</w:t>
            </w:r>
          </w:p>
        </w:tc>
        <w:tc>
          <w:tcPr>
            <w:tcW w:w="5395" w:type="dxa"/>
            <w:vMerge/>
            <w:tcBorders>
              <w:left w:val="single" w:sz="4" w:space="0" w:color="auto"/>
            </w:tcBorders>
          </w:tcPr>
          <w:p w14:paraId="520E9338" w14:textId="77777777" w:rsidR="006E6D93" w:rsidRPr="008F462C" w:rsidRDefault="006E6D93" w:rsidP="006E6D93">
            <w:pPr>
              <w:rPr>
                <w:sz w:val="18"/>
                <w:szCs w:val="18"/>
              </w:rPr>
            </w:pPr>
          </w:p>
        </w:tc>
      </w:tr>
    </w:tbl>
    <w:p w14:paraId="0DFA8BC8" w14:textId="0D11EEB7" w:rsidR="00283C3E" w:rsidRDefault="00283C3E" w:rsidP="00A61894">
      <w:pPr>
        <w:spacing w:after="0"/>
        <w:rPr>
          <w:sz w:val="18"/>
          <w:szCs w:val="18"/>
        </w:rPr>
      </w:pPr>
    </w:p>
    <w:p w14:paraId="03FF9F54" w14:textId="32A6F4C4" w:rsidR="00B0520D" w:rsidRDefault="00B0520D" w:rsidP="00B0520D">
      <w:pPr>
        <w:spacing w:after="0"/>
        <w:jc w:val="center"/>
        <w:rPr>
          <w:sz w:val="18"/>
          <w:szCs w:val="18"/>
        </w:rPr>
      </w:pPr>
      <w:r>
        <w:rPr>
          <w:b/>
          <w:color w:val="306EB1"/>
          <w:sz w:val="18"/>
          <w:szCs w:val="18"/>
        </w:rPr>
        <w:t>1f. ENTRY AND SCREENING</w:t>
      </w:r>
    </w:p>
    <w:tbl>
      <w:tblPr>
        <w:tblStyle w:val="TableGrid"/>
        <w:tblW w:w="0" w:type="auto"/>
        <w:tblLook w:val="04A0" w:firstRow="1" w:lastRow="0" w:firstColumn="1" w:lastColumn="0" w:noHBand="0" w:noVBand="1"/>
        <w:tblDescription w:val="1f. ENTRY AND SCREENING"/>
      </w:tblPr>
      <w:tblGrid>
        <w:gridCol w:w="265"/>
        <w:gridCol w:w="5130"/>
        <w:gridCol w:w="5395"/>
      </w:tblGrid>
      <w:tr w:rsidR="00A61894" w:rsidRPr="008F462C" w14:paraId="03CFB165" w14:textId="77777777" w:rsidTr="00A61894">
        <w:trPr>
          <w:tblHeader/>
        </w:trPr>
        <w:tc>
          <w:tcPr>
            <w:tcW w:w="5395" w:type="dxa"/>
            <w:gridSpan w:val="2"/>
            <w:tcBorders>
              <w:bottom w:val="single" w:sz="4" w:space="0" w:color="auto"/>
            </w:tcBorders>
            <w:shd w:val="clear" w:color="auto" w:fill="306EB1"/>
            <w:tcMar>
              <w:left w:w="0" w:type="dxa"/>
              <w:right w:w="0" w:type="dxa"/>
            </w:tcMar>
            <w:vAlign w:val="center"/>
          </w:tcPr>
          <w:p w14:paraId="448CAD82" w14:textId="77777777" w:rsidR="00A61894" w:rsidRPr="008F462C" w:rsidRDefault="00A61894" w:rsidP="00A61894">
            <w:pPr>
              <w:rPr>
                <w:color w:val="FFFFFF" w:themeColor="background1"/>
                <w:sz w:val="18"/>
                <w:szCs w:val="18"/>
              </w:rPr>
            </w:pPr>
            <w:r w:rsidRPr="008F462C">
              <w:rPr>
                <w:b/>
                <w:color w:val="FFFFFF" w:themeColor="background1"/>
                <w:sz w:val="18"/>
                <w:szCs w:val="18"/>
              </w:rPr>
              <w:t>OHA/ODE Requirements</w:t>
            </w:r>
          </w:p>
        </w:tc>
        <w:tc>
          <w:tcPr>
            <w:tcW w:w="5395" w:type="dxa"/>
            <w:shd w:val="clear" w:color="auto" w:fill="306EB1"/>
          </w:tcPr>
          <w:p w14:paraId="63E92F7D" w14:textId="77777777" w:rsidR="00A61894" w:rsidRPr="008F462C" w:rsidRDefault="00A61894" w:rsidP="00A61894">
            <w:pPr>
              <w:rPr>
                <w:color w:val="FFFFFF" w:themeColor="background1"/>
                <w:sz w:val="18"/>
                <w:szCs w:val="18"/>
              </w:rPr>
            </w:pPr>
            <w:r w:rsidRPr="008F462C">
              <w:rPr>
                <w:b/>
                <w:color w:val="FFFFFF" w:themeColor="background1"/>
                <w:sz w:val="18"/>
                <w:szCs w:val="18"/>
              </w:rPr>
              <w:t>Hybrid/Onsite Plan</w:t>
            </w:r>
          </w:p>
        </w:tc>
      </w:tr>
      <w:tr w:rsidR="00A61894" w:rsidRPr="008F462C" w14:paraId="1A350E1E" w14:textId="77777777" w:rsidTr="00A61894">
        <w:tc>
          <w:tcPr>
            <w:tcW w:w="265" w:type="dxa"/>
            <w:tcBorders>
              <w:top w:val="single" w:sz="4" w:space="0" w:color="auto"/>
              <w:left w:val="single" w:sz="4" w:space="0" w:color="auto"/>
              <w:bottom w:val="nil"/>
              <w:right w:val="nil"/>
            </w:tcBorders>
            <w:tcMar>
              <w:left w:w="0" w:type="dxa"/>
              <w:right w:w="0" w:type="dxa"/>
            </w:tcMar>
          </w:tcPr>
          <w:p w14:paraId="51D52125" w14:textId="2DD5FB1D" w:rsidR="00A61894" w:rsidRPr="008F462C" w:rsidRDefault="00570E64" w:rsidP="00A61894">
            <w:pPr>
              <w:jc w:val="center"/>
              <w:rPr>
                <w:sz w:val="18"/>
                <w:szCs w:val="18"/>
              </w:rPr>
            </w:pPr>
            <w:sdt>
              <w:sdtPr>
                <w:rPr>
                  <w:sz w:val="18"/>
                  <w:szCs w:val="18"/>
                </w:rPr>
                <w:id w:val="-713039890"/>
                <w14:checkbox>
                  <w14:checked w14:val="1"/>
                  <w14:checkedState w14:val="2612" w14:font="MS Gothic"/>
                  <w14:uncheckedState w14:val="2610" w14:font="MS Gothic"/>
                </w14:checkbox>
              </w:sdtPr>
              <w:sdtEndPr/>
              <w:sdtContent>
                <w:r w:rsidR="00674F9C">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64991A88" w14:textId="77777777" w:rsidR="00826575" w:rsidRDefault="000F15F1" w:rsidP="000F15F1">
            <w:pPr>
              <w:pBdr>
                <w:top w:val="nil"/>
                <w:left w:val="nil"/>
                <w:bottom w:val="nil"/>
                <w:right w:val="nil"/>
                <w:between w:val="nil"/>
              </w:pBdr>
              <w:rPr>
                <w:color w:val="000000"/>
                <w:sz w:val="18"/>
                <w:szCs w:val="18"/>
                <w:highlight w:val="white"/>
              </w:rPr>
            </w:pPr>
            <w:r w:rsidRPr="000F15F1">
              <w:rPr>
                <w:color w:val="000000"/>
                <w:sz w:val="18"/>
                <w:szCs w:val="18"/>
                <w:highlight w:val="white"/>
              </w:rPr>
              <w:t>Direct students and staff to stay home if they have COVID-19 symptoms</w:t>
            </w:r>
            <w:r w:rsidRPr="000F15F1">
              <w:rPr>
                <w:b/>
                <w:color w:val="000000"/>
                <w:sz w:val="18"/>
                <w:szCs w:val="18"/>
                <w:highlight w:val="white"/>
              </w:rPr>
              <w:t xml:space="preserve">. </w:t>
            </w:r>
            <w:r w:rsidRPr="000F15F1">
              <w:rPr>
                <w:color w:val="000000"/>
                <w:sz w:val="18"/>
                <w:szCs w:val="18"/>
                <w:highlight w:val="white"/>
              </w:rPr>
              <w:t>COVID-19 symptoms are as follows:</w:t>
            </w:r>
          </w:p>
          <w:p w14:paraId="4AAC5328" w14:textId="77777777" w:rsidR="000F15F1" w:rsidRPr="000F15F1" w:rsidRDefault="000F15F1" w:rsidP="0068717C">
            <w:pPr>
              <w:numPr>
                <w:ilvl w:val="0"/>
                <w:numId w:val="6"/>
              </w:numPr>
              <w:pBdr>
                <w:top w:val="nil"/>
                <w:left w:val="nil"/>
                <w:bottom w:val="nil"/>
                <w:right w:val="nil"/>
                <w:between w:val="nil"/>
              </w:pBdr>
              <w:ind w:left="520"/>
              <w:rPr>
                <w:color w:val="000000"/>
                <w:sz w:val="18"/>
                <w:szCs w:val="18"/>
                <w:highlight w:val="white"/>
              </w:rPr>
            </w:pPr>
            <w:r w:rsidRPr="000F15F1">
              <w:rPr>
                <w:color w:val="000000"/>
                <w:sz w:val="18"/>
                <w:szCs w:val="18"/>
                <w:highlight w:val="white"/>
              </w:rPr>
              <w:t>Primary symptoms of concern: cough, fever (temperature of 100.4°F or higher) or chills, shortness of breath, difficulty breathing, or new loss of taste or smell.</w:t>
            </w:r>
          </w:p>
          <w:p w14:paraId="4FFEF5A1" w14:textId="7C672613" w:rsidR="000F15F1" w:rsidRPr="000F15F1" w:rsidRDefault="000F15F1" w:rsidP="0068717C">
            <w:pPr>
              <w:numPr>
                <w:ilvl w:val="0"/>
                <w:numId w:val="6"/>
              </w:numPr>
              <w:pBdr>
                <w:top w:val="nil"/>
                <w:left w:val="nil"/>
                <w:bottom w:val="nil"/>
                <w:right w:val="nil"/>
                <w:between w:val="nil"/>
              </w:pBdr>
              <w:ind w:left="520"/>
              <w:rPr>
                <w:color w:val="000000"/>
                <w:sz w:val="18"/>
                <w:szCs w:val="18"/>
                <w:highlight w:val="white"/>
              </w:rPr>
            </w:pPr>
            <w:r w:rsidRPr="000F15F1">
              <w:rPr>
                <w:color w:val="000000"/>
                <w:sz w:val="18"/>
                <w:szCs w:val="18"/>
                <w:highlight w:val="white"/>
              </w:rPr>
              <w:t xml:space="preserve">Note that muscle pain, headache, sore throat, diarrhea, nausea, </w:t>
            </w:r>
            <w:r w:rsidRPr="000F15F1">
              <w:rPr>
                <w:sz w:val="18"/>
                <w:szCs w:val="18"/>
              </w:rPr>
              <w:t>vomiting</w:t>
            </w:r>
            <w:r w:rsidRPr="000F15F1">
              <w:rPr>
                <w:color w:val="000000"/>
                <w:sz w:val="18"/>
                <w:szCs w:val="18"/>
                <w:highlight w:val="white"/>
              </w:rPr>
              <w:t>, new nasal congestion, and runny nose are also symptoms often associated with COVID-19. More information about COVID-19 symptoms is available</w:t>
            </w:r>
            <w:r>
              <w:rPr>
                <w:color w:val="000000"/>
                <w:sz w:val="18"/>
                <w:szCs w:val="18"/>
                <w:highlight w:val="white"/>
              </w:rPr>
              <w:t xml:space="preserve"> </w:t>
            </w:r>
            <w:hyperlink r:id="rId34">
              <w:r w:rsidRPr="000F15F1">
                <w:rPr>
                  <w:rStyle w:val="Hyperlink"/>
                  <w:sz w:val="18"/>
                  <w:szCs w:val="18"/>
                  <w:highlight w:val="white"/>
                </w:rPr>
                <w:t>from CDC</w:t>
              </w:r>
            </w:hyperlink>
            <w:r>
              <w:rPr>
                <w:color w:val="000000"/>
                <w:sz w:val="18"/>
                <w:szCs w:val="18"/>
                <w:highlight w:val="white"/>
              </w:rPr>
              <w:t>.</w:t>
            </w:r>
          </w:p>
          <w:p w14:paraId="03220200" w14:textId="77777777" w:rsidR="000F15F1" w:rsidRPr="000F15F1" w:rsidRDefault="000F15F1" w:rsidP="0068717C">
            <w:pPr>
              <w:numPr>
                <w:ilvl w:val="0"/>
                <w:numId w:val="6"/>
              </w:numPr>
              <w:pBdr>
                <w:top w:val="nil"/>
                <w:left w:val="nil"/>
                <w:bottom w:val="nil"/>
                <w:right w:val="nil"/>
                <w:between w:val="nil"/>
              </w:pBdr>
              <w:ind w:left="520"/>
              <w:rPr>
                <w:color w:val="000000"/>
                <w:sz w:val="18"/>
                <w:szCs w:val="18"/>
                <w:highlight w:val="white"/>
              </w:rPr>
            </w:pPr>
            <w:r w:rsidRPr="000F15F1">
              <w:rPr>
                <w:color w:val="000000"/>
                <w:sz w:val="18"/>
                <w:szCs w:val="18"/>
                <w:highlight w:val="white"/>
              </w:rPr>
              <w:t xml:space="preserve">In addition to COVID-19 symptoms, </w:t>
            </w:r>
            <w:r w:rsidRPr="000F15F1">
              <w:rPr>
                <w:sz w:val="18"/>
                <w:szCs w:val="18"/>
              </w:rPr>
              <w:t>students</w:t>
            </w:r>
            <w:r w:rsidRPr="000F15F1">
              <w:rPr>
                <w:color w:val="000000"/>
                <w:sz w:val="18"/>
                <w:szCs w:val="18"/>
                <w:highlight w:val="white"/>
              </w:rPr>
              <w:t xml:space="preserve"> must be excluded from school for signs of other infectious diseases, per existing school policy and protocols. See pages 9-11 of OHA/ODE </w:t>
            </w:r>
            <w:hyperlink r:id="rId35">
              <w:r w:rsidRPr="000F15F1">
                <w:rPr>
                  <w:rStyle w:val="Hyperlink"/>
                  <w:sz w:val="18"/>
                  <w:szCs w:val="18"/>
                  <w:highlight w:val="white"/>
                </w:rPr>
                <w:t>Communicable Disease Guidance for Schools</w:t>
              </w:r>
            </w:hyperlink>
            <w:r w:rsidRPr="000F15F1">
              <w:rPr>
                <w:color w:val="000000"/>
                <w:sz w:val="18"/>
                <w:szCs w:val="18"/>
                <w:highlight w:val="white"/>
              </w:rPr>
              <w:t>.</w:t>
            </w:r>
          </w:p>
          <w:p w14:paraId="4AB36BAD" w14:textId="77777777" w:rsidR="000F15F1" w:rsidRPr="000F15F1" w:rsidRDefault="000F15F1" w:rsidP="0068717C">
            <w:pPr>
              <w:numPr>
                <w:ilvl w:val="0"/>
                <w:numId w:val="6"/>
              </w:numPr>
              <w:pBdr>
                <w:top w:val="nil"/>
                <w:left w:val="nil"/>
                <w:bottom w:val="nil"/>
                <w:right w:val="nil"/>
                <w:between w:val="nil"/>
              </w:pBdr>
              <w:ind w:left="520"/>
              <w:rPr>
                <w:color w:val="000000"/>
                <w:sz w:val="18"/>
                <w:szCs w:val="18"/>
                <w:highlight w:val="white"/>
              </w:rPr>
            </w:pPr>
            <w:r w:rsidRPr="000F15F1">
              <w:rPr>
                <w:sz w:val="18"/>
                <w:szCs w:val="18"/>
              </w:rPr>
              <w:t>Emergency</w:t>
            </w:r>
            <w:r w:rsidRPr="000F15F1">
              <w:rPr>
                <w:color w:val="000000"/>
                <w:sz w:val="18"/>
                <w:szCs w:val="18"/>
                <w:highlight w:val="white"/>
              </w:rPr>
              <w:t xml:space="preserve"> signs that require immediate medical attention:</w:t>
            </w:r>
          </w:p>
          <w:p w14:paraId="6036B619" w14:textId="77777777" w:rsidR="000F15F1" w:rsidRPr="000F15F1" w:rsidRDefault="000F15F1" w:rsidP="0068717C">
            <w:pPr>
              <w:numPr>
                <w:ilvl w:val="1"/>
                <w:numId w:val="6"/>
              </w:numPr>
              <w:pBdr>
                <w:top w:val="nil"/>
                <w:left w:val="nil"/>
                <w:bottom w:val="nil"/>
                <w:right w:val="nil"/>
                <w:between w:val="nil"/>
              </w:pBdr>
              <w:rPr>
                <w:color w:val="000000"/>
                <w:sz w:val="18"/>
                <w:szCs w:val="18"/>
                <w:highlight w:val="white"/>
              </w:rPr>
            </w:pPr>
            <w:r w:rsidRPr="000F15F1">
              <w:rPr>
                <w:color w:val="000000"/>
                <w:sz w:val="18"/>
                <w:szCs w:val="18"/>
                <w:highlight w:val="white"/>
              </w:rPr>
              <w:t>Trouble breathing</w:t>
            </w:r>
          </w:p>
          <w:p w14:paraId="2DF4BD4B" w14:textId="77777777" w:rsidR="000F15F1" w:rsidRPr="000F15F1" w:rsidRDefault="000F15F1" w:rsidP="0068717C">
            <w:pPr>
              <w:numPr>
                <w:ilvl w:val="1"/>
                <w:numId w:val="6"/>
              </w:numPr>
              <w:pBdr>
                <w:top w:val="nil"/>
                <w:left w:val="nil"/>
                <w:bottom w:val="nil"/>
                <w:right w:val="nil"/>
                <w:between w:val="nil"/>
              </w:pBdr>
              <w:rPr>
                <w:color w:val="000000"/>
                <w:sz w:val="18"/>
                <w:szCs w:val="18"/>
                <w:highlight w:val="white"/>
              </w:rPr>
            </w:pPr>
            <w:r w:rsidRPr="000F15F1">
              <w:rPr>
                <w:sz w:val="18"/>
                <w:szCs w:val="18"/>
              </w:rPr>
              <w:t>Persistent</w:t>
            </w:r>
            <w:r w:rsidRPr="000F15F1">
              <w:rPr>
                <w:color w:val="000000"/>
                <w:sz w:val="18"/>
                <w:szCs w:val="18"/>
                <w:highlight w:val="white"/>
              </w:rPr>
              <w:t xml:space="preserve"> pain or pressure in the chest</w:t>
            </w:r>
          </w:p>
          <w:p w14:paraId="210EA26A" w14:textId="77777777" w:rsidR="000F15F1" w:rsidRPr="000F15F1" w:rsidRDefault="000F15F1" w:rsidP="0068717C">
            <w:pPr>
              <w:numPr>
                <w:ilvl w:val="1"/>
                <w:numId w:val="6"/>
              </w:numPr>
              <w:pBdr>
                <w:top w:val="nil"/>
                <w:left w:val="nil"/>
                <w:bottom w:val="nil"/>
                <w:right w:val="nil"/>
                <w:between w:val="nil"/>
              </w:pBdr>
              <w:rPr>
                <w:color w:val="000000"/>
                <w:sz w:val="18"/>
                <w:szCs w:val="18"/>
                <w:highlight w:val="white"/>
              </w:rPr>
            </w:pPr>
            <w:r w:rsidRPr="000F15F1">
              <w:rPr>
                <w:color w:val="000000"/>
                <w:sz w:val="18"/>
                <w:szCs w:val="18"/>
                <w:highlight w:val="white"/>
              </w:rPr>
              <w:t xml:space="preserve">New </w:t>
            </w:r>
            <w:r w:rsidRPr="000F15F1">
              <w:rPr>
                <w:sz w:val="18"/>
                <w:szCs w:val="18"/>
              </w:rPr>
              <w:t>confusion</w:t>
            </w:r>
            <w:r w:rsidRPr="000F15F1">
              <w:rPr>
                <w:color w:val="000000"/>
                <w:sz w:val="18"/>
                <w:szCs w:val="18"/>
                <w:highlight w:val="white"/>
              </w:rPr>
              <w:t xml:space="preserve"> or inability to awaken</w:t>
            </w:r>
          </w:p>
          <w:p w14:paraId="497990E0" w14:textId="77777777" w:rsidR="000F15F1" w:rsidRPr="000F15F1" w:rsidRDefault="000F15F1" w:rsidP="0068717C">
            <w:pPr>
              <w:numPr>
                <w:ilvl w:val="1"/>
                <w:numId w:val="6"/>
              </w:numPr>
              <w:pBdr>
                <w:top w:val="nil"/>
                <w:left w:val="nil"/>
                <w:bottom w:val="nil"/>
                <w:right w:val="nil"/>
                <w:between w:val="nil"/>
              </w:pBdr>
              <w:rPr>
                <w:color w:val="000000"/>
                <w:sz w:val="18"/>
                <w:szCs w:val="18"/>
                <w:highlight w:val="white"/>
              </w:rPr>
            </w:pPr>
            <w:r w:rsidRPr="000F15F1">
              <w:rPr>
                <w:color w:val="000000"/>
                <w:sz w:val="18"/>
                <w:szCs w:val="18"/>
                <w:highlight w:val="white"/>
              </w:rPr>
              <w:t>Bluish lips or face (lighter skin); greyish lips or face (darker skin)</w:t>
            </w:r>
          </w:p>
          <w:p w14:paraId="78655DC8" w14:textId="57B7CF72" w:rsidR="000F15F1" w:rsidRPr="000F15F1" w:rsidRDefault="000F15F1" w:rsidP="0068717C">
            <w:pPr>
              <w:numPr>
                <w:ilvl w:val="1"/>
                <w:numId w:val="6"/>
              </w:numPr>
              <w:pBdr>
                <w:top w:val="nil"/>
                <w:left w:val="nil"/>
                <w:bottom w:val="nil"/>
                <w:right w:val="nil"/>
                <w:between w:val="nil"/>
              </w:pBdr>
              <w:rPr>
                <w:color w:val="000000"/>
                <w:sz w:val="18"/>
                <w:szCs w:val="18"/>
                <w:highlight w:val="white"/>
              </w:rPr>
            </w:pPr>
            <w:r w:rsidRPr="000F15F1">
              <w:rPr>
                <w:color w:val="000000"/>
                <w:sz w:val="18"/>
                <w:szCs w:val="18"/>
                <w:highlight w:val="white"/>
              </w:rPr>
              <w:t xml:space="preserve">Other severe </w:t>
            </w:r>
            <w:r w:rsidRPr="000F15F1">
              <w:rPr>
                <w:sz w:val="18"/>
                <w:szCs w:val="18"/>
              </w:rPr>
              <w:t>symptoms</w:t>
            </w:r>
          </w:p>
        </w:tc>
        <w:tc>
          <w:tcPr>
            <w:tcW w:w="5395" w:type="dxa"/>
            <w:vMerge w:val="restart"/>
            <w:tcBorders>
              <w:left w:val="single" w:sz="4" w:space="0" w:color="auto"/>
            </w:tcBorders>
          </w:tcPr>
          <w:p w14:paraId="44A23124" w14:textId="0E94BFC8" w:rsidR="002A2996" w:rsidRDefault="002A2996" w:rsidP="006E6D93">
            <w:pPr>
              <w:pStyle w:val="ListParagraph"/>
              <w:numPr>
                <w:ilvl w:val="0"/>
                <w:numId w:val="6"/>
              </w:numPr>
              <w:rPr>
                <w:sz w:val="18"/>
                <w:szCs w:val="18"/>
              </w:rPr>
            </w:pPr>
            <w:r>
              <w:rPr>
                <w:sz w:val="18"/>
                <w:szCs w:val="18"/>
              </w:rPr>
              <w:t xml:space="preserve">Parents have been communicated with </w:t>
            </w:r>
            <w:r w:rsidR="00674F9C">
              <w:rPr>
                <w:sz w:val="18"/>
                <w:szCs w:val="18"/>
              </w:rPr>
              <w:t>regarding</w:t>
            </w:r>
            <w:r>
              <w:rPr>
                <w:sz w:val="18"/>
                <w:szCs w:val="18"/>
              </w:rPr>
              <w:t xml:space="preserve"> </w:t>
            </w:r>
            <w:r w:rsidR="001D35E4">
              <w:rPr>
                <w:sz w:val="18"/>
                <w:szCs w:val="18"/>
              </w:rPr>
              <w:t xml:space="preserve">that </w:t>
            </w:r>
            <w:r>
              <w:rPr>
                <w:sz w:val="18"/>
                <w:szCs w:val="18"/>
              </w:rPr>
              <w:t>students should stay home when they have COVID-19 symptoms.  They have been sent a poster outlining a daily check of symptoms.</w:t>
            </w:r>
          </w:p>
          <w:p w14:paraId="12A69BDB" w14:textId="77777777" w:rsidR="002A2996" w:rsidRPr="00CD044A" w:rsidRDefault="002A2996" w:rsidP="002A2996">
            <w:pPr>
              <w:rPr>
                <w:sz w:val="18"/>
                <w:szCs w:val="18"/>
              </w:rPr>
            </w:pPr>
            <w:r w:rsidRPr="002A2996">
              <w:rPr>
                <w:b/>
                <w:bCs/>
                <w:sz w:val="18"/>
                <w:szCs w:val="18"/>
              </w:rPr>
              <w:t>Screening Students</w:t>
            </w:r>
            <w:r w:rsidRPr="00CD044A">
              <w:rPr>
                <w:sz w:val="18"/>
                <w:szCs w:val="18"/>
              </w:rPr>
              <w:t>: Students will be visually screened by the staff. When the screening indicates that a student may be symptomatic, the student is directed to the office</w:t>
            </w:r>
            <w:r w:rsidRPr="00153C20">
              <w:rPr>
                <w:sz w:val="18"/>
                <w:szCs w:val="18"/>
              </w:rPr>
              <w:t>. *Follow established protocol from CDMP (see section 1a).</w:t>
            </w:r>
            <w:r w:rsidRPr="00CD044A">
              <w:rPr>
                <w:sz w:val="18"/>
                <w:szCs w:val="18"/>
              </w:rPr>
              <w:t xml:space="preserve"> Screening will include updating the cohort or individual student logs. </w:t>
            </w:r>
          </w:p>
          <w:p w14:paraId="6D7128A9" w14:textId="77777777" w:rsidR="002A2996" w:rsidRPr="004748F7" w:rsidRDefault="002A2996" w:rsidP="002A2996">
            <w:pPr>
              <w:rPr>
                <w:sz w:val="18"/>
                <w:szCs w:val="18"/>
              </w:rPr>
            </w:pPr>
            <w:r w:rsidRPr="004748F7">
              <w:rPr>
                <w:sz w:val="18"/>
                <w:szCs w:val="18"/>
              </w:rPr>
              <w:t>Entry Elementary School</w:t>
            </w:r>
          </w:p>
          <w:p w14:paraId="2931C5F2" w14:textId="77777777" w:rsidR="002A2996" w:rsidRPr="00153C20" w:rsidRDefault="002A2996" w:rsidP="002A2996">
            <w:pPr>
              <w:pStyle w:val="ListParagraph"/>
              <w:numPr>
                <w:ilvl w:val="0"/>
                <w:numId w:val="41"/>
              </w:numPr>
              <w:spacing w:after="200"/>
              <w:rPr>
                <w:sz w:val="18"/>
                <w:szCs w:val="18"/>
              </w:rPr>
            </w:pPr>
            <w:r w:rsidRPr="00153C20">
              <w:rPr>
                <w:sz w:val="18"/>
                <w:szCs w:val="18"/>
              </w:rPr>
              <w:t xml:space="preserve">Students enter from </w:t>
            </w:r>
            <w:r>
              <w:rPr>
                <w:sz w:val="18"/>
                <w:szCs w:val="18"/>
              </w:rPr>
              <w:t xml:space="preserve">elementary </w:t>
            </w:r>
            <w:r w:rsidRPr="00153C20">
              <w:rPr>
                <w:sz w:val="18"/>
                <w:szCs w:val="18"/>
              </w:rPr>
              <w:t xml:space="preserve">gym and playground to classroom doors. </w:t>
            </w:r>
          </w:p>
          <w:p w14:paraId="758393C7" w14:textId="77777777" w:rsidR="002A2996" w:rsidRPr="00153C20" w:rsidRDefault="002A2996" w:rsidP="002A2996">
            <w:pPr>
              <w:pStyle w:val="ListParagraph"/>
              <w:numPr>
                <w:ilvl w:val="0"/>
                <w:numId w:val="41"/>
              </w:numPr>
              <w:spacing w:after="200"/>
              <w:rPr>
                <w:sz w:val="18"/>
                <w:szCs w:val="18"/>
              </w:rPr>
            </w:pPr>
            <w:r w:rsidRPr="00153C20">
              <w:rPr>
                <w:sz w:val="18"/>
                <w:szCs w:val="18"/>
              </w:rPr>
              <w:t>Students will wash hands/sanitize in classrooms upon entry</w:t>
            </w:r>
            <w:r>
              <w:rPr>
                <w:sz w:val="18"/>
                <w:szCs w:val="18"/>
              </w:rPr>
              <w:t>.</w:t>
            </w:r>
          </w:p>
          <w:p w14:paraId="53C92257" w14:textId="77777777" w:rsidR="002A2996" w:rsidRDefault="002A2996" w:rsidP="002A2996">
            <w:pPr>
              <w:rPr>
                <w:sz w:val="18"/>
                <w:szCs w:val="18"/>
              </w:rPr>
            </w:pPr>
            <w:r>
              <w:rPr>
                <w:sz w:val="18"/>
                <w:szCs w:val="18"/>
              </w:rPr>
              <w:t>Entry middle and high school students</w:t>
            </w:r>
          </w:p>
          <w:p w14:paraId="663756EB" w14:textId="77777777" w:rsidR="002A2996" w:rsidRDefault="002A2996" w:rsidP="002A2996">
            <w:pPr>
              <w:pStyle w:val="ListParagraph"/>
              <w:numPr>
                <w:ilvl w:val="0"/>
                <w:numId w:val="42"/>
              </w:numPr>
              <w:spacing w:after="200"/>
              <w:rPr>
                <w:sz w:val="18"/>
                <w:szCs w:val="18"/>
              </w:rPr>
            </w:pPr>
            <w:r>
              <w:rPr>
                <w:sz w:val="18"/>
                <w:szCs w:val="18"/>
              </w:rPr>
              <w:t>Students sanitize hands before entry to classrooms.</w:t>
            </w:r>
          </w:p>
          <w:p w14:paraId="240AD04B" w14:textId="222DD19A" w:rsidR="002A2996" w:rsidRPr="002A2996" w:rsidRDefault="002A2996" w:rsidP="002A2996">
            <w:pPr>
              <w:pStyle w:val="ListParagraph"/>
              <w:numPr>
                <w:ilvl w:val="0"/>
                <w:numId w:val="42"/>
              </w:numPr>
              <w:spacing w:after="200"/>
              <w:rPr>
                <w:sz w:val="18"/>
                <w:szCs w:val="18"/>
              </w:rPr>
            </w:pPr>
            <w:r>
              <w:rPr>
                <w:sz w:val="18"/>
                <w:szCs w:val="18"/>
              </w:rPr>
              <w:t>If students are coming for before school care, they will enter into the elementary gym and go onto the stage until 7:45.  Otherwise they will enter into the classroom that is their 1</w:t>
            </w:r>
            <w:r w:rsidRPr="006E6D93">
              <w:rPr>
                <w:sz w:val="18"/>
                <w:szCs w:val="18"/>
                <w:vertAlign w:val="superscript"/>
              </w:rPr>
              <w:t>st</w:t>
            </w:r>
            <w:r>
              <w:rPr>
                <w:sz w:val="18"/>
                <w:szCs w:val="18"/>
              </w:rPr>
              <w:t xml:space="preserve"> period class.</w:t>
            </w:r>
          </w:p>
          <w:p w14:paraId="7F95EC08" w14:textId="77777777" w:rsidR="002A2996" w:rsidRDefault="002A2996" w:rsidP="002A2996">
            <w:pPr>
              <w:pStyle w:val="NoSpacing"/>
              <w:rPr>
                <w:sz w:val="18"/>
                <w:szCs w:val="18"/>
              </w:rPr>
            </w:pPr>
            <w:r>
              <w:rPr>
                <w:sz w:val="18"/>
                <w:szCs w:val="18"/>
              </w:rPr>
              <w:t>Screening staff:</w:t>
            </w:r>
          </w:p>
          <w:p w14:paraId="358CF268" w14:textId="4088ADD4" w:rsidR="002A2996" w:rsidRDefault="002A2996" w:rsidP="002A2996">
            <w:pPr>
              <w:pStyle w:val="NoSpacing"/>
              <w:numPr>
                <w:ilvl w:val="0"/>
                <w:numId w:val="42"/>
              </w:numPr>
              <w:rPr>
                <w:sz w:val="18"/>
                <w:szCs w:val="18"/>
              </w:rPr>
            </w:pPr>
            <w:r>
              <w:rPr>
                <w:sz w:val="18"/>
                <w:szCs w:val="18"/>
              </w:rPr>
              <w:t>Staff are required to report to the administrator when they may have been exposed to COVID-</w:t>
            </w:r>
            <w:r w:rsidR="00F00A8E">
              <w:rPr>
                <w:sz w:val="18"/>
                <w:szCs w:val="18"/>
              </w:rPr>
              <w:t>19.</w:t>
            </w:r>
          </w:p>
          <w:p w14:paraId="7B3C513A" w14:textId="69ACF20C" w:rsidR="002A2996" w:rsidRDefault="002A2996" w:rsidP="002A2996">
            <w:pPr>
              <w:pStyle w:val="NoSpacing"/>
              <w:numPr>
                <w:ilvl w:val="0"/>
                <w:numId w:val="42"/>
              </w:numPr>
              <w:rPr>
                <w:sz w:val="18"/>
                <w:szCs w:val="18"/>
              </w:rPr>
            </w:pPr>
            <w:r>
              <w:rPr>
                <w:sz w:val="18"/>
                <w:szCs w:val="18"/>
              </w:rPr>
              <w:t>Staff are required to report to the administrator when they have symptoms related to COVID-19.</w:t>
            </w:r>
          </w:p>
          <w:p w14:paraId="11AD564E" w14:textId="77777777" w:rsidR="002A2996" w:rsidRPr="004748F7" w:rsidRDefault="002A2996" w:rsidP="002A2996">
            <w:pPr>
              <w:pStyle w:val="NoSpacing"/>
              <w:numPr>
                <w:ilvl w:val="0"/>
                <w:numId w:val="42"/>
              </w:numPr>
              <w:rPr>
                <w:sz w:val="18"/>
                <w:szCs w:val="18"/>
              </w:rPr>
            </w:pPr>
            <w:r>
              <w:rPr>
                <w:sz w:val="18"/>
                <w:szCs w:val="18"/>
              </w:rPr>
              <w:t>Staff members are not responsible for screening other staff members for symptoms.</w:t>
            </w:r>
          </w:p>
          <w:p w14:paraId="4F25C43B" w14:textId="1E996288" w:rsidR="002A2996" w:rsidRDefault="00674F9C" w:rsidP="00674F9C">
            <w:pPr>
              <w:pStyle w:val="NoSpacing"/>
              <w:rPr>
                <w:sz w:val="18"/>
                <w:szCs w:val="18"/>
              </w:rPr>
            </w:pPr>
            <w:r>
              <w:rPr>
                <w:sz w:val="18"/>
                <w:szCs w:val="18"/>
              </w:rPr>
              <w:t xml:space="preserve">Anyone displaying symptoms will be isolated and parents will be </w:t>
            </w:r>
            <w:r w:rsidR="00F00A8E">
              <w:rPr>
                <w:sz w:val="18"/>
                <w:szCs w:val="18"/>
              </w:rPr>
              <w:t>notified</w:t>
            </w:r>
            <w:r>
              <w:rPr>
                <w:sz w:val="18"/>
                <w:szCs w:val="18"/>
              </w:rPr>
              <w:t xml:space="preserve"> to come take the student home.  Staff will report any symptoms and will also go into isolation and be sent home immediately.</w:t>
            </w:r>
          </w:p>
          <w:p w14:paraId="63CBBD96" w14:textId="624C4BF5" w:rsidR="002A2996" w:rsidRPr="008F462C" w:rsidRDefault="002A2996" w:rsidP="002A2996">
            <w:pPr>
              <w:rPr>
                <w:sz w:val="18"/>
                <w:szCs w:val="18"/>
              </w:rPr>
            </w:pPr>
          </w:p>
        </w:tc>
      </w:tr>
      <w:tr w:rsidR="00A61894" w:rsidRPr="008F462C" w14:paraId="7160D23F" w14:textId="77777777" w:rsidTr="00A61894">
        <w:tc>
          <w:tcPr>
            <w:tcW w:w="265" w:type="dxa"/>
            <w:tcBorders>
              <w:top w:val="nil"/>
              <w:left w:val="single" w:sz="4" w:space="0" w:color="auto"/>
              <w:bottom w:val="nil"/>
              <w:right w:val="nil"/>
            </w:tcBorders>
            <w:tcMar>
              <w:left w:w="0" w:type="dxa"/>
              <w:right w:w="0" w:type="dxa"/>
            </w:tcMar>
          </w:tcPr>
          <w:p w14:paraId="006B5A96" w14:textId="3A902C1E" w:rsidR="00A61894" w:rsidRPr="008F462C" w:rsidRDefault="00570E64" w:rsidP="00A61894">
            <w:pPr>
              <w:jc w:val="center"/>
              <w:rPr>
                <w:sz w:val="18"/>
                <w:szCs w:val="18"/>
              </w:rPr>
            </w:pPr>
            <w:sdt>
              <w:sdtPr>
                <w:rPr>
                  <w:sz w:val="18"/>
                  <w:szCs w:val="18"/>
                </w:rPr>
                <w:id w:val="126670035"/>
                <w14:checkbox>
                  <w14:checked w14:val="1"/>
                  <w14:checkedState w14:val="2612" w14:font="MS Gothic"/>
                  <w14:uncheckedState w14:val="2610" w14:font="MS Gothic"/>
                </w14:checkbox>
              </w:sdtPr>
              <w:sdtEndPr/>
              <w:sdtContent>
                <w:r w:rsidR="00674F9C">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6CAEE92" w14:textId="77777777" w:rsidR="00826575" w:rsidRPr="000F15F1" w:rsidRDefault="000F15F1" w:rsidP="00892880">
            <w:pPr>
              <w:pBdr>
                <w:top w:val="nil"/>
                <w:left w:val="nil"/>
                <w:bottom w:val="nil"/>
                <w:right w:val="nil"/>
                <w:between w:val="nil"/>
              </w:pBdr>
              <w:rPr>
                <w:sz w:val="18"/>
                <w:szCs w:val="18"/>
              </w:rPr>
            </w:pPr>
            <w:r w:rsidRPr="000F15F1">
              <w:rPr>
                <w:sz w:val="18"/>
                <w:szCs w:val="18"/>
              </w:rPr>
              <w:t>Diligently screen all students and staff for symptoms on entry to bus/school/outside learning space every day. This can be done visually as well as asking students and staff about any new symptoms or close contact with someone with COVID-19. For students, confirmation from a parent/caregiver or guardian can also be appropriate. Staff members can self-screen and attest to their own health, but regular reminders of the importance of daily screening must be provided to staff.</w:t>
            </w:r>
          </w:p>
          <w:p w14:paraId="2ECDEC5E" w14:textId="3F3A7D5E" w:rsidR="000F15F1" w:rsidRPr="000F15F1" w:rsidRDefault="000F15F1" w:rsidP="0068717C">
            <w:pPr>
              <w:numPr>
                <w:ilvl w:val="0"/>
                <w:numId w:val="6"/>
              </w:numPr>
              <w:pBdr>
                <w:top w:val="nil"/>
                <w:left w:val="nil"/>
                <w:bottom w:val="nil"/>
                <w:right w:val="nil"/>
                <w:between w:val="nil"/>
              </w:pBdr>
              <w:ind w:left="520"/>
              <w:rPr>
                <w:sz w:val="18"/>
                <w:szCs w:val="18"/>
              </w:rPr>
            </w:pPr>
            <w:r w:rsidRPr="000F15F1">
              <w:rPr>
                <w:sz w:val="18"/>
                <w:szCs w:val="18"/>
              </w:rPr>
              <w:t>Anyone displaying or reporting the primary symptoms of concern must be isolated (see section 1i</w:t>
            </w:r>
            <w:r w:rsidR="00F40DB6" w:rsidRPr="002C573F">
              <w:rPr>
                <w:color w:val="000000"/>
                <w:sz w:val="18"/>
                <w:szCs w:val="18"/>
              </w:rPr>
              <w:t xml:space="preserve"> </w:t>
            </w:r>
            <w:r w:rsidR="00F40DB6" w:rsidRPr="00F40DB6">
              <w:rPr>
                <w:iCs/>
                <w:color w:val="000000"/>
                <w:sz w:val="18"/>
                <w:szCs w:val="18"/>
              </w:rPr>
              <w:t xml:space="preserve">of the </w:t>
            </w:r>
            <w:r w:rsidR="00F40DB6" w:rsidRPr="00F40DB6">
              <w:rPr>
                <w:b/>
                <w:bCs/>
                <w:i/>
                <w:color w:val="000000"/>
                <w:sz w:val="18"/>
                <w:szCs w:val="18"/>
              </w:rPr>
              <w:t>Ready Schools, Safe Learners</w:t>
            </w:r>
            <w:r w:rsidR="00F40DB6" w:rsidRPr="00F40DB6">
              <w:rPr>
                <w:iCs/>
                <w:color w:val="000000"/>
                <w:sz w:val="18"/>
                <w:szCs w:val="18"/>
              </w:rPr>
              <w:t xml:space="preserve"> guidance</w:t>
            </w:r>
            <w:r w:rsidRPr="000F15F1">
              <w:rPr>
                <w:sz w:val="18"/>
                <w:szCs w:val="18"/>
              </w:rPr>
              <w:t xml:space="preserve">) and sent home as soon as possible. </w:t>
            </w:r>
            <w:hyperlink r:id="rId36">
              <w:r w:rsidRPr="000F15F1">
                <w:rPr>
                  <w:rStyle w:val="Hyperlink"/>
                  <w:sz w:val="18"/>
                  <w:szCs w:val="18"/>
                </w:rPr>
                <w:t>See table “Planning for COVID-19 Scenarios in Schools.</w:t>
              </w:r>
            </w:hyperlink>
            <w:r>
              <w:rPr>
                <w:sz w:val="18"/>
                <w:szCs w:val="18"/>
              </w:rPr>
              <w:t>”</w:t>
            </w:r>
            <w:r w:rsidRPr="000F15F1">
              <w:rPr>
                <w:sz w:val="18"/>
                <w:szCs w:val="18"/>
              </w:rPr>
              <w:t xml:space="preserve"> </w:t>
            </w:r>
          </w:p>
          <w:p w14:paraId="317EDD1F" w14:textId="56950AD8" w:rsidR="000F15F1" w:rsidRPr="000F15F1" w:rsidRDefault="00570E64" w:rsidP="0068717C">
            <w:pPr>
              <w:numPr>
                <w:ilvl w:val="0"/>
                <w:numId w:val="6"/>
              </w:numPr>
              <w:pBdr>
                <w:top w:val="nil"/>
                <w:left w:val="nil"/>
                <w:bottom w:val="nil"/>
                <w:right w:val="nil"/>
                <w:between w:val="nil"/>
              </w:pBdr>
              <w:ind w:left="520"/>
              <w:rPr>
                <w:sz w:val="18"/>
                <w:szCs w:val="18"/>
              </w:rPr>
            </w:pPr>
            <w:hyperlink r:id="rId37">
              <w:r w:rsidR="000F15F1" w:rsidRPr="000F15F1">
                <w:rPr>
                  <w:rStyle w:val="Hyperlink"/>
                  <w:sz w:val="18"/>
                  <w:szCs w:val="18"/>
                </w:rPr>
                <w:t>Additional guidance</w:t>
              </w:r>
            </w:hyperlink>
            <w:r w:rsidR="000F15F1" w:rsidRPr="000F15F1">
              <w:rPr>
                <w:sz w:val="18"/>
                <w:szCs w:val="18"/>
              </w:rPr>
              <w:t xml:space="preserve"> for nurses and health staff.</w:t>
            </w:r>
          </w:p>
        </w:tc>
        <w:tc>
          <w:tcPr>
            <w:tcW w:w="5395" w:type="dxa"/>
            <w:vMerge/>
            <w:tcBorders>
              <w:left w:val="single" w:sz="4" w:space="0" w:color="auto"/>
            </w:tcBorders>
          </w:tcPr>
          <w:p w14:paraId="6AF5C3AE" w14:textId="77777777" w:rsidR="00A61894" w:rsidRPr="008F462C" w:rsidRDefault="00A61894" w:rsidP="00A0369E">
            <w:pPr>
              <w:rPr>
                <w:sz w:val="18"/>
                <w:szCs w:val="18"/>
              </w:rPr>
            </w:pPr>
          </w:p>
        </w:tc>
      </w:tr>
      <w:tr w:rsidR="00826575" w:rsidRPr="008F462C" w14:paraId="7A9DE714" w14:textId="77777777" w:rsidTr="00A61894">
        <w:tc>
          <w:tcPr>
            <w:tcW w:w="265" w:type="dxa"/>
            <w:tcBorders>
              <w:top w:val="nil"/>
              <w:left w:val="single" w:sz="4" w:space="0" w:color="auto"/>
              <w:bottom w:val="nil"/>
              <w:right w:val="nil"/>
            </w:tcBorders>
            <w:tcMar>
              <w:left w:w="0" w:type="dxa"/>
              <w:right w:w="0" w:type="dxa"/>
            </w:tcMar>
          </w:tcPr>
          <w:p w14:paraId="2A6EB000" w14:textId="55A4CD79" w:rsidR="00826575" w:rsidRPr="008F462C" w:rsidRDefault="00570E64" w:rsidP="00826575">
            <w:pPr>
              <w:jc w:val="center"/>
              <w:rPr>
                <w:sz w:val="18"/>
                <w:szCs w:val="18"/>
              </w:rPr>
            </w:pPr>
            <w:sdt>
              <w:sdtPr>
                <w:rPr>
                  <w:sz w:val="18"/>
                  <w:szCs w:val="18"/>
                </w:rPr>
                <w:id w:val="460545591"/>
                <w14:checkbox>
                  <w14:checked w14:val="1"/>
                  <w14:checkedState w14:val="2612" w14:font="MS Gothic"/>
                  <w14:uncheckedState w14:val="2610" w14:font="MS Gothic"/>
                </w14:checkbox>
              </w:sdtPr>
              <w:sdtEndPr/>
              <w:sdtContent>
                <w:r w:rsidR="00674F9C">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362C63D" w14:textId="72189DD0" w:rsidR="00826575" w:rsidRPr="000F15F1" w:rsidRDefault="000F15F1" w:rsidP="000F15F1">
            <w:pPr>
              <w:rPr>
                <w:sz w:val="18"/>
                <w:szCs w:val="18"/>
              </w:rPr>
            </w:pPr>
            <w:r w:rsidRPr="000F15F1">
              <w:rPr>
                <w:sz w:val="18"/>
                <w:szCs w:val="18"/>
              </w:rPr>
              <w:t xml:space="preserve">Follow LPHA advice on restricting from school any student or staff known to have been exposed (e.g., by a household member) to COVID-19. </w:t>
            </w:r>
            <w:hyperlink r:id="rId38">
              <w:r w:rsidRPr="000F15F1">
                <w:rPr>
                  <w:rStyle w:val="Hyperlink"/>
                  <w:sz w:val="18"/>
                  <w:szCs w:val="18"/>
                </w:rPr>
                <w:t>See “Planning for COVID-19 Scenarios in Schools”</w:t>
              </w:r>
            </w:hyperlink>
            <w:hyperlink r:id="rId39">
              <w:r w:rsidRPr="000F15F1">
                <w:rPr>
                  <w:rStyle w:val="Hyperlink"/>
                  <w:sz w:val="18"/>
                  <w:szCs w:val="18"/>
                </w:rPr>
                <w:t xml:space="preserve"> and </w:t>
              </w:r>
            </w:hyperlink>
            <w:r w:rsidRPr="000F15F1">
              <w:rPr>
                <w:sz w:val="18"/>
                <w:szCs w:val="18"/>
              </w:rPr>
              <w:t xml:space="preserve">the </w:t>
            </w:r>
            <w:hyperlink r:id="rId40">
              <w:r w:rsidRPr="000F15F1">
                <w:rPr>
                  <w:rStyle w:val="Hyperlink"/>
                  <w:sz w:val="18"/>
                  <w:szCs w:val="18"/>
                </w:rPr>
                <w:t>COVID-19 Exclusion Summary Guide</w:t>
              </w:r>
            </w:hyperlink>
            <w:r w:rsidRPr="000F15F1">
              <w:rPr>
                <w:sz w:val="18"/>
                <w:szCs w:val="18"/>
              </w:rPr>
              <w:t>.</w:t>
            </w:r>
          </w:p>
        </w:tc>
        <w:tc>
          <w:tcPr>
            <w:tcW w:w="5395" w:type="dxa"/>
            <w:vMerge/>
            <w:tcBorders>
              <w:left w:val="single" w:sz="4" w:space="0" w:color="auto"/>
            </w:tcBorders>
          </w:tcPr>
          <w:p w14:paraId="2F5C14FC" w14:textId="77777777" w:rsidR="00826575" w:rsidRPr="008F462C" w:rsidRDefault="00826575" w:rsidP="00826575">
            <w:pPr>
              <w:rPr>
                <w:sz w:val="18"/>
                <w:szCs w:val="18"/>
              </w:rPr>
            </w:pPr>
          </w:p>
        </w:tc>
      </w:tr>
      <w:tr w:rsidR="00826575" w:rsidRPr="008F462C" w14:paraId="3B14E97F" w14:textId="77777777" w:rsidTr="00A61894">
        <w:tc>
          <w:tcPr>
            <w:tcW w:w="265" w:type="dxa"/>
            <w:tcBorders>
              <w:top w:val="nil"/>
              <w:left w:val="single" w:sz="4" w:space="0" w:color="auto"/>
              <w:bottom w:val="nil"/>
              <w:right w:val="nil"/>
            </w:tcBorders>
            <w:tcMar>
              <w:left w:w="0" w:type="dxa"/>
              <w:right w:w="0" w:type="dxa"/>
            </w:tcMar>
          </w:tcPr>
          <w:p w14:paraId="16B6DAD0" w14:textId="6AC5CF48" w:rsidR="00826575" w:rsidRPr="008F462C" w:rsidRDefault="00570E64" w:rsidP="00826575">
            <w:pPr>
              <w:jc w:val="center"/>
              <w:rPr>
                <w:sz w:val="18"/>
                <w:szCs w:val="18"/>
              </w:rPr>
            </w:pPr>
            <w:sdt>
              <w:sdtPr>
                <w:rPr>
                  <w:sz w:val="18"/>
                  <w:szCs w:val="18"/>
                </w:rPr>
                <w:id w:val="-1058778864"/>
                <w14:checkbox>
                  <w14:checked w14:val="1"/>
                  <w14:checkedState w14:val="2612" w14:font="MS Gothic"/>
                  <w14:uncheckedState w14:val="2610" w14:font="MS Gothic"/>
                </w14:checkbox>
              </w:sdtPr>
              <w:sdtEndPr/>
              <w:sdtContent>
                <w:r w:rsidR="00674F9C">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FF50A71" w14:textId="239E927C" w:rsidR="00826575" w:rsidRPr="000F15F1" w:rsidRDefault="000F15F1" w:rsidP="00826575">
            <w:pPr>
              <w:pBdr>
                <w:top w:val="nil"/>
                <w:left w:val="nil"/>
                <w:bottom w:val="nil"/>
                <w:right w:val="nil"/>
                <w:between w:val="nil"/>
              </w:pBdr>
              <w:rPr>
                <w:sz w:val="18"/>
                <w:szCs w:val="18"/>
              </w:rPr>
            </w:pPr>
            <w:r w:rsidRPr="000F15F1">
              <w:rPr>
                <w:sz w:val="18"/>
                <w:szCs w:val="18"/>
              </w:rPr>
              <w:t xml:space="preserve">Staff or students with a chronic or baseline cough that has worsened or is not well-controlled with medication must be excluded from school. Do not exclude staff or students who have other symptoms that are chronic or baseline symptoms (e.g., asthma, allergies, etc.) from school. See the </w:t>
            </w:r>
            <w:hyperlink r:id="rId41">
              <w:r w:rsidRPr="000F15F1">
                <w:rPr>
                  <w:rStyle w:val="Hyperlink"/>
                  <w:sz w:val="18"/>
                  <w:szCs w:val="18"/>
                </w:rPr>
                <w:t>COVID-19 Exclusion Summary Guide</w:t>
              </w:r>
            </w:hyperlink>
            <w:r w:rsidRPr="000F15F1">
              <w:rPr>
                <w:sz w:val="18"/>
                <w:szCs w:val="18"/>
              </w:rPr>
              <w:t>.</w:t>
            </w:r>
          </w:p>
        </w:tc>
        <w:tc>
          <w:tcPr>
            <w:tcW w:w="5395" w:type="dxa"/>
            <w:vMerge/>
            <w:tcBorders>
              <w:left w:val="single" w:sz="4" w:space="0" w:color="auto"/>
            </w:tcBorders>
          </w:tcPr>
          <w:p w14:paraId="769E89AF" w14:textId="77777777" w:rsidR="00826575" w:rsidRPr="008F462C" w:rsidRDefault="00826575" w:rsidP="00826575">
            <w:pPr>
              <w:rPr>
                <w:sz w:val="18"/>
                <w:szCs w:val="18"/>
              </w:rPr>
            </w:pPr>
          </w:p>
        </w:tc>
      </w:tr>
      <w:tr w:rsidR="00826575" w:rsidRPr="008F462C" w14:paraId="4BB2FBE8" w14:textId="77777777" w:rsidTr="00A61894">
        <w:tc>
          <w:tcPr>
            <w:tcW w:w="265" w:type="dxa"/>
            <w:tcBorders>
              <w:top w:val="nil"/>
              <w:left w:val="single" w:sz="4" w:space="0" w:color="auto"/>
              <w:bottom w:val="single" w:sz="4" w:space="0" w:color="auto"/>
              <w:right w:val="nil"/>
            </w:tcBorders>
            <w:tcMar>
              <w:left w:w="0" w:type="dxa"/>
              <w:right w:w="0" w:type="dxa"/>
            </w:tcMar>
          </w:tcPr>
          <w:p w14:paraId="073A001A" w14:textId="465FB7E6" w:rsidR="00826575" w:rsidRPr="008F462C" w:rsidRDefault="00570E64" w:rsidP="00826575">
            <w:pPr>
              <w:jc w:val="center"/>
              <w:rPr>
                <w:sz w:val="18"/>
                <w:szCs w:val="18"/>
              </w:rPr>
            </w:pPr>
            <w:sdt>
              <w:sdtPr>
                <w:rPr>
                  <w:sz w:val="18"/>
                  <w:szCs w:val="18"/>
                </w:rPr>
                <w:id w:val="-963181775"/>
                <w14:checkbox>
                  <w14:checked w14:val="1"/>
                  <w14:checkedState w14:val="2612" w14:font="MS Gothic"/>
                  <w14:uncheckedState w14:val="2610" w14:font="MS Gothic"/>
                </w14:checkbox>
              </w:sdtPr>
              <w:sdtEndPr/>
              <w:sdtContent>
                <w:r w:rsidR="00674F9C">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57229BD8" w14:textId="3836AF9B" w:rsidR="00826575" w:rsidRPr="000F15F1" w:rsidRDefault="000F15F1" w:rsidP="00826575">
            <w:pPr>
              <w:rPr>
                <w:sz w:val="18"/>
                <w:szCs w:val="18"/>
              </w:rPr>
            </w:pPr>
            <w:r w:rsidRPr="000F15F1">
              <w:rPr>
                <w:sz w:val="18"/>
                <w:szCs w:val="18"/>
              </w:rPr>
              <w:t>Hand hygiene on entry to school every day: wash with soap and water for 20 seconds or use an alcohol-based hand sanitizer with 60-95% alcohol.</w:t>
            </w:r>
          </w:p>
        </w:tc>
        <w:tc>
          <w:tcPr>
            <w:tcW w:w="5395" w:type="dxa"/>
            <w:vMerge/>
            <w:tcBorders>
              <w:left w:val="single" w:sz="4" w:space="0" w:color="auto"/>
            </w:tcBorders>
          </w:tcPr>
          <w:p w14:paraId="65C1825C" w14:textId="77777777" w:rsidR="00826575" w:rsidRPr="008F462C" w:rsidRDefault="00826575" w:rsidP="00826575">
            <w:pPr>
              <w:rPr>
                <w:sz w:val="18"/>
                <w:szCs w:val="18"/>
              </w:rPr>
            </w:pPr>
          </w:p>
        </w:tc>
      </w:tr>
    </w:tbl>
    <w:p w14:paraId="4401D7F4" w14:textId="77777777" w:rsidR="00DB06B5" w:rsidRDefault="00DB06B5" w:rsidP="00B0520D">
      <w:pPr>
        <w:spacing w:after="0"/>
        <w:jc w:val="center"/>
        <w:rPr>
          <w:b/>
          <w:color w:val="306EB1"/>
          <w:sz w:val="18"/>
          <w:szCs w:val="18"/>
        </w:rPr>
      </w:pPr>
    </w:p>
    <w:p w14:paraId="42573438" w14:textId="6EF83B24" w:rsidR="00B0520D" w:rsidRDefault="00B0520D" w:rsidP="00B0520D">
      <w:pPr>
        <w:spacing w:after="0"/>
        <w:jc w:val="center"/>
        <w:rPr>
          <w:sz w:val="18"/>
          <w:szCs w:val="18"/>
        </w:rPr>
      </w:pPr>
      <w:r>
        <w:rPr>
          <w:b/>
          <w:color w:val="306EB1"/>
          <w:sz w:val="18"/>
          <w:szCs w:val="18"/>
        </w:rPr>
        <w:t>1g. VISITORS/VOLUNTEERS</w:t>
      </w:r>
    </w:p>
    <w:tbl>
      <w:tblPr>
        <w:tblStyle w:val="TableGrid"/>
        <w:tblW w:w="0" w:type="auto"/>
        <w:tblLook w:val="04A0" w:firstRow="1" w:lastRow="0" w:firstColumn="1" w:lastColumn="0" w:noHBand="0" w:noVBand="1"/>
        <w:tblDescription w:val="1g. VISITORS/VOLUNTEERS"/>
      </w:tblPr>
      <w:tblGrid>
        <w:gridCol w:w="265"/>
        <w:gridCol w:w="5130"/>
        <w:gridCol w:w="5395"/>
      </w:tblGrid>
      <w:tr w:rsidR="00A61894" w:rsidRPr="008F462C" w14:paraId="5AF0115B" w14:textId="77777777" w:rsidTr="00A61894">
        <w:trPr>
          <w:tblHeader/>
        </w:trPr>
        <w:tc>
          <w:tcPr>
            <w:tcW w:w="5395" w:type="dxa"/>
            <w:gridSpan w:val="2"/>
            <w:tcBorders>
              <w:bottom w:val="single" w:sz="4" w:space="0" w:color="auto"/>
            </w:tcBorders>
            <w:shd w:val="clear" w:color="auto" w:fill="306EB1"/>
            <w:tcMar>
              <w:left w:w="0" w:type="dxa"/>
              <w:right w:w="0" w:type="dxa"/>
            </w:tcMar>
            <w:vAlign w:val="center"/>
          </w:tcPr>
          <w:p w14:paraId="384A7693" w14:textId="77777777" w:rsidR="00A61894" w:rsidRPr="008F462C" w:rsidRDefault="00A61894" w:rsidP="00A61894">
            <w:pPr>
              <w:rPr>
                <w:color w:val="FFFFFF" w:themeColor="background1"/>
                <w:sz w:val="18"/>
                <w:szCs w:val="18"/>
              </w:rPr>
            </w:pPr>
            <w:r w:rsidRPr="008F462C">
              <w:rPr>
                <w:b/>
                <w:color w:val="FFFFFF" w:themeColor="background1"/>
                <w:sz w:val="18"/>
                <w:szCs w:val="18"/>
              </w:rPr>
              <w:t>OHA/ODE Requirements</w:t>
            </w:r>
          </w:p>
        </w:tc>
        <w:tc>
          <w:tcPr>
            <w:tcW w:w="5395" w:type="dxa"/>
            <w:shd w:val="clear" w:color="auto" w:fill="306EB1"/>
          </w:tcPr>
          <w:p w14:paraId="1BB3C743" w14:textId="77777777" w:rsidR="00A61894" w:rsidRPr="008F462C" w:rsidRDefault="00A61894" w:rsidP="00A61894">
            <w:pPr>
              <w:rPr>
                <w:color w:val="FFFFFF" w:themeColor="background1"/>
                <w:sz w:val="18"/>
                <w:szCs w:val="18"/>
              </w:rPr>
            </w:pPr>
            <w:r w:rsidRPr="008F462C">
              <w:rPr>
                <w:b/>
                <w:color w:val="FFFFFF" w:themeColor="background1"/>
                <w:sz w:val="18"/>
                <w:szCs w:val="18"/>
              </w:rPr>
              <w:t>Hybrid/Onsite Plan</w:t>
            </w:r>
          </w:p>
        </w:tc>
      </w:tr>
      <w:tr w:rsidR="0048651B" w:rsidRPr="008F462C" w14:paraId="00178065" w14:textId="77777777" w:rsidTr="00A61894">
        <w:tc>
          <w:tcPr>
            <w:tcW w:w="265" w:type="dxa"/>
            <w:tcBorders>
              <w:top w:val="single" w:sz="4" w:space="0" w:color="auto"/>
              <w:left w:val="single" w:sz="4" w:space="0" w:color="auto"/>
              <w:bottom w:val="nil"/>
              <w:right w:val="nil"/>
            </w:tcBorders>
            <w:tcMar>
              <w:left w:w="0" w:type="dxa"/>
              <w:right w:w="0" w:type="dxa"/>
            </w:tcMar>
          </w:tcPr>
          <w:p w14:paraId="46D6BCDB" w14:textId="7660272E" w:rsidR="0048651B" w:rsidRPr="008F462C" w:rsidRDefault="00570E64" w:rsidP="0048651B">
            <w:pPr>
              <w:jc w:val="center"/>
              <w:rPr>
                <w:sz w:val="18"/>
                <w:szCs w:val="18"/>
              </w:rPr>
            </w:pPr>
            <w:sdt>
              <w:sdtPr>
                <w:rPr>
                  <w:sz w:val="18"/>
                  <w:szCs w:val="18"/>
                </w:rPr>
                <w:id w:val="583959109"/>
                <w14:checkbox>
                  <w14:checked w14:val="1"/>
                  <w14:checkedState w14:val="2612" w14:font="MS Gothic"/>
                  <w14:uncheckedState w14:val="2610" w14:font="MS Gothic"/>
                </w14:checkbox>
              </w:sdtPr>
              <w:sdtEndPr/>
              <w:sdtContent>
                <w:r w:rsidR="00674F9C">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200E3C92" w14:textId="77777777" w:rsidR="00826575" w:rsidRPr="000F15F1" w:rsidRDefault="000F15F1" w:rsidP="00892880">
            <w:pPr>
              <w:pBdr>
                <w:top w:val="nil"/>
                <w:left w:val="nil"/>
                <w:bottom w:val="nil"/>
                <w:right w:val="nil"/>
                <w:between w:val="nil"/>
              </w:pBdr>
              <w:rPr>
                <w:sz w:val="18"/>
                <w:szCs w:val="18"/>
              </w:rPr>
            </w:pPr>
            <w:r w:rsidRPr="000F15F1">
              <w:rPr>
                <w:sz w:val="18"/>
                <w:szCs w:val="18"/>
              </w:rPr>
              <w:t>Restrict non-essential visitors/volunteers.</w:t>
            </w:r>
          </w:p>
          <w:p w14:paraId="5F497ACD" w14:textId="77777777" w:rsidR="000F15F1" w:rsidRPr="000F15F1" w:rsidRDefault="000F15F1" w:rsidP="0068717C">
            <w:pPr>
              <w:numPr>
                <w:ilvl w:val="0"/>
                <w:numId w:val="6"/>
              </w:numPr>
              <w:pBdr>
                <w:top w:val="nil"/>
                <w:left w:val="nil"/>
                <w:bottom w:val="nil"/>
                <w:right w:val="nil"/>
                <w:between w:val="nil"/>
              </w:pBdr>
              <w:ind w:left="520"/>
              <w:rPr>
                <w:sz w:val="18"/>
                <w:szCs w:val="18"/>
              </w:rPr>
            </w:pPr>
            <w:r w:rsidRPr="000F15F1">
              <w:rPr>
                <w:sz w:val="18"/>
                <w:szCs w:val="18"/>
              </w:rPr>
              <w:t xml:space="preserve">Examples of essential visitors include: DHS Child Protective Services, Law Enforcement, etc. </w:t>
            </w:r>
          </w:p>
          <w:p w14:paraId="3717ED82" w14:textId="47537583" w:rsidR="000F15F1" w:rsidRPr="000F15F1" w:rsidRDefault="000F15F1" w:rsidP="0068717C">
            <w:pPr>
              <w:numPr>
                <w:ilvl w:val="0"/>
                <w:numId w:val="6"/>
              </w:numPr>
              <w:pBdr>
                <w:top w:val="nil"/>
                <w:left w:val="nil"/>
                <w:bottom w:val="nil"/>
                <w:right w:val="nil"/>
                <w:between w:val="nil"/>
              </w:pBdr>
              <w:ind w:left="520"/>
            </w:pPr>
            <w:r w:rsidRPr="000F15F1">
              <w:rPr>
                <w:sz w:val="18"/>
                <w:szCs w:val="18"/>
              </w:rPr>
              <w:t>Examples of non-essential visitors/volunteers include: Parent Teacher Association (PTA), classroom volunteers, etc.</w:t>
            </w:r>
          </w:p>
        </w:tc>
        <w:tc>
          <w:tcPr>
            <w:tcW w:w="5395" w:type="dxa"/>
            <w:vMerge w:val="restart"/>
            <w:tcBorders>
              <w:left w:val="single" w:sz="4" w:space="0" w:color="auto"/>
            </w:tcBorders>
          </w:tcPr>
          <w:p w14:paraId="323FB579" w14:textId="4AEDCF98" w:rsidR="002A2996" w:rsidRDefault="002A2996" w:rsidP="002A2996">
            <w:pPr>
              <w:pStyle w:val="ListParagraph"/>
              <w:numPr>
                <w:ilvl w:val="0"/>
                <w:numId w:val="6"/>
              </w:numPr>
              <w:rPr>
                <w:sz w:val="18"/>
                <w:szCs w:val="18"/>
              </w:rPr>
            </w:pPr>
            <w:r>
              <w:rPr>
                <w:sz w:val="18"/>
                <w:szCs w:val="18"/>
              </w:rPr>
              <w:t>Visitors/volunteers will be unable to work in school, or complete other volunteer activities that require in person interaction, at this time.  Adults in schools are limited to essential personnel only.</w:t>
            </w:r>
          </w:p>
          <w:p w14:paraId="5121C051" w14:textId="77777777" w:rsidR="002A2996" w:rsidRDefault="002A2996" w:rsidP="002A2996">
            <w:pPr>
              <w:pStyle w:val="ListParagraph"/>
              <w:numPr>
                <w:ilvl w:val="0"/>
                <w:numId w:val="6"/>
              </w:numPr>
              <w:rPr>
                <w:sz w:val="18"/>
                <w:szCs w:val="18"/>
              </w:rPr>
            </w:pPr>
            <w:r>
              <w:rPr>
                <w:sz w:val="18"/>
                <w:szCs w:val="18"/>
              </w:rPr>
              <w:t>Essential visitors must wash and sanitize their hands upon entry and exit.  They will maintain social distancing, wear a face covering and follow all protocols established by the school.</w:t>
            </w:r>
          </w:p>
          <w:p w14:paraId="16DBC9B5" w14:textId="77777777" w:rsidR="002A2996" w:rsidRDefault="002A2996" w:rsidP="002A2996">
            <w:pPr>
              <w:rPr>
                <w:sz w:val="18"/>
                <w:szCs w:val="18"/>
              </w:rPr>
            </w:pPr>
            <w:r>
              <w:rPr>
                <w:sz w:val="18"/>
                <w:szCs w:val="18"/>
              </w:rPr>
              <w:t xml:space="preserve"> Visitors will be visually screened for symptoms during sign-in and will not be allowed to enter if symptomatic.</w:t>
            </w:r>
          </w:p>
          <w:p w14:paraId="2BFF66CD" w14:textId="435FED8E" w:rsidR="0048651B" w:rsidRPr="008F462C" w:rsidRDefault="0048651B" w:rsidP="0048651B">
            <w:pPr>
              <w:rPr>
                <w:sz w:val="18"/>
                <w:szCs w:val="18"/>
              </w:rPr>
            </w:pPr>
          </w:p>
        </w:tc>
      </w:tr>
      <w:tr w:rsidR="000F15F1" w:rsidRPr="008F462C" w14:paraId="61832547" w14:textId="77777777" w:rsidTr="00A61894">
        <w:tc>
          <w:tcPr>
            <w:tcW w:w="265" w:type="dxa"/>
            <w:tcBorders>
              <w:top w:val="nil"/>
              <w:left w:val="single" w:sz="4" w:space="0" w:color="auto"/>
              <w:bottom w:val="nil"/>
              <w:right w:val="nil"/>
            </w:tcBorders>
            <w:tcMar>
              <w:left w:w="0" w:type="dxa"/>
              <w:right w:w="0" w:type="dxa"/>
            </w:tcMar>
          </w:tcPr>
          <w:p w14:paraId="20A565D4" w14:textId="68DF5FF8" w:rsidR="000F15F1" w:rsidRPr="008F462C" w:rsidRDefault="00570E64" w:rsidP="000F15F1">
            <w:pPr>
              <w:jc w:val="center"/>
              <w:rPr>
                <w:sz w:val="18"/>
                <w:szCs w:val="18"/>
              </w:rPr>
            </w:pPr>
            <w:sdt>
              <w:sdtPr>
                <w:rPr>
                  <w:sz w:val="18"/>
                  <w:szCs w:val="18"/>
                </w:rPr>
                <w:id w:val="-158541932"/>
                <w14:checkbox>
                  <w14:checked w14:val="1"/>
                  <w14:checkedState w14:val="2612" w14:font="MS Gothic"/>
                  <w14:uncheckedState w14:val="2610" w14:font="MS Gothic"/>
                </w14:checkbox>
              </w:sdtPr>
              <w:sdtEndPr/>
              <w:sdtContent>
                <w:r w:rsidR="00674F9C">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4404645" w14:textId="1532107F" w:rsidR="000F15F1" w:rsidRPr="000F15F1" w:rsidRDefault="000F15F1" w:rsidP="000F15F1">
            <w:pPr>
              <w:rPr>
                <w:sz w:val="18"/>
                <w:szCs w:val="18"/>
              </w:rPr>
            </w:pPr>
            <w:r w:rsidRPr="000F15F1">
              <w:rPr>
                <w:sz w:val="18"/>
                <w:szCs w:val="18"/>
              </w:rPr>
              <w:t>Diligently screen all visitors/volunteers for symptoms and ask questions about symptoms and any close contact with someone diagnosed with COVID-19 upon every entry. Restrict from school property any visitor known to have been exposed to COVID-19. See the</w:t>
            </w:r>
            <w:r w:rsidRPr="000F15F1">
              <w:rPr>
                <w:i/>
                <w:sz w:val="18"/>
                <w:szCs w:val="18"/>
              </w:rPr>
              <w:t xml:space="preserve"> </w:t>
            </w:r>
            <w:hyperlink r:id="rId42">
              <w:r w:rsidRPr="000F15F1">
                <w:rPr>
                  <w:color w:val="0000FF"/>
                  <w:sz w:val="18"/>
                  <w:szCs w:val="18"/>
                  <w:u w:val="single"/>
                </w:rPr>
                <w:t>COVID-19 Exclusion Summary Guide</w:t>
              </w:r>
            </w:hyperlink>
            <w:r w:rsidRPr="000F15F1">
              <w:rPr>
                <w:i/>
                <w:sz w:val="18"/>
                <w:szCs w:val="18"/>
              </w:rPr>
              <w:t>.</w:t>
            </w:r>
          </w:p>
        </w:tc>
        <w:tc>
          <w:tcPr>
            <w:tcW w:w="5395" w:type="dxa"/>
            <w:vMerge/>
            <w:tcBorders>
              <w:left w:val="single" w:sz="4" w:space="0" w:color="auto"/>
            </w:tcBorders>
          </w:tcPr>
          <w:p w14:paraId="30D4746C" w14:textId="77777777" w:rsidR="000F15F1" w:rsidRPr="008F462C" w:rsidRDefault="000F15F1" w:rsidP="000F15F1">
            <w:pPr>
              <w:rPr>
                <w:sz w:val="18"/>
                <w:szCs w:val="18"/>
              </w:rPr>
            </w:pPr>
          </w:p>
        </w:tc>
      </w:tr>
      <w:tr w:rsidR="000F15F1" w:rsidRPr="008F462C" w14:paraId="45CF296A" w14:textId="77777777" w:rsidTr="00A61894">
        <w:tc>
          <w:tcPr>
            <w:tcW w:w="265" w:type="dxa"/>
            <w:tcBorders>
              <w:top w:val="nil"/>
              <w:left w:val="single" w:sz="4" w:space="0" w:color="auto"/>
              <w:bottom w:val="nil"/>
              <w:right w:val="nil"/>
            </w:tcBorders>
            <w:tcMar>
              <w:left w:w="0" w:type="dxa"/>
              <w:right w:w="0" w:type="dxa"/>
            </w:tcMar>
          </w:tcPr>
          <w:p w14:paraId="69CA194A" w14:textId="0AFBE8DF" w:rsidR="000F15F1" w:rsidRPr="008F462C" w:rsidRDefault="00570E64" w:rsidP="000F15F1">
            <w:pPr>
              <w:jc w:val="center"/>
              <w:rPr>
                <w:sz w:val="18"/>
                <w:szCs w:val="18"/>
              </w:rPr>
            </w:pPr>
            <w:sdt>
              <w:sdtPr>
                <w:rPr>
                  <w:sz w:val="18"/>
                  <w:szCs w:val="18"/>
                </w:rPr>
                <w:id w:val="1317988734"/>
                <w14:checkbox>
                  <w14:checked w14:val="1"/>
                  <w14:checkedState w14:val="2612" w14:font="MS Gothic"/>
                  <w14:uncheckedState w14:val="2610" w14:font="MS Gothic"/>
                </w14:checkbox>
              </w:sdtPr>
              <w:sdtEndPr/>
              <w:sdtContent>
                <w:r w:rsidR="00674F9C">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9390D12" w14:textId="3CAFA098" w:rsidR="000F15F1" w:rsidRPr="000F15F1" w:rsidRDefault="000F15F1" w:rsidP="000F15F1">
            <w:pPr>
              <w:rPr>
                <w:sz w:val="18"/>
                <w:szCs w:val="18"/>
              </w:rPr>
            </w:pPr>
            <w:r w:rsidRPr="000F15F1">
              <w:rPr>
                <w:sz w:val="18"/>
                <w:szCs w:val="18"/>
              </w:rPr>
              <w:t>Visitors/volunteers must wash or sanitize their hands upon entry and exit.</w:t>
            </w:r>
          </w:p>
        </w:tc>
        <w:tc>
          <w:tcPr>
            <w:tcW w:w="5395" w:type="dxa"/>
            <w:vMerge/>
            <w:tcBorders>
              <w:left w:val="single" w:sz="4" w:space="0" w:color="auto"/>
            </w:tcBorders>
          </w:tcPr>
          <w:p w14:paraId="6CB70F34" w14:textId="77777777" w:rsidR="000F15F1" w:rsidRPr="008F462C" w:rsidRDefault="000F15F1" w:rsidP="000F15F1">
            <w:pPr>
              <w:rPr>
                <w:sz w:val="18"/>
                <w:szCs w:val="18"/>
              </w:rPr>
            </w:pPr>
          </w:p>
        </w:tc>
      </w:tr>
      <w:tr w:rsidR="000F15F1" w:rsidRPr="008F462C" w14:paraId="6C33BC43" w14:textId="77777777" w:rsidTr="00A61894">
        <w:tc>
          <w:tcPr>
            <w:tcW w:w="265" w:type="dxa"/>
            <w:tcBorders>
              <w:top w:val="nil"/>
              <w:left w:val="single" w:sz="4" w:space="0" w:color="auto"/>
              <w:bottom w:val="single" w:sz="4" w:space="0" w:color="auto"/>
              <w:right w:val="nil"/>
            </w:tcBorders>
            <w:tcMar>
              <w:left w:w="0" w:type="dxa"/>
              <w:right w:w="0" w:type="dxa"/>
            </w:tcMar>
          </w:tcPr>
          <w:p w14:paraId="113DF63C" w14:textId="0363123C" w:rsidR="000F15F1" w:rsidRPr="008F462C" w:rsidRDefault="00570E64" w:rsidP="000F15F1">
            <w:pPr>
              <w:jc w:val="center"/>
              <w:rPr>
                <w:sz w:val="18"/>
                <w:szCs w:val="18"/>
              </w:rPr>
            </w:pPr>
            <w:sdt>
              <w:sdtPr>
                <w:rPr>
                  <w:sz w:val="18"/>
                  <w:szCs w:val="18"/>
                </w:rPr>
                <w:id w:val="50581877"/>
                <w14:checkbox>
                  <w14:checked w14:val="1"/>
                  <w14:checkedState w14:val="2612" w14:font="MS Gothic"/>
                  <w14:uncheckedState w14:val="2610" w14:font="MS Gothic"/>
                </w14:checkbox>
              </w:sdtPr>
              <w:sdtEndPr/>
              <w:sdtContent>
                <w:r w:rsidR="00674F9C">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111C217C" w14:textId="74CAF1EB" w:rsidR="000F15F1" w:rsidRPr="000F15F1" w:rsidRDefault="000F15F1" w:rsidP="00F40DB6">
            <w:pPr>
              <w:rPr>
                <w:sz w:val="18"/>
                <w:szCs w:val="18"/>
              </w:rPr>
            </w:pPr>
            <w:r w:rsidRPr="000F15F1">
              <w:rPr>
                <w:sz w:val="18"/>
                <w:szCs w:val="18"/>
              </w:rPr>
              <w:t xml:space="preserve">Visitors/volunteers must </w:t>
            </w:r>
            <w:r w:rsidRPr="000F15F1">
              <w:rPr>
                <w:sz w:val="18"/>
                <w:szCs w:val="18"/>
                <w:highlight w:val="white"/>
              </w:rPr>
              <w:t xml:space="preserve">maintain six-foot distancing, wear face coverings, and adhere to all other provisions of </w:t>
            </w:r>
            <w:r w:rsidR="00F40DB6" w:rsidRPr="00F40DB6">
              <w:rPr>
                <w:iCs/>
                <w:color w:val="000000"/>
                <w:sz w:val="18"/>
                <w:szCs w:val="18"/>
              </w:rPr>
              <w:t xml:space="preserve">the </w:t>
            </w:r>
            <w:r w:rsidR="00F40DB6" w:rsidRPr="00F40DB6">
              <w:rPr>
                <w:b/>
                <w:bCs/>
                <w:i/>
                <w:color w:val="000000"/>
                <w:sz w:val="18"/>
                <w:szCs w:val="18"/>
              </w:rPr>
              <w:t>Ready Schools, Safe Learners</w:t>
            </w:r>
            <w:r w:rsidR="00F40DB6" w:rsidRPr="00F40DB6">
              <w:rPr>
                <w:iCs/>
                <w:color w:val="000000"/>
                <w:sz w:val="18"/>
                <w:szCs w:val="18"/>
              </w:rPr>
              <w:t xml:space="preserve"> guidance</w:t>
            </w:r>
            <w:r w:rsidRPr="000F15F1">
              <w:rPr>
                <w:sz w:val="18"/>
                <w:szCs w:val="18"/>
                <w:highlight w:val="white"/>
              </w:rPr>
              <w:t>.</w:t>
            </w:r>
          </w:p>
        </w:tc>
        <w:tc>
          <w:tcPr>
            <w:tcW w:w="5395" w:type="dxa"/>
            <w:vMerge/>
            <w:tcBorders>
              <w:left w:val="single" w:sz="4" w:space="0" w:color="auto"/>
            </w:tcBorders>
          </w:tcPr>
          <w:p w14:paraId="7F3D42AC" w14:textId="77777777" w:rsidR="000F15F1" w:rsidRPr="008F462C" w:rsidRDefault="000F15F1" w:rsidP="000F15F1">
            <w:pPr>
              <w:rPr>
                <w:sz w:val="18"/>
                <w:szCs w:val="18"/>
              </w:rPr>
            </w:pPr>
          </w:p>
        </w:tc>
      </w:tr>
    </w:tbl>
    <w:p w14:paraId="2FF2D1CC" w14:textId="5A4DE4E5" w:rsidR="00A61894" w:rsidRDefault="00A61894" w:rsidP="00A61894">
      <w:pPr>
        <w:spacing w:after="0"/>
        <w:rPr>
          <w:sz w:val="18"/>
          <w:szCs w:val="18"/>
        </w:rPr>
      </w:pPr>
    </w:p>
    <w:p w14:paraId="79530D1D" w14:textId="11A5BA52" w:rsidR="00B0520D" w:rsidRDefault="00B0520D" w:rsidP="00B0520D">
      <w:pPr>
        <w:spacing w:after="0"/>
        <w:jc w:val="center"/>
        <w:rPr>
          <w:sz w:val="18"/>
          <w:szCs w:val="18"/>
        </w:rPr>
      </w:pPr>
      <w:r>
        <w:rPr>
          <w:b/>
          <w:color w:val="306EB1"/>
          <w:sz w:val="18"/>
          <w:szCs w:val="18"/>
        </w:rPr>
        <w:t xml:space="preserve">1h. </w:t>
      </w:r>
      <w:r w:rsidRPr="007D32F4">
        <w:rPr>
          <w:b/>
          <w:bCs/>
          <w:color w:val="306EB1"/>
          <w:sz w:val="18"/>
          <w:szCs w:val="18"/>
        </w:rPr>
        <w:t>FACE COVERINGS, FACE SHIELDS</w:t>
      </w:r>
      <w:r>
        <w:rPr>
          <w:b/>
          <w:bCs/>
          <w:color w:val="306EB1"/>
          <w:sz w:val="18"/>
          <w:szCs w:val="18"/>
        </w:rPr>
        <w:t>,</w:t>
      </w:r>
      <w:r w:rsidRPr="007D32F4">
        <w:rPr>
          <w:b/>
          <w:bCs/>
          <w:color w:val="306EB1"/>
          <w:sz w:val="18"/>
          <w:szCs w:val="18"/>
        </w:rPr>
        <w:t xml:space="preserve"> AND CLEAR PLASTIC BARRIERS</w:t>
      </w:r>
    </w:p>
    <w:tbl>
      <w:tblPr>
        <w:tblStyle w:val="TableGrid"/>
        <w:tblW w:w="0" w:type="auto"/>
        <w:tblLook w:val="04A0" w:firstRow="1" w:lastRow="0" w:firstColumn="1" w:lastColumn="0" w:noHBand="0" w:noVBand="1"/>
        <w:tblDescription w:val="1h. FACE COVERINGS, FACE SHIELDS, AND CLEAR PLASTIC BARRIERS"/>
      </w:tblPr>
      <w:tblGrid>
        <w:gridCol w:w="265"/>
        <w:gridCol w:w="5130"/>
        <w:gridCol w:w="5395"/>
      </w:tblGrid>
      <w:tr w:rsidR="00A61894" w:rsidRPr="008F462C" w14:paraId="5EB3B8D7" w14:textId="77777777" w:rsidTr="007D32F4">
        <w:trPr>
          <w:tblHeader/>
        </w:trPr>
        <w:tc>
          <w:tcPr>
            <w:tcW w:w="5395" w:type="dxa"/>
            <w:gridSpan w:val="2"/>
            <w:tcBorders>
              <w:bottom w:val="single" w:sz="4" w:space="0" w:color="auto"/>
            </w:tcBorders>
            <w:shd w:val="clear" w:color="auto" w:fill="306EB1"/>
            <w:tcMar>
              <w:left w:w="0" w:type="dxa"/>
              <w:right w:w="0" w:type="dxa"/>
            </w:tcMar>
            <w:vAlign w:val="center"/>
          </w:tcPr>
          <w:p w14:paraId="0C438D95" w14:textId="77777777" w:rsidR="00A61894" w:rsidRPr="008F462C" w:rsidRDefault="00A61894" w:rsidP="00A61894">
            <w:pPr>
              <w:rPr>
                <w:color w:val="FFFFFF" w:themeColor="background1"/>
                <w:sz w:val="18"/>
                <w:szCs w:val="18"/>
              </w:rPr>
            </w:pPr>
            <w:r w:rsidRPr="008F462C">
              <w:rPr>
                <w:b/>
                <w:color w:val="FFFFFF" w:themeColor="background1"/>
                <w:sz w:val="18"/>
                <w:szCs w:val="18"/>
              </w:rPr>
              <w:t>OHA/ODE Requirements</w:t>
            </w:r>
          </w:p>
        </w:tc>
        <w:tc>
          <w:tcPr>
            <w:tcW w:w="5395" w:type="dxa"/>
            <w:shd w:val="clear" w:color="auto" w:fill="306EB1"/>
          </w:tcPr>
          <w:p w14:paraId="169B4BB2" w14:textId="77777777" w:rsidR="00A61894" w:rsidRPr="008F462C" w:rsidRDefault="00A61894" w:rsidP="00A61894">
            <w:pPr>
              <w:rPr>
                <w:color w:val="FFFFFF" w:themeColor="background1"/>
                <w:sz w:val="18"/>
                <w:szCs w:val="18"/>
              </w:rPr>
            </w:pPr>
            <w:r w:rsidRPr="008F462C">
              <w:rPr>
                <w:b/>
                <w:color w:val="FFFFFF" w:themeColor="background1"/>
                <w:sz w:val="18"/>
                <w:szCs w:val="18"/>
              </w:rPr>
              <w:t>Hybrid/Onsite Plan</w:t>
            </w:r>
          </w:p>
        </w:tc>
      </w:tr>
      <w:tr w:rsidR="0048651B" w:rsidRPr="008F462C" w14:paraId="6E0146BA" w14:textId="77777777" w:rsidTr="00A61894">
        <w:tc>
          <w:tcPr>
            <w:tcW w:w="265" w:type="dxa"/>
            <w:tcBorders>
              <w:top w:val="single" w:sz="4" w:space="0" w:color="auto"/>
              <w:left w:val="single" w:sz="4" w:space="0" w:color="auto"/>
              <w:bottom w:val="nil"/>
              <w:right w:val="nil"/>
            </w:tcBorders>
            <w:tcMar>
              <w:left w:w="0" w:type="dxa"/>
              <w:right w:w="0" w:type="dxa"/>
            </w:tcMar>
          </w:tcPr>
          <w:p w14:paraId="2FC6ED64" w14:textId="60502D94" w:rsidR="0048651B" w:rsidRPr="008F462C" w:rsidRDefault="00570E64" w:rsidP="0048651B">
            <w:pPr>
              <w:jc w:val="center"/>
              <w:rPr>
                <w:sz w:val="18"/>
                <w:szCs w:val="18"/>
              </w:rPr>
            </w:pPr>
            <w:sdt>
              <w:sdtPr>
                <w:rPr>
                  <w:sz w:val="18"/>
                  <w:szCs w:val="18"/>
                </w:rPr>
                <w:id w:val="2000767716"/>
                <w14:checkbox>
                  <w14:checked w14:val="1"/>
                  <w14:checkedState w14:val="2612" w14:font="MS Gothic"/>
                  <w14:uncheckedState w14:val="2610" w14:font="MS Gothic"/>
                </w14:checkbox>
              </w:sdtPr>
              <w:sdtEndPr/>
              <w:sdtContent>
                <w:r w:rsidR="00ED6AC2">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7D8DF4A2" w14:textId="77124D26" w:rsidR="0048651B" w:rsidRPr="000F15F1" w:rsidRDefault="000F15F1" w:rsidP="0048651B">
            <w:pPr>
              <w:rPr>
                <w:sz w:val="18"/>
                <w:szCs w:val="18"/>
              </w:rPr>
            </w:pPr>
            <w:r w:rsidRPr="000F15F1">
              <w:rPr>
                <w:sz w:val="18"/>
                <w:szCs w:val="18"/>
              </w:rPr>
              <w:t>Employers are required to provide masks, face coverings, or face shields for all staff, contractors, other service providers, visitors and volunteers.</w:t>
            </w:r>
          </w:p>
        </w:tc>
        <w:tc>
          <w:tcPr>
            <w:tcW w:w="5395" w:type="dxa"/>
            <w:vMerge w:val="restart"/>
            <w:tcBorders>
              <w:left w:val="single" w:sz="4" w:space="0" w:color="auto"/>
            </w:tcBorders>
          </w:tcPr>
          <w:p w14:paraId="76732D0D" w14:textId="17995178" w:rsidR="00674F9C" w:rsidRDefault="00C63957" w:rsidP="001D35E4">
            <w:pPr>
              <w:pStyle w:val="NoSpacing"/>
              <w:rPr>
                <w:sz w:val="18"/>
                <w:szCs w:val="18"/>
              </w:rPr>
            </w:pPr>
            <w:r>
              <w:rPr>
                <w:sz w:val="18"/>
                <w:szCs w:val="18"/>
              </w:rPr>
              <w:t>It is recommended that face shields are an acceptable alternative only when a person has a medical condition that prevents them from wearing a mask or face covering, when people need to see mouth and tongue motions in order to communicate, or when an individual is speaking</w:t>
            </w:r>
            <w:r w:rsidR="004256AD">
              <w:rPr>
                <w:sz w:val="18"/>
                <w:szCs w:val="18"/>
              </w:rPr>
              <w:t>.</w:t>
            </w:r>
          </w:p>
          <w:p w14:paraId="3B9437B2" w14:textId="220F4E42" w:rsidR="00674F9C" w:rsidRDefault="00674F9C" w:rsidP="00674F9C">
            <w:pPr>
              <w:pStyle w:val="NoSpacing"/>
              <w:rPr>
                <w:sz w:val="18"/>
                <w:szCs w:val="18"/>
              </w:rPr>
            </w:pPr>
            <w:r>
              <w:rPr>
                <w:sz w:val="18"/>
                <w:szCs w:val="18"/>
              </w:rPr>
              <w:t>Fac</w:t>
            </w:r>
            <w:r w:rsidR="00C63957">
              <w:rPr>
                <w:sz w:val="18"/>
                <w:szCs w:val="18"/>
              </w:rPr>
              <w:t>e masks</w:t>
            </w:r>
            <w:r>
              <w:rPr>
                <w:sz w:val="18"/>
                <w:szCs w:val="18"/>
              </w:rPr>
              <w:t xml:space="preserve"> are required for the following:</w:t>
            </w:r>
          </w:p>
          <w:p w14:paraId="402977C3" w14:textId="6FD7286E" w:rsidR="00674F9C" w:rsidRDefault="00674F9C" w:rsidP="00674F9C">
            <w:pPr>
              <w:pStyle w:val="NoSpacing"/>
              <w:numPr>
                <w:ilvl w:val="0"/>
                <w:numId w:val="45"/>
              </w:numPr>
              <w:rPr>
                <w:sz w:val="18"/>
                <w:szCs w:val="18"/>
              </w:rPr>
            </w:pPr>
            <w:r>
              <w:rPr>
                <w:sz w:val="18"/>
                <w:szCs w:val="18"/>
              </w:rPr>
              <w:t xml:space="preserve">Staff providing 1:1 student </w:t>
            </w:r>
            <w:r w:rsidR="00ED6AC2">
              <w:rPr>
                <w:sz w:val="18"/>
                <w:szCs w:val="18"/>
              </w:rPr>
              <w:t>support.</w:t>
            </w:r>
          </w:p>
          <w:p w14:paraId="2C36FAE0" w14:textId="1B58565B" w:rsidR="001D35E4" w:rsidRDefault="001D35E4" w:rsidP="00674F9C">
            <w:pPr>
              <w:pStyle w:val="NoSpacing"/>
              <w:numPr>
                <w:ilvl w:val="0"/>
                <w:numId w:val="45"/>
              </w:numPr>
              <w:rPr>
                <w:sz w:val="18"/>
                <w:szCs w:val="18"/>
              </w:rPr>
            </w:pPr>
            <w:r>
              <w:rPr>
                <w:sz w:val="18"/>
                <w:szCs w:val="18"/>
              </w:rPr>
              <w:t>Front office staff</w:t>
            </w:r>
          </w:p>
          <w:p w14:paraId="11E4545A" w14:textId="153EF3F6" w:rsidR="00674F9C" w:rsidRDefault="00674F9C" w:rsidP="00674F9C">
            <w:pPr>
              <w:pStyle w:val="NoSpacing"/>
              <w:numPr>
                <w:ilvl w:val="0"/>
                <w:numId w:val="45"/>
              </w:numPr>
              <w:rPr>
                <w:sz w:val="18"/>
                <w:szCs w:val="18"/>
              </w:rPr>
            </w:pPr>
            <w:r>
              <w:rPr>
                <w:sz w:val="18"/>
                <w:szCs w:val="18"/>
              </w:rPr>
              <w:t xml:space="preserve">OT, PT, staff supporting personal care, staff where direction requires direct physical contact or administering medication or providing direct physical </w:t>
            </w:r>
            <w:r w:rsidR="00F00A8E">
              <w:rPr>
                <w:sz w:val="18"/>
                <w:szCs w:val="18"/>
              </w:rPr>
              <w:t>contact.</w:t>
            </w:r>
          </w:p>
          <w:p w14:paraId="7F84B25F" w14:textId="7DD71981" w:rsidR="00674F9C" w:rsidRDefault="00674F9C" w:rsidP="00674F9C">
            <w:pPr>
              <w:pStyle w:val="NoSpacing"/>
              <w:numPr>
                <w:ilvl w:val="0"/>
                <w:numId w:val="45"/>
              </w:numPr>
              <w:rPr>
                <w:sz w:val="18"/>
                <w:szCs w:val="18"/>
              </w:rPr>
            </w:pPr>
            <w:r>
              <w:rPr>
                <w:sz w:val="18"/>
                <w:szCs w:val="18"/>
              </w:rPr>
              <w:t>Facial coverings are required for all staff.</w:t>
            </w:r>
          </w:p>
          <w:p w14:paraId="20BBD0C3" w14:textId="77777777" w:rsidR="00674F9C" w:rsidRDefault="00674F9C" w:rsidP="00674F9C">
            <w:pPr>
              <w:pStyle w:val="NoSpacing"/>
              <w:numPr>
                <w:ilvl w:val="0"/>
                <w:numId w:val="45"/>
              </w:numPr>
              <w:rPr>
                <w:sz w:val="18"/>
                <w:szCs w:val="18"/>
              </w:rPr>
            </w:pPr>
            <w:r>
              <w:rPr>
                <w:sz w:val="18"/>
                <w:szCs w:val="18"/>
              </w:rPr>
              <w:t>Face coverings are required for all students, age 5 and above.</w:t>
            </w:r>
          </w:p>
          <w:p w14:paraId="60449231" w14:textId="2CCAEBFD" w:rsidR="00674F9C" w:rsidRDefault="00674F9C" w:rsidP="00674F9C">
            <w:pPr>
              <w:pStyle w:val="NoSpacing"/>
              <w:numPr>
                <w:ilvl w:val="0"/>
                <w:numId w:val="46"/>
              </w:numPr>
              <w:rPr>
                <w:sz w:val="18"/>
                <w:szCs w:val="18"/>
              </w:rPr>
            </w:pPr>
            <w:r w:rsidRPr="0090157F">
              <w:rPr>
                <w:sz w:val="18"/>
                <w:szCs w:val="18"/>
              </w:rPr>
              <w:t xml:space="preserve">An exception would be those in self-contained </w:t>
            </w:r>
            <w:r w:rsidR="00F00A8E" w:rsidRPr="0090157F">
              <w:rPr>
                <w:sz w:val="18"/>
                <w:szCs w:val="18"/>
              </w:rPr>
              <w:t>offices.</w:t>
            </w:r>
            <w:r w:rsidRPr="0090157F">
              <w:rPr>
                <w:sz w:val="18"/>
                <w:szCs w:val="18"/>
              </w:rPr>
              <w:t xml:space="preserve"> </w:t>
            </w:r>
          </w:p>
          <w:p w14:paraId="41A95B56" w14:textId="3BE52CC2" w:rsidR="00674F9C" w:rsidRPr="0090157F" w:rsidRDefault="00674F9C" w:rsidP="00674F9C">
            <w:pPr>
              <w:pStyle w:val="NoSpacing"/>
              <w:numPr>
                <w:ilvl w:val="0"/>
                <w:numId w:val="46"/>
              </w:numPr>
              <w:rPr>
                <w:sz w:val="18"/>
                <w:szCs w:val="18"/>
              </w:rPr>
            </w:pPr>
            <w:r w:rsidRPr="0090157F">
              <w:rPr>
                <w:sz w:val="18"/>
                <w:szCs w:val="18"/>
              </w:rPr>
              <w:t xml:space="preserve">Students and staff may remove masks briefly for eating and </w:t>
            </w:r>
            <w:r w:rsidR="00F00A8E" w:rsidRPr="0090157F">
              <w:rPr>
                <w:sz w:val="18"/>
                <w:szCs w:val="18"/>
              </w:rPr>
              <w:t>drinking but</w:t>
            </w:r>
            <w:r w:rsidRPr="0090157F">
              <w:rPr>
                <w:sz w:val="18"/>
                <w:szCs w:val="18"/>
              </w:rPr>
              <w:t xml:space="preserve"> must re-apply mask promptly</w:t>
            </w:r>
            <w:r w:rsidR="00F00A8E">
              <w:rPr>
                <w:sz w:val="18"/>
                <w:szCs w:val="18"/>
              </w:rPr>
              <w:t>.</w:t>
            </w:r>
          </w:p>
          <w:p w14:paraId="1921BD8C" w14:textId="6AA05E49" w:rsidR="00674F9C" w:rsidRPr="0090157F" w:rsidRDefault="00674F9C" w:rsidP="00674F9C">
            <w:pPr>
              <w:pStyle w:val="NoSpacing"/>
              <w:numPr>
                <w:ilvl w:val="0"/>
                <w:numId w:val="45"/>
              </w:numPr>
              <w:rPr>
                <w:sz w:val="18"/>
                <w:szCs w:val="18"/>
              </w:rPr>
            </w:pPr>
            <w:r w:rsidRPr="0090157F">
              <w:rPr>
                <w:sz w:val="18"/>
                <w:szCs w:val="18"/>
              </w:rPr>
              <w:t xml:space="preserve">We will review opposition to face masks on a case-by-case basis. </w:t>
            </w:r>
          </w:p>
          <w:p w14:paraId="3E716C64" w14:textId="43EC4663" w:rsidR="00674F9C" w:rsidRDefault="00674F9C" w:rsidP="00674F9C">
            <w:pPr>
              <w:pStyle w:val="NoSpacing"/>
              <w:numPr>
                <w:ilvl w:val="0"/>
                <w:numId w:val="45"/>
              </w:numPr>
              <w:rPr>
                <w:sz w:val="18"/>
                <w:szCs w:val="18"/>
              </w:rPr>
            </w:pPr>
            <w:r w:rsidRPr="0090157F">
              <w:rPr>
                <w:sz w:val="18"/>
                <w:szCs w:val="18"/>
              </w:rPr>
              <w:t xml:space="preserve">Debbie Tipton will </w:t>
            </w:r>
            <w:r w:rsidR="00ED6AC2" w:rsidRPr="0090157F">
              <w:rPr>
                <w:sz w:val="18"/>
                <w:szCs w:val="18"/>
              </w:rPr>
              <w:t>oversee</w:t>
            </w:r>
            <w:r w:rsidRPr="0090157F">
              <w:rPr>
                <w:sz w:val="18"/>
                <w:szCs w:val="18"/>
              </w:rPr>
              <w:t xml:space="preserve"> determining a plan of action for those opposed to wearing a face mask based on their IEP or 504 </w:t>
            </w:r>
            <w:r w:rsidR="00ED6AC2" w:rsidRPr="0090157F">
              <w:rPr>
                <w:sz w:val="18"/>
                <w:szCs w:val="18"/>
              </w:rPr>
              <w:t>plans</w:t>
            </w:r>
            <w:r w:rsidRPr="0090157F">
              <w:rPr>
                <w:sz w:val="18"/>
                <w:szCs w:val="18"/>
              </w:rPr>
              <w:t>.</w:t>
            </w:r>
          </w:p>
          <w:p w14:paraId="2DCEB592" w14:textId="1E84B0A3" w:rsidR="00ED6AC2" w:rsidRDefault="00ED6AC2" w:rsidP="00674F9C">
            <w:pPr>
              <w:pStyle w:val="NoSpacing"/>
              <w:numPr>
                <w:ilvl w:val="0"/>
                <w:numId w:val="45"/>
              </w:numPr>
              <w:rPr>
                <w:sz w:val="18"/>
                <w:szCs w:val="18"/>
              </w:rPr>
            </w:pPr>
            <w:r>
              <w:rPr>
                <w:sz w:val="18"/>
                <w:szCs w:val="18"/>
              </w:rPr>
              <w:t>The school will provide both child and adult size masks for everyone</w:t>
            </w:r>
            <w:r w:rsidR="004256AD">
              <w:rPr>
                <w:sz w:val="18"/>
                <w:szCs w:val="18"/>
              </w:rPr>
              <w:t>.</w:t>
            </w:r>
          </w:p>
          <w:p w14:paraId="4B7596C7" w14:textId="39C2C124" w:rsidR="00723EFB" w:rsidRPr="0090157F" w:rsidRDefault="00723EFB" w:rsidP="00674F9C">
            <w:pPr>
              <w:pStyle w:val="NoSpacing"/>
              <w:numPr>
                <w:ilvl w:val="0"/>
                <w:numId w:val="45"/>
              </w:numPr>
              <w:rPr>
                <w:sz w:val="18"/>
                <w:szCs w:val="18"/>
              </w:rPr>
            </w:pPr>
            <w:r>
              <w:rPr>
                <w:sz w:val="18"/>
                <w:szCs w:val="18"/>
              </w:rPr>
              <w:t>Group mask breaks will not be allowed, except when students are eating lunch or snack.</w:t>
            </w:r>
          </w:p>
          <w:p w14:paraId="49EEECDA" w14:textId="621F417E" w:rsidR="0048651B" w:rsidRPr="008F462C" w:rsidRDefault="0048651B" w:rsidP="0048651B">
            <w:pPr>
              <w:rPr>
                <w:sz w:val="18"/>
                <w:szCs w:val="18"/>
              </w:rPr>
            </w:pPr>
          </w:p>
        </w:tc>
      </w:tr>
      <w:tr w:rsidR="000F15F1" w:rsidRPr="008F462C" w14:paraId="2D6A3523" w14:textId="77777777" w:rsidTr="007D32F4">
        <w:tc>
          <w:tcPr>
            <w:tcW w:w="265" w:type="dxa"/>
            <w:tcBorders>
              <w:top w:val="nil"/>
              <w:left w:val="single" w:sz="4" w:space="0" w:color="auto"/>
              <w:bottom w:val="nil"/>
              <w:right w:val="nil"/>
            </w:tcBorders>
            <w:tcMar>
              <w:left w:w="0" w:type="dxa"/>
              <w:right w:w="0" w:type="dxa"/>
            </w:tcMar>
          </w:tcPr>
          <w:p w14:paraId="02FB36FE" w14:textId="0E1C6016" w:rsidR="000F15F1" w:rsidRPr="008F462C" w:rsidRDefault="00570E64" w:rsidP="000F15F1">
            <w:pPr>
              <w:jc w:val="center"/>
              <w:rPr>
                <w:sz w:val="18"/>
                <w:szCs w:val="18"/>
              </w:rPr>
            </w:pPr>
            <w:sdt>
              <w:sdtPr>
                <w:rPr>
                  <w:sz w:val="18"/>
                  <w:szCs w:val="18"/>
                </w:rPr>
                <w:id w:val="-2086978143"/>
                <w14:checkbox>
                  <w14:checked w14:val="1"/>
                  <w14:checkedState w14:val="2612" w14:font="MS Gothic"/>
                  <w14:uncheckedState w14:val="2610" w14:font="MS Gothic"/>
                </w14:checkbox>
              </w:sdtPr>
              <w:sdtEndPr/>
              <w:sdtContent>
                <w:r w:rsidR="00ED6AC2">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A7951A3" w14:textId="6DCB0D94" w:rsidR="000F15F1" w:rsidRPr="000F15F1" w:rsidRDefault="000F15F1" w:rsidP="000F15F1">
            <w:pPr>
              <w:rPr>
                <w:sz w:val="18"/>
                <w:szCs w:val="18"/>
              </w:rPr>
            </w:pPr>
            <w:r w:rsidRPr="000F15F1">
              <w:rPr>
                <w:sz w:val="18"/>
                <w:szCs w:val="18"/>
              </w:rPr>
              <w:t>Face coverings or face shields for all staff, contractors, other service providers, visitors or volunteers following</w:t>
            </w:r>
            <w:r w:rsidRPr="000F15F1">
              <w:rPr>
                <w:color w:val="008000"/>
                <w:sz w:val="18"/>
                <w:szCs w:val="18"/>
              </w:rPr>
              <w:t xml:space="preserve"> </w:t>
            </w:r>
            <w:hyperlink r:id="rId43">
              <w:r w:rsidRPr="000F15F1">
                <w:rPr>
                  <w:color w:val="0000FF"/>
                  <w:sz w:val="18"/>
                  <w:szCs w:val="18"/>
                  <w:u w:val="single"/>
                </w:rPr>
                <w:t>CDC guidelines for Face Coverings</w:t>
              </w:r>
            </w:hyperlink>
            <w:r w:rsidRPr="000F15F1">
              <w:rPr>
                <w:color w:val="000000"/>
                <w:sz w:val="18"/>
                <w:szCs w:val="18"/>
              </w:rPr>
              <w:t xml:space="preserve">. </w:t>
            </w:r>
            <w:r w:rsidRPr="000F15F1">
              <w:rPr>
                <w:sz w:val="18"/>
                <w:szCs w:val="18"/>
              </w:rPr>
              <w:t>Individuals may remove their face coverings while working alone in private offices or when separated by more than 6 feet in outside learning spaces. Face shields are an acceptable alternative only when a person has a medical condition that prevents them from wearing a mask or face covering, when people need to see mouth and tongue motions in order to communicate, or when an individual is speaking to an audience for a short period of time and clear communication is otherwise not possible.</w:t>
            </w:r>
          </w:p>
        </w:tc>
        <w:tc>
          <w:tcPr>
            <w:tcW w:w="5395" w:type="dxa"/>
            <w:vMerge/>
            <w:tcBorders>
              <w:left w:val="single" w:sz="4" w:space="0" w:color="auto"/>
            </w:tcBorders>
          </w:tcPr>
          <w:p w14:paraId="1B3DD03B" w14:textId="77777777" w:rsidR="000F15F1" w:rsidRPr="008F462C" w:rsidRDefault="000F15F1" w:rsidP="000F15F1">
            <w:pPr>
              <w:rPr>
                <w:sz w:val="18"/>
                <w:szCs w:val="18"/>
              </w:rPr>
            </w:pPr>
          </w:p>
        </w:tc>
      </w:tr>
      <w:tr w:rsidR="000F15F1" w:rsidRPr="008F462C" w14:paraId="71E744B5" w14:textId="77777777" w:rsidTr="007533A5">
        <w:tc>
          <w:tcPr>
            <w:tcW w:w="265" w:type="dxa"/>
            <w:tcBorders>
              <w:top w:val="nil"/>
              <w:left w:val="single" w:sz="4" w:space="0" w:color="auto"/>
              <w:bottom w:val="nil"/>
              <w:right w:val="nil"/>
            </w:tcBorders>
            <w:tcMar>
              <w:left w:w="0" w:type="dxa"/>
              <w:right w:w="0" w:type="dxa"/>
            </w:tcMar>
          </w:tcPr>
          <w:p w14:paraId="16CA8DBA" w14:textId="7790C905" w:rsidR="000F15F1" w:rsidRDefault="00570E64" w:rsidP="000F15F1">
            <w:pPr>
              <w:jc w:val="center"/>
              <w:rPr>
                <w:sz w:val="18"/>
                <w:szCs w:val="18"/>
              </w:rPr>
            </w:pPr>
            <w:sdt>
              <w:sdtPr>
                <w:rPr>
                  <w:sz w:val="18"/>
                  <w:szCs w:val="18"/>
                </w:rPr>
                <w:id w:val="-545140644"/>
                <w14:checkbox>
                  <w14:checked w14:val="1"/>
                  <w14:checkedState w14:val="2612" w14:font="MS Gothic"/>
                  <w14:uncheckedState w14:val="2610" w14:font="MS Gothic"/>
                </w14:checkbox>
              </w:sdtPr>
              <w:sdtEndPr/>
              <w:sdtContent>
                <w:r w:rsidR="00ED6AC2">
                  <w:rPr>
                    <w:rFonts w:ascii="MS Gothic" w:eastAsia="MS Gothic" w:hAnsi="MS Gothic" w:hint="eastAsia"/>
                    <w:sz w:val="18"/>
                    <w:szCs w:val="18"/>
                  </w:rPr>
                  <w:t>☒</w:t>
                </w:r>
              </w:sdtContent>
            </w:sdt>
          </w:p>
        </w:tc>
        <w:tc>
          <w:tcPr>
            <w:tcW w:w="5130" w:type="dxa"/>
            <w:tcBorders>
              <w:top w:val="nil"/>
              <w:left w:val="nil"/>
              <w:bottom w:val="nil"/>
              <w:right w:val="single" w:sz="4" w:space="0" w:color="auto"/>
            </w:tcBorders>
            <w:shd w:val="clear" w:color="auto" w:fill="auto"/>
          </w:tcPr>
          <w:p w14:paraId="73ABDF00" w14:textId="21D4D4EA" w:rsidR="000F15F1" w:rsidRPr="000F15F1" w:rsidRDefault="000F15F1" w:rsidP="000F15F1">
            <w:pPr>
              <w:rPr>
                <w:sz w:val="18"/>
                <w:szCs w:val="18"/>
              </w:rPr>
            </w:pPr>
            <w:r w:rsidRPr="000F15F1">
              <w:rPr>
                <w:sz w:val="18"/>
                <w:szCs w:val="18"/>
              </w:rPr>
              <w:t>Face coverings or face shields for all students in grades Kindergarten and up following</w:t>
            </w:r>
            <w:r w:rsidRPr="000F15F1">
              <w:rPr>
                <w:color w:val="008000"/>
                <w:sz w:val="18"/>
                <w:szCs w:val="18"/>
              </w:rPr>
              <w:t xml:space="preserve"> </w:t>
            </w:r>
            <w:hyperlink r:id="rId44">
              <w:r w:rsidRPr="000F15F1">
                <w:rPr>
                  <w:color w:val="0000FF"/>
                  <w:sz w:val="18"/>
                  <w:szCs w:val="18"/>
                  <w:u w:val="single"/>
                </w:rPr>
                <w:t>CDC guidelines for Face Coverings</w:t>
              </w:r>
            </w:hyperlink>
            <w:r w:rsidRPr="000F15F1">
              <w:rPr>
                <w:color w:val="000000"/>
                <w:sz w:val="18"/>
                <w:szCs w:val="18"/>
              </w:rPr>
              <w:t>. Face shields are an acceptable alternative when a student has a medical condition that prevents them from wearing a mask or face covering, or when people need to see the student’s mouth and tongue motions in order to communicate.</w:t>
            </w:r>
          </w:p>
        </w:tc>
        <w:tc>
          <w:tcPr>
            <w:tcW w:w="5395" w:type="dxa"/>
            <w:vMerge/>
            <w:tcBorders>
              <w:left w:val="single" w:sz="4" w:space="0" w:color="auto"/>
            </w:tcBorders>
          </w:tcPr>
          <w:p w14:paraId="2396F950" w14:textId="77777777" w:rsidR="000F15F1" w:rsidRPr="008F462C" w:rsidRDefault="000F15F1" w:rsidP="000F15F1">
            <w:pPr>
              <w:rPr>
                <w:sz w:val="18"/>
                <w:szCs w:val="18"/>
              </w:rPr>
            </w:pPr>
          </w:p>
        </w:tc>
      </w:tr>
      <w:tr w:rsidR="000F15F1" w:rsidRPr="008F462C" w14:paraId="5CAAE7C9" w14:textId="77777777" w:rsidTr="007533A5">
        <w:tc>
          <w:tcPr>
            <w:tcW w:w="265" w:type="dxa"/>
            <w:tcBorders>
              <w:top w:val="nil"/>
              <w:left w:val="single" w:sz="4" w:space="0" w:color="auto"/>
              <w:bottom w:val="nil"/>
              <w:right w:val="nil"/>
            </w:tcBorders>
            <w:tcMar>
              <w:left w:w="0" w:type="dxa"/>
              <w:right w:w="0" w:type="dxa"/>
            </w:tcMar>
          </w:tcPr>
          <w:p w14:paraId="497D23E1" w14:textId="2A0BD036" w:rsidR="000F15F1" w:rsidRDefault="00570E64" w:rsidP="000F15F1">
            <w:pPr>
              <w:jc w:val="center"/>
              <w:rPr>
                <w:sz w:val="18"/>
                <w:szCs w:val="18"/>
              </w:rPr>
            </w:pPr>
            <w:sdt>
              <w:sdtPr>
                <w:rPr>
                  <w:sz w:val="18"/>
                  <w:szCs w:val="18"/>
                </w:rPr>
                <w:id w:val="-1644415519"/>
                <w14:checkbox>
                  <w14:checked w14:val="1"/>
                  <w14:checkedState w14:val="2612" w14:font="MS Gothic"/>
                  <w14:uncheckedState w14:val="2610" w14:font="MS Gothic"/>
                </w14:checkbox>
              </w:sdtPr>
              <w:sdtEndPr/>
              <w:sdtContent>
                <w:r w:rsidR="00ED6AC2">
                  <w:rPr>
                    <w:rFonts w:ascii="MS Gothic" w:eastAsia="MS Gothic" w:hAnsi="MS Gothic" w:hint="eastAsia"/>
                    <w:sz w:val="18"/>
                    <w:szCs w:val="18"/>
                  </w:rPr>
                  <w:t>☒</w:t>
                </w:r>
              </w:sdtContent>
            </w:sdt>
          </w:p>
        </w:tc>
        <w:tc>
          <w:tcPr>
            <w:tcW w:w="5130" w:type="dxa"/>
            <w:tcBorders>
              <w:top w:val="nil"/>
              <w:left w:val="nil"/>
              <w:bottom w:val="nil"/>
              <w:right w:val="single" w:sz="4" w:space="0" w:color="auto"/>
            </w:tcBorders>
            <w:shd w:val="clear" w:color="auto" w:fill="auto"/>
          </w:tcPr>
          <w:p w14:paraId="60D65889" w14:textId="7CF8C914" w:rsidR="000F15F1" w:rsidRPr="000F15F1" w:rsidRDefault="000F15F1" w:rsidP="000F15F1">
            <w:pPr>
              <w:rPr>
                <w:sz w:val="18"/>
                <w:szCs w:val="18"/>
              </w:rPr>
            </w:pPr>
            <w:r w:rsidRPr="000F15F1">
              <w:rPr>
                <w:color w:val="000000"/>
                <w:sz w:val="18"/>
                <w:szCs w:val="18"/>
              </w:rPr>
              <w:t>Face coverings should be worn both indoors and outdoors, including during outdoor recess.</w:t>
            </w:r>
          </w:p>
        </w:tc>
        <w:tc>
          <w:tcPr>
            <w:tcW w:w="5395" w:type="dxa"/>
            <w:vMerge/>
            <w:tcBorders>
              <w:left w:val="single" w:sz="4" w:space="0" w:color="auto"/>
            </w:tcBorders>
          </w:tcPr>
          <w:p w14:paraId="1A0F6BE5" w14:textId="77777777" w:rsidR="000F15F1" w:rsidRPr="008F462C" w:rsidRDefault="000F15F1" w:rsidP="000F15F1">
            <w:pPr>
              <w:rPr>
                <w:sz w:val="18"/>
                <w:szCs w:val="18"/>
              </w:rPr>
            </w:pPr>
          </w:p>
        </w:tc>
      </w:tr>
      <w:tr w:rsidR="000F15F1" w:rsidRPr="008F462C" w14:paraId="334986BA" w14:textId="77777777" w:rsidTr="007533A5">
        <w:tc>
          <w:tcPr>
            <w:tcW w:w="265" w:type="dxa"/>
            <w:tcBorders>
              <w:top w:val="nil"/>
              <w:left w:val="single" w:sz="4" w:space="0" w:color="auto"/>
              <w:bottom w:val="nil"/>
              <w:right w:val="nil"/>
            </w:tcBorders>
            <w:tcMar>
              <w:left w:w="0" w:type="dxa"/>
              <w:right w:w="0" w:type="dxa"/>
            </w:tcMar>
          </w:tcPr>
          <w:p w14:paraId="1791C33B" w14:textId="781CE545" w:rsidR="000F15F1" w:rsidRPr="008F462C" w:rsidRDefault="00570E64" w:rsidP="000F15F1">
            <w:pPr>
              <w:jc w:val="center"/>
              <w:rPr>
                <w:sz w:val="18"/>
                <w:szCs w:val="18"/>
              </w:rPr>
            </w:pPr>
            <w:sdt>
              <w:sdtPr>
                <w:rPr>
                  <w:sz w:val="18"/>
                  <w:szCs w:val="18"/>
                </w:rPr>
                <w:id w:val="1768808775"/>
                <w14:checkbox>
                  <w14:checked w14:val="1"/>
                  <w14:checkedState w14:val="2612" w14:font="MS Gothic"/>
                  <w14:uncheckedState w14:val="2610" w14:font="MS Gothic"/>
                </w14:checkbox>
              </w:sdtPr>
              <w:sdtEndPr/>
              <w:sdtContent>
                <w:r w:rsidR="00ED6AC2">
                  <w:rPr>
                    <w:rFonts w:ascii="MS Gothic" w:eastAsia="MS Gothic" w:hAnsi="MS Gothic" w:hint="eastAsia"/>
                    <w:sz w:val="18"/>
                    <w:szCs w:val="18"/>
                  </w:rPr>
                  <w:t>☒</w:t>
                </w:r>
              </w:sdtContent>
            </w:sdt>
          </w:p>
        </w:tc>
        <w:tc>
          <w:tcPr>
            <w:tcW w:w="5130" w:type="dxa"/>
            <w:tcBorders>
              <w:top w:val="nil"/>
              <w:left w:val="nil"/>
              <w:bottom w:val="nil"/>
              <w:right w:val="single" w:sz="4" w:space="0" w:color="auto"/>
            </w:tcBorders>
            <w:shd w:val="clear" w:color="auto" w:fill="auto"/>
          </w:tcPr>
          <w:p w14:paraId="4DAECC74" w14:textId="77777777" w:rsidR="000F15F1" w:rsidRPr="000F15F1" w:rsidRDefault="000F15F1" w:rsidP="000F15F1">
            <w:pPr>
              <w:pBdr>
                <w:top w:val="nil"/>
                <w:left w:val="nil"/>
                <w:bottom w:val="nil"/>
                <w:right w:val="nil"/>
                <w:between w:val="nil"/>
              </w:pBdr>
              <w:rPr>
                <w:sz w:val="18"/>
                <w:szCs w:val="18"/>
              </w:rPr>
            </w:pPr>
            <w:r w:rsidRPr="000F15F1">
              <w:rPr>
                <w:color w:val="000000"/>
                <w:sz w:val="18"/>
                <w:szCs w:val="18"/>
              </w:rPr>
              <w:t xml:space="preserve">Group mask breaks” or “full classroom mask breaks” are not allowed. </w:t>
            </w:r>
            <w:r w:rsidRPr="000F15F1">
              <w:rPr>
                <w:sz w:val="18"/>
                <w:szCs w:val="18"/>
              </w:rPr>
              <w:t>If a student removes a face covering, or demonstrates a need to remove the face covering for a short-period of time:</w:t>
            </w:r>
          </w:p>
          <w:p w14:paraId="7B41EFCB" w14:textId="77777777" w:rsidR="000F15F1" w:rsidRPr="000F15F1" w:rsidRDefault="000F15F1" w:rsidP="0068717C">
            <w:pPr>
              <w:numPr>
                <w:ilvl w:val="0"/>
                <w:numId w:val="6"/>
              </w:numPr>
              <w:pBdr>
                <w:top w:val="nil"/>
                <w:left w:val="nil"/>
                <w:bottom w:val="nil"/>
                <w:right w:val="nil"/>
                <w:between w:val="nil"/>
              </w:pBdr>
              <w:ind w:left="520"/>
              <w:rPr>
                <w:sz w:val="18"/>
                <w:szCs w:val="18"/>
              </w:rPr>
            </w:pPr>
            <w:r w:rsidRPr="000F15F1">
              <w:rPr>
                <w:sz w:val="18"/>
                <w:szCs w:val="18"/>
              </w:rPr>
              <w:t>Provide space away from peers while the face covering is removed. In the classroom setting, an example could be a designated chair where a student can sit and take a 15 minute “sensory break;”</w:t>
            </w:r>
          </w:p>
          <w:p w14:paraId="2B993103" w14:textId="77777777" w:rsidR="000F15F1" w:rsidRPr="000F15F1" w:rsidRDefault="000F15F1" w:rsidP="0068717C">
            <w:pPr>
              <w:numPr>
                <w:ilvl w:val="1"/>
                <w:numId w:val="6"/>
              </w:numPr>
              <w:pBdr>
                <w:top w:val="nil"/>
                <w:left w:val="nil"/>
                <w:bottom w:val="nil"/>
                <w:right w:val="nil"/>
                <w:between w:val="nil"/>
              </w:pBdr>
              <w:rPr>
                <w:sz w:val="18"/>
                <w:szCs w:val="18"/>
              </w:rPr>
            </w:pPr>
            <w:r w:rsidRPr="000F15F1">
              <w:rPr>
                <w:sz w:val="18"/>
                <w:szCs w:val="18"/>
              </w:rPr>
              <w:t xml:space="preserve">Students </w:t>
            </w:r>
            <w:r w:rsidRPr="000F15F1">
              <w:rPr>
                <w:color w:val="000000"/>
                <w:sz w:val="18"/>
                <w:szCs w:val="18"/>
              </w:rPr>
              <w:t>must</w:t>
            </w:r>
            <w:r w:rsidRPr="000F15F1">
              <w:rPr>
                <w:sz w:val="18"/>
                <w:szCs w:val="18"/>
              </w:rPr>
              <w:t xml:space="preserve"> not be left alone or unsupervised; </w:t>
            </w:r>
          </w:p>
          <w:p w14:paraId="2EFA1A15" w14:textId="77777777" w:rsidR="000F15F1" w:rsidRPr="000F15F1" w:rsidRDefault="000F15F1" w:rsidP="0068717C">
            <w:pPr>
              <w:numPr>
                <w:ilvl w:val="1"/>
                <w:numId w:val="6"/>
              </w:numPr>
              <w:pBdr>
                <w:top w:val="nil"/>
                <w:left w:val="nil"/>
                <w:bottom w:val="nil"/>
                <w:right w:val="nil"/>
                <w:between w:val="nil"/>
              </w:pBdr>
              <w:rPr>
                <w:sz w:val="18"/>
                <w:szCs w:val="18"/>
              </w:rPr>
            </w:pPr>
            <w:r w:rsidRPr="000F15F1">
              <w:rPr>
                <w:sz w:val="18"/>
                <w:szCs w:val="18"/>
              </w:rPr>
              <w:t xml:space="preserve">Designated area or </w:t>
            </w:r>
            <w:r w:rsidRPr="000F15F1">
              <w:rPr>
                <w:color w:val="000000"/>
                <w:sz w:val="18"/>
                <w:szCs w:val="18"/>
              </w:rPr>
              <w:t xml:space="preserve">chair must be </w:t>
            </w:r>
            <w:r w:rsidRPr="00AB37B9">
              <w:rPr>
                <w:sz w:val="18"/>
                <w:szCs w:val="18"/>
              </w:rPr>
              <w:t>appropriately</w:t>
            </w:r>
            <w:r w:rsidRPr="000F15F1">
              <w:rPr>
                <w:color w:val="000000"/>
                <w:sz w:val="18"/>
                <w:szCs w:val="18"/>
              </w:rPr>
              <w:t xml:space="preserve"> distanced from other students and of a material that is easily wiped down for disinfection after each use;</w:t>
            </w:r>
          </w:p>
          <w:p w14:paraId="4BC750E0" w14:textId="77777777" w:rsidR="000F15F1" w:rsidRPr="000F15F1" w:rsidRDefault="000F15F1" w:rsidP="0068717C">
            <w:pPr>
              <w:numPr>
                <w:ilvl w:val="0"/>
                <w:numId w:val="6"/>
              </w:numPr>
              <w:pBdr>
                <w:top w:val="nil"/>
                <w:left w:val="nil"/>
                <w:bottom w:val="nil"/>
                <w:right w:val="nil"/>
                <w:between w:val="nil"/>
              </w:pBdr>
              <w:ind w:left="520"/>
              <w:rPr>
                <w:sz w:val="18"/>
                <w:szCs w:val="18"/>
              </w:rPr>
            </w:pPr>
            <w:r w:rsidRPr="000F15F1">
              <w:rPr>
                <w:color w:val="000000"/>
                <w:sz w:val="18"/>
                <w:szCs w:val="18"/>
              </w:rPr>
              <w:t xml:space="preserve">Provide additional instructional supports to </w:t>
            </w:r>
            <w:r w:rsidRPr="000F15F1">
              <w:rPr>
                <w:sz w:val="18"/>
                <w:szCs w:val="18"/>
              </w:rPr>
              <w:t>effectively</w:t>
            </w:r>
            <w:r w:rsidRPr="000F15F1">
              <w:rPr>
                <w:color w:val="000000"/>
                <w:sz w:val="18"/>
                <w:szCs w:val="18"/>
              </w:rPr>
              <w:t xml:space="preserve"> wear a face covering;</w:t>
            </w:r>
          </w:p>
          <w:p w14:paraId="38767286" w14:textId="77777777" w:rsidR="000F15F1" w:rsidRPr="000F15F1" w:rsidRDefault="000F15F1" w:rsidP="0068717C">
            <w:pPr>
              <w:numPr>
                <w:ilvl w:val="0"/>
                <w:numId w:val="6"/>
              </w:numPr>
              <w:pBdr>
                <w:top w:val="nil"/>
                <w:left w:val="nil"/>
                <w:bottom w:val="nil"/>
                <w:right w:val="nil"/>
                <w:between w:val="nil"/>
              </w:pBdr>
              <w:ind w:left="520"/>
              <w:rPr>
                <w:sz w:val="18"/>
                <w:szCs w:val="18"/>
              </w:rPr>
            </w:pPr>
            <w:r w:rsidRPr="000F15F1">
              <w:rPr>
                <w:sz w:val="18"/>
                <w:szCs w:val="18"/>
              </w:rPr>
              <w:t>Provide</w:t>
            </w:r>
            <w:r w:rsidRPr="000F15F1">
              <w:rPr>
                <w:color w:val="000000"/>
                <w:sz w:val="18"/>
                <w:szCs w:val="18"/>
              </w:rPr>
              <w:t xml:space="preserve"> students adequate support to re-engage in safely wearing a face covering;</w:t>
            </w:r>
          </w:p>
          <w:p w14:paraId="4DFB6C40" w14:textId="742BB9F1" w:rsidR="000F15F1" w:rsidRPr="000F15F1" w:rsidRDefault="000F15F1" w:rsidP="0068717C">
            <w:pPr>
              <w:numPr>
                <w:ilvl w:val="0"/>
                <w:numId w:val="6"/>
              </w:numPr>
              <w:pBdr>
                <w:top w:val="nil"/>
                <w:left w:val="nil"/>
                <w:bottom w:val="nil"/>
                <w:right w:val="nil"/>
                <w:between w:val="nil"/>
              </w:pBdr>
              <w:ind w:left="520"/>
              <w:rPr>
                <w:sz w:val="18"/>
                <w:szCs w:val="18"/>
              </w:rPr>
            </w:pPr>
            <w:r w:rsidRPr="000F15F1">
              <w:rPr>
                <w:sz w:val="18"/>
                <w:szCs w:val="18"/>
              </w:rPr>
              <w:t>Students</w:t>
            </w:r>
            <w:r w:rsidRPr="000F15F1">
              <w:rPr>
                <w:color w:val="000000"/>
                <w:sz w:val="18"/>
                <w:szCs w:val="18"/>
              </w:rPr>
              <w:t xml:space="preserve"> cannot be discriminated against or disciplined for an inability to safely wear a face covering during the school day.</w:t>
            </w:r>
          </w:p>
        </w:tc>
        <w:tc>
          <w:tcPr>
            <w:tcW w:w="5395" w:type="dxa"/>
            <w:vMerge/>
            <w:tcBorders>
              <w:left w:val="single" w:sz="4" w:space="0" w:color="auto"/>
            </w:tcBorders>
          </w:tcPr>
          <w:p w14:paraId="4174A778" w14:textId="77777777" w:rsidR="000F15F1" w:rsidRPr="008F462C" w:rsidRDefault="000F15F1" w:rsidP="000F15F1">
            <w:pPr>
              <w:rPr>
                <w:sz w:val="18"/>
                <w:szCs w:val="18"/>
              </w:rPr>
            </w:pPr>
          </w:p>
        </w:tc>
      </w:tr>
      <w:tr w:rsidR="008F462C" w:rsidRPr="008F462C" w14:paraId="66EF000F" w14:textId="77777777" w:rsidTr="007D32F4">
        <w:tc>
          <w:tcPr>
            <w:tcW w:w="265" w:type="dxa"/>
            <w:tcBorders>
              <w:top w:val="nil"/>
              <w:left w:val="single" w:sz="4" w:space="0" w:color="auto"/>
              <w:bottom w:val="nil"/>
              <w:right w:val="nil"/>
            </w:tcBorders>
            <w:tcMar>
              <w:left w:w="0" w:type="dxa"/>
              <w:right w:w="0" w:type="dxa"/>
            </w:tcMar>
          </w:tcPr>
          <w:p w14:paraId="062D6A6C" w14:textId="6D678E0C" w:rsidR="008F462C" w:rsidRPr="008F462C" w:rsidRDefault="00570E64" w:rsidP="008F462C">
            <w:pPr>
              <w:jc w:val="center"/>
              <w:rPr>
                <w:sz w:val="18"/>
                <w:szCs w:val="18"/>
              </w:rPr>
            </w:pPr>
            <w:sdt>
              <w:sdtPr>
                <w:rPr>
                  <w:sz w:val="18"/>
                  <w:szCs w:val="18"/>
                </w:rPr>
                <w:id w:val="-2066398347"/>
                <w14:checkbox>
                  <w14:checked w14:val="1"/>
                  <w14:checkedState w14:val="2612" w14:font="MS Gothic"/>
                  <w14:uncheckedState w14:val="2610" w14:font="MS Gothic"/>
                </w14:checkbox>
              </w:sdtPr>
              <w:sdtEndPr/>
              <w:sdtContent>
                <w:r w:rsidR="00ED6AC2">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D4EC5C1" w14:textId="77777777" w:rsidR="00826575" w:rsidRPr="000F15F1" w:rsidRDefault="000F15F1" w:rsidP="000F15F1">
            <w:pPr>
              <w:rPr>
                <w:sz w:val="18"/>
                <w:szCs w:val="18"/>
              </w:rPr>
            </w:pPr>
            <w:r w:rsidRPr="000F15F1">
              <w:rPr>
                <w:sz w:val="18"/>
                <w:szCs w:val="18"/>
              </w:rPr>
              <w:t>Face masks for school RNs or other medical personnel when providing direct contact care and monitoring of staff/students displaying symptoms. School nurses shall also wear appropriate Personal Protective Equipment (PPE) for their role.</w:t>
            </w:r>
          </w:p>
          <w:p w14:paraId="175870DA" w14:textId="7B7270F9" w:rsidR="000F15F1" w:rsidRPr="000F15F1" w:rsidRDefault="00570E64" w:rsidP="0068717C">
            <w:pPr>
              <w:numPr>
                <w:ilvl w:val="0"/>
                <w:numId w:val="6"/>
              </w:numPr>
              <w:ind w:left="520"/>
              <w:rPr>
                <w:sz w:val="18"/>
                <w:szCs w:val="18"/>
              </w:rPr>
            </w:pPr>
            <w:hyperlink r:id="rId45">
              <w:r w:rsidR="000F15F1" w:rsidRPr="000F15F1">
                <w:rPr>
                  <w:color w:val="0000FF"/>
                  <w:sz w:val="18"/>
                  <w:szCs w:val="18"/>
                  <w:u w:val="single"/>
                </w:rPr>
                <w:t>Additional guidance</w:t>
              </w:r>
            </w:hyperlink>
            <w:r w:rsidR="000F15F1" w:rsidRPr="000F15F1">
              <w:rPr>
                <w:color w:val="008000"/>
                <w:sz w:val="18"/>
                <w:szCs w:val="18"/>
              </w:rPr>
              <w:t xml:space="preserve"> </w:t>
            </w:r>
            <w:r w:rsidR="000F15F1" w:rsidRPr="000F15F1">
              <w:rPr>
                <w:sz w:val="18"/>
                <w:szCs w:val="18"/>
              </w:rPr>
              <w:t>for nurses and health staff.</w:t>
            </w:r>
          </w:p>
        </w:tc>
        <w:tc>
          <w:tcPr>
            <w:tcW w:w="5395" w:type="dxa"/>
            <w:vMerge/>
            <w:tcBorders>
              <w:left w:val="single" w:sz="4" w:space="0" w:color="auto"/>
            </w:tcBorders>
          </w:tcPr>
          <w:p w14:paraId="36EE16D7" w14:textId="77777777" w:rsidR="008F462C" w:rsidRPr="008F462C" w:rsidRDefault="008F462C" w:rsidP="008F462C">
            <w:pPr>
              <w:rPr>
                <w:sz w:val="18"/>
                <w:szCs w:val="18"/>
              </w:rPr>
            </w:pPr>
          </w:p>
        </w:tc>
      </w:tr>
      <w:tr w:rsidR="009B4F8D" w:rsidRPr="008F462C" w14:paraId="13C8CE36" w14:textId="77777777" w:rsidTr="0035766D">
        <w:tc>
          <w:tcPr>
            <w:tcW w:w="5395" w:type="dxa"/>
            <w:gridSpan w:val="2"/>
            <w:tcBorders>
              <w:top w:val="nil"/>
              <w:left w:val="single" w:sz="4" w:space="0" w:color="auto"/>
              <w:bottom w:val="nil"/>
              <w:right w:val="single" w:sz="4" w:space="0" w:color="auto"/>
            </w:tcBorders>
            <w:tcMar>
              <w:left w:w="0" w:type="dxa"/>
              <w:right w:w="0" w:type="dxa"/>
            </w:tcMar>
          </w:tcPr>
          <w:p w14:paraId="4B157D1D" w14:textId="24D71B16" w:rsidR="009B4F8D" w:rsidRPr="009B4F8D" w:rsidRDefault="00AB37B9" w:rsidP="008F462C">
            <w:pPr>
              <w:rPr>
                <w:i/>
                <w:iCs/>
                <w:color w:val="339933"/>
                <w:sz w:val="18"/>
                <w:szCs w:val="18"/>
              </w:rPr>
            </w:pPr>
            <w:r w:rsidRPr="00AB37B9">
              <w:rPr>
                <w:b/>
                <w:sz w:val="18"/>
                <w:szCs w:val="18"/>
              </w:rPr>
              <w:t>Accommodations under ADA or IDEA and providing FAPE while attending to Face Covering Guidance</w:t>
            </w:r>
          </w:p>
        </w:tc>
        <w:tc>
          <w:tcPr>
            <w:tcW w:w="5395" w:type="dxa"/>
            <w:vMerge/>
            <w:tcBorders>
              <w:left w:val="single" w:sz="4" w:space="0" w:color="auto"/>
            </w:tcBorders>
          </w:tcPr>
          <w:p w14:paraId="126DA7BE" w14:textId="77777777" w:rsidR="009B4F8D" w:rsidRPr="008F462C" w:rsidRDefault="009B4F8D" w:rsidP="008F462C">
            <w:pPr>
              <w:rPr>
                <w:sz w:val="18"/>
                <w:szCs w:val="18"/>
              </w:rPr>
            </w:pPr>
          </w:p>
        </w:tc>
      </w:tr>
      <w:tr w:rsidR="00D93E07" w:rsidRPr="008F462C" w14:paraId="6A140902" w14:textId="77777777" w:rsidTr="007D32F4">
        <w:tc>
          <w:tcPr>
            <w:tcW w:w="265" w:type="dxa"/>
            <w:tcBorders>
              <w:top w:val="nil"/>
              <w:left w:val="single" w:sz="4" w:space="0" w:color="auto"/>
              <w:bottom w:val="nil"/>
              <w:right w:val="nil"/>
            </w:tcBorders>
            <w:tcMar>
              <w:left w:w="0" w:type="dxa"/>
              <w:right w:w="0" w:type="dxa"/>
            </w:tcMar>
          </w:tcPr>
          <w:p w14:paraId="3B828F77" w14:textId="6C3453F9" w:rsidR="00D93E07" w:rsidRDefault="00570E64" w:rsidP="00D93E07">
            <w:pPr>
              <w:jc w:val="center"/>
              <w:rPr>
                <w:sz w:val="18"/>
                <w:szCs w:val="18"/>
              </w:rPr>
            </w:pPr>
            <w:sdt>
              <w:sdtPr>
                <w:rPr>
                  <w:sz w:val="18"/>
                  <w:szCs w:val="18"/>
                </w:rPr>
                <w:id w:val="-377546894"/>
                <w14:checkbox>
                  <w14:checked w14:val="1"/>
                  <w14:checkedState w14:val="2612" w14:font="MS Gothic"/>
                  <w14:uncheckedState w14:val="2610" w14:font="MS Gothic"/>
                </w14:checkbox>
              </w:sdtPr>
              <w:sdtEndPr/>
              <w:sdtContent>
                <w:r w:rsidR="00ED6AC2">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EF2C5EA" w14:textId="77777777" w:rsidR="0044694F" w:rsidRDefault="00AB37B9" w:rsidP="00892880">
            <w:pPr>
              <w:rPr>
                <w:sz w:val="18"/>
                <w:szCs w:val="18"/>
              </w:rPr>
            </w:pPr>
            <w:r w:rsidRPr="00AB37B9">
              <w:rPr>
                <w:sz w:val="18"/>
                <w:szCs w:val="18"/>
              </w:rPr>
              <w:t>If any student requires an accommodation to meet the requirement for face coverings, districts and schools must limit the student’s proximity to students and staff to the extent possible to minimize the possibility of exposure. Appropriate accommodations could include:</w:t>
            </w:r>
          </w:p>
          <w:p w14:paraId="19C15F29" w14:textId="77777777" w:rsidR="00AB37B9" w:rsidRPr="00AB37B9" w:rsidRDefault="00AB37B9" w:rsidP="0068717C">
            <w:pPr>
              <w:numPr>
                <w:ilvl w:val="0"/>
                <w:numId w:val="6"/>
              </w:numPr>
              <w:ind w:left="520"/>
              <w:rPr>
                <w:sz w:val="18"/>
                <w:szCs w:val="18"/>
              </w:rPr>
            </w:pPr>
            <w:r w:rsidRPr="00AB37B9">
              <w:rPr>
                <w:sz w:val="18"/>
                <w:szCs w:val="18"/>
              </w:rPr>
              <w:t>Offering different types of face coverings and face shields that may meet the needs of the student. </w:t>
            </w:r>
          </w:p>
          <w:p w14:paraId="2A6C5D18" w14:textId="77777777" w:rsidR="00AB37B9" w:rsidRPr="00AB37B9" w:rsidRDefault="00AB37B9" w:rsidP="0068717C">
            <w:pPr>
              <w:numPr>
                <w:ilvl w:val="0"/>
                <w:numId w:val="6"/>
              </w:numPr>
              <w:ind w:left="520"/>
              <w:rPr>
                <w:sz w:val="18"/>
                <w:szCs w:val="18"/>
              </w:rPr>
            </w:pPr>
            <w:r w:rsidRPr="00AB37B9">
              <w:rPr>
                <w:sz w:val="18"/>
                <w:szCs w:val="18"/>
              </w:rPr>
              <w:t>Spaces away from peers while the face covering is removed; students must not be left alone or unsupervised. </w:t>
            </w:r>
          </w:p>
          <w:p w14:paraId="1A3C3A36" w14:textId="77777777" w:rsidR="00AB37B9" w:rsidRPr="00AB37B9" w:rsidRDefault="00AB37B9" w:rsidP="0068717C">
            <w:pPr>
              <w:numPr>
                <w:ilvl w:val="0"/>
                <w:numId w:val="6"/>
              </w:numPr>
              <w:ind w:left="520"/>
              <w:rPr>
                <w:sz w:val="18"/>
                <w:szCs w:val="18"/>
              </w:rPr>
            </w:pPr>
            <w:r w:rsidRPr="00AB37B9">
              <w:rPr>
                <w:sz w:val="18"/>
                <w:szCs w:val="18"/>
              </w:rPr>
              <w:t xml:space="preserve">Short periods of the educational day that do not </w:t>
            </w:r>
            <w:r w:rsidRPr="00AB37B9">
              <w:rPr>
                <w:color w:val="000000"/>
                <w:sz w:val="18"/>
                <w:szCs w:val="18"/>
              </w:rPr>
              <w:t>include</w:t>
            </w:r>
            <w:r w:rsidRPr="00AB37B9">
              <w:rPr>
                <w:sz w:val="18"/>
                <w:szCs w:val="18"/>
              </w:rPr>
              <w:t xml:space="preserve"> wearing the face covering, while following the other health strategies to reduce the spread of disease.</w:t>
            </w:r>
          </w:p>
          <w:p w14:paraId="1AC6ABAA" w14:textId="1391F0F4" w:rsidR="00AB37B9" w:rsidRPr="0044694F" w:rsidRDefault="00AB37B9" w:rsidP="0068717C">
            <w:pPr>
              <w:numPr>
                <w:ilvl w:val="0"/>
                <w:numId w:val="6"/>
              </w:numPr>
              <w:ind w:left="520"/>
              <w:rPr>
                <w:sz w:val="18"/>
                <w:szCs w:val="18"/>
              </w:rPr>
            </w:pPr>
            <w:r w:rsidRPr="00AB37B9">
              <w:rPr>
                <w:sz w:val="18"/>
                <w:szCs w:val="18"/>
              </w:rPr>
              <w:t xml:space="preserve">Additional </w:t>
            </w:r>
            <w:r w:rsidRPr="00AB37B9">
              <w:rPr>
                <w:color w:val="000000"/>
                <w:sz w:val="18"/>
                <w:szCs w:val="18"/>
              </w:rPr>
              <w:t>instructional</w:t>
            </w:r>
            <w:r w:rsidRPr="00AB37B9">
              <w:rPr>
                <w:sz w:val="18"/>
                <w:szCs w:val="18"/>
              </w:rPr>
              <w:t xml:space="preserve"> supports to effectively wear a face covering.</w:t>
            </w:r>
          </w:p>
        </w:tc>
        <w:tc>
          <w:tcPr>
            <w:tcW w:w="5395" w:type="dxa"/>
            <w:vMerge/>
            <w:tcBorders>
              <w:left w:val="single" w:sz="4" w:space="0" w:color="auto"/>
            </w:tcBorders>
          </w:tcPr>
          <w:p w14:paraId="52B44DA8" w14:textId="77777777" w:rsidR="00D93E07" w:rsidRPr="008F462C" w:rsidRDefault="00D93E07" w:rsidP="00D93E07">
            <w:pPr>
              <w:rPr>
                <w:sz w:val="18"/>
                <w:szCs w:val="18"/>
              </w:rPr>
            </w:pPr>
          </w:p>
        </w:tc>
      </w:tr>
      <w:tr w:rsidR="00D93E07" w:rsidRPr="008F462C" w14:paraId="00DED436" w14:textId="77777777" w:rsidTr="007D32F4">
        <w:tc>
          <w:tcPr>
            <w:tcW w:w="265" w:type="dxa"/>
            <w:tcBorders>
              <w:top w:val="nil"/>
              <w:left w:val="single" w:sz="4" w:space="0" w:color="auto"/>
              <w:bottom w:val="nil"/>
              <w:right w:val="nil"/>
            </w:tcBorders>
            <w:tcMar>
              <w:left w:w="0" w:type="dxa"/>
              <w:right w:w="0" w:type="dxa"/>
            </w:tcMar>
          </w:tcPr>
          <w:p w14:paraId="03926ABD" w14:textId="7602D313" w:rsidR="00D93E07" w:rsidRDefault="00570E64" w:rsidP="00D93E07">
            <w:pPr>
              <w:jc w:val="center"/>
              <w:rPr>
                <w:sz w:val="18"/>
                <w:szCs w:val="18"/>
              </w:rPr>
            </w:pPr>
            <w:sdt>
              <w:sdtPr>
                <w:rPr>
                  <w:sz w:val="18"/>
                  <w:szCs w:val="18"/>
                </w:rPr>
                <w:id w:val="-1358191096"/>
                <w14:checkbox>
                  <w14:checked w14:val="1"/>
                  <w14:checkedState w14:val="2612" w14:font="MS Gothic"/>
                  <w14:uncheckedState w14:val="2610" w14:font="MS Gothic"/>
                </w14:checkbox>
              </w:sdtPr>
              <w:sdtEndPr/>
              <w:sdtContent>
                <w:r w:rsidR="00ED6AC2">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315787A" w14:textId="3EC278BF" w:rsidR="00D93E07" w:rsidRPr="00C775EE" w:rsidRDefault="00AB37B9" w:rsidP="00D93E07">
            <w:pPr>
              <w:rPr>
                <w:sz w:val="18"/>
                <w:szCs w:val="18"/>
              </w:rPr>
            </w:pPr>
            <w:r w:rsidRPr="00AB37B9">
              <w:rPr>
                <w:sz w:val="18"/>
                <w:szCs w:val="18"/>
              </w:rPr>
              <w:t xml:space="preserve">For students with existing medical conditions and a physician’s orders to not wear face coverings, or other health related concerns, schools/districts </w:t>
            </w:r>
            <w:r w:rsidRPr="00AB37B9">
              <w:rPr>
                <w:b/>
                <w:sz w:val="18"/>
                <w:szCs w:val="18"/>
              </w:rPr>
              <w:t xml:space="preserve">must not </w:t>
            </w:r>
            <w:r w:rsidRPr="00AB37B9">
              <w:rPr>
                <w:sz w:val="18"/>
                <w:szCs w:val="18"/>
              </w:rPr>
              <w:t>deny any in-person instruction.</w:t>
            </w:r>
          </w:p>
        </w:tc>
        <w:tc>
          <w:tcPr>
            <w:tcW w:w="5395" w:type="dxa"/>
            <w:vMerge/>
            <w:tcBorders>
              <w:left w:val="single" w:sz="4" w:space="0" w:color="auto"/>
            </w:tcBorders>
          </w:tcPr>
          <w:p w14:paraId="09BBB36B" w14:textId="77777777" w:rsidR="00D93E07" w:rsidRPr="008F462C" w:rsidRDefault="00D93E07" w:rsidP="00D93E07">
            <w:pPr>
              <w:rPr>
                <w:sz w:val="18"/>
                <w:szCs w:val="18"/>
              </w:rPr>
            </w:pPr>
          </w:p>
        </w:tc>
      </w:tr>
      <w:tr w:rsidR="00D93E07" w:rsidRPr="008F462C" w14:paraId="7A2B7EB3" w14:textId="77777777" w:rsidTr="007D32F4">
        <w:tc>
          <w:tcPr>
            <w:tcW w:w="265" w:type="dxa"/>
            <w:tcBorders>
              <w:top w:val="nil"/>
              <w:left w:val="single" w:sz="4" w:space="0" w:color="auto"/>
              <w:bottom w:val="nil"/>
              <w:right w:val="nil"/>
            </w:tcBorders>
            <w:tcMar>
              <w:left w:w="0" w:type="dxa"/>
              <w:right w:w="0" w:type="dxa"/>
            </w:tcMar>
          </w:tcPr>
          <w:p w14:paraId="4828FB36" w14:textId="73C28C3E" w:rsidR="00D93E07" w:rsidRDefault="00570E64" w:rsidP="00D93E07">
            <w:pPr>
              <w:jc w:val="center"/>
              <w:rPr>
                <w:sz w:val="18"/>
                <w:szCs w:val="18"/>
              </w:rPr>
            </w:pPr>
            <w:sdt>
              <w:sdtPr>
                <w:rPr>
                  <w:sz w:val="18"/>
                  <w:szCs w:val="18"/>
                </w:rPr>
                <w:id w:val="477420070"/>
                <w14:checkbox>
                  <w14:checked w14:val="1"/>
                  <w14:checkedState w14:val="2612" w14:font="MS Gothic"/>
                  <w14:uncheckedState w14:val="2610" w14:font="MS Gothic"/>
                </w14:checkbox>
              </w:sdtPr>
              <w:sdtEndPr/>
              <w:sdtContent>
                <w:r w:rsidR="00ED6AC2">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683B280" w14:textId="77777777" w:rsidR="00D93E07" w:rsidRPr="00AB37B9" w:rsidRDefault="00AB37B9" w:rsidP="00892880">
            <w:pPr>
              <w:rPr>
                <w:sz w:val="18"/>
                <w:szCs w:val="18"/>
              </w:rPr>
            </w:pPr>
            <w:r w:rsidRPr="00AB37B9">
              <w:rPr>
                <w:sz w:val="18"/>
                <w:szCs w:val="18"/>
              </w:rPr>
              <w:t>Schools and districts must comply with the established IEP/504 plan prior to the closure of in-person instruction in March of 2020, or the current plan in effect for the student if appropriately developed after March of 2020. </w:t>
            </w:r>
          </w:p>
          <w:p w14:paraId="13FD7A05" w14:textId="77777777" w:rsidR="00AB37B9" w:rsidRPr="00AB37B9" w:rsidRDefault="00AB37B9" w:rsidP="0068717C">
            <w:pPr>
              <w:numPr>
                <w:ilvl w:val="0"/>
                <w:numId w:val="6"/>
              </w:numPr>
              <w:ind w:left="520"/>
              <w:rPr>
                <w:sz w:val="18"/>
                <w:szCs w:val="18"/>
              </w:rPr>
            </w:pPr>
            <w:r w:rsidRPr="00AB37B9">
              <w:rPr>
                <w:sz w:val="18"/>
                <w:szCs w:val="18"/>
              </w:rPr>
              <w:t xml:space="preserve">If a student eligible for, or receiving services under a 504/IEP, </w:t>
            </w:r>
            <w:r w:rsidRPr="00AB37B9">
              <w:rPr>
                <w:b/>
                <w:sz w:val="18"/>
                <w:szCs w:val="18"/>
              </w:rPr>
              <w:t>cannot</w:t>
            </w:r>
            <w:r w:rsidRPr="00AB37B9">
              <w:rPr>
                <w:sz w:val="18"/>
                <w:szCs w:val="18"/>
              </w:rPr>
              <w:t xml:space="preserve"> wear a face covering due to the nature of the disability, the school or district must:</w:t>
            </w:r>
          </w:p>
          <w:p w14:paraId="7E3EC97C" w14:textId="77777777" w:rsidR="00AB37B9" w:rsidRPr="00AB37B9" w:rsidRDefault="00AB37B9" w:rsidP="0068717C">
            <w:pPr>
              <w:numPr>
                <w:ilvl w:val="2"/>
                <w:numId w:val="8"/>
              </w:numPr>
              <w:ind w:left="1060"/>
              <w:rPr>
                <w:sz w:val="18"/>
                <w:szCs w:val="18"/>
              </w:rPr>
            </w:pPr>
            <w:r w:rsidRPr="00AB37B9">
              <w:rPr>
                <w:sz w:val="18"/>
                <w:szCs w:val="18"/>
              </w:rPr>
              <w:t>Review the 504/IEP to ensure access to instruction in a manner comparable to what was originally established in the student’s plan including on-site instruction with accommodations or adjustments.</w:t>
            </w:r>
          </w:p>
          <w:p w14:paraId="49C4A42D" w14:textId="77777777" w:rsidR="00AB37B9" w:rsidRPr="00AB37B9" w:rsidRDefault="00AB37B9" w:rsidP="0068717C">
            <w:pPr>
              <w:numPr>
                <w:ilvl w:val="2"/>
                <w:numId w:val="8"/>
              </w:numPr>
              <w:ind w:left="1060"/>
              <w:rPr>
                <w:sz w:val="18"/>
                <w:szCs w:val="18"/>
              </w:rPr>
            </w:pPr>
            <w:r w:rsidRPr="00AB37B9">
              <w:rPr>
                <w:sz w:val="18"/>
                <w:szCs w:val="18"/>
              </w:rPr>
              <w:t>Not make placement determinations solely on the inability to wear a face covering. </w:t>
            </w:r>
          </w:p>
          <w:p w14:paraId="17DB39D4" w14:textId="77777777" w:rsidR="00AB37B9" w:rsidRPr="00AB37B9" w:rsidRDefault="00AB37B9" w:rsidP="0068717C">
            <w:pPr>
              <w:numPr>
                <w:ilvl w:val="2"/>
                <w:numId w:val="8"/>
              </w:numPr>
              <w:ind w:left="1060"/>
              <w:rPr>
                <w:sz w:val="18"/>
                <w:szCs w:val="18"/>
              </w:rPr>
            </w:pPr>
            <w:r w:rsidRPr="00AB37B9">
              <w:rPr>
                <w:sz w:val="18"/>
                <w:szCs w:val="18"/>
              </w:rPr>
              <w:t>Include updates to accommodations and modifications to support students in plans. </w:t>
            </w:r>
          </w:p>
          <w:p w14:paraId="50462792" w14:textId="77777777" w:rsidR="00AB37B9" w:rsidRPr="00AB37B9" w:rsidRDefault="00AB37B9" w:rsidP="0068717C">
            <w:pPr>
              <w:numPr>
                <w:ilvl w:val="0"/>
                <w:numId w:val="6"/>
              </w:numPr>
              <w:ind w:left="520"/>
              <w:rPr>
                <w:sz w:val="18"/>
                <w:szCs w:val="18"/>
              </w:rPr>
            </w:pPr>
            <w:r w:rsidRPr="00AB37B9">
              <w:rPr>
                <w:sz w:val="18"/>
                <w:szCs w:val="18"/>
              </w:rPr>
              <w:t>For students protected under ADA/IDEA, who abstain from wearing a face covering, or students whose families determine the student will not wear a face covering, the school or district must: </w:t>
            </w:r>
          </w:p>
          <w:p w14:paraId="2E68F6AA" w14:textId="77777777" w:rsidR="00AB37B9" w:rsidRPr="00AB37B9" w:rsidRDefault="00AB37B9" w:rsidP="0068717C">
            <w:pPr>
              <w:numPr>
                <w:ilvl w:val="2"/>
                <w:numId w:val="10"/>
              </w:numPr>
              <w:ind w:left="1060"/>
              <w:rPr>
                <w:sz w:val="18"/>
                <w:szCs w:val="18"/>
              </w:rPr>
            </w:pPr>
            <w:r w:rsidRPr="00AB37B9">
              <w:rPr>
                <w:sz w:val="18"/>
                <w:szCs w:val="18"/>
              </w:rPr>
              <w:t>Review the 504/IEP to ensure access to instruction in a manner comparable to what was originally established in the student’s plan.</w:t>
            </w:r>
          </w:p>
          <w:p w14:paraId="0BCB9D72" w14:textId="77777777" w:rsidR="00AB37B9" w:rsidRPr="00AB37B9" w:rsidRDefault="00AB37B9" w:rsidP="0068717C">
            <w:pPr>
              <w:numPr>
                <w:ilvl w:val="2"/>
                <w:numId w:val="10"/>
              </w:numPr>
              <w:ind w:left="1060"/>
              <w:rPr>
                <w:sz w:val="18"/>
                <w:szCs w:val="18"/>
              </w:rPr>
            </w:pPr>
            <w:r w:rsidRPr="00AB37B9">
              <w:rPr>
                <w:sz w:val="18"/>
                <w:szCs w:val="18"/>
              </w:rPr>
              <w:t>The team must determine that the disability is not prohibiting the student from meeting the requirement. </w:t>
            </w:r>
          </w:p>
          <w:p w14:paraId="1D63CF0C" w14:textId="77777777" w:rsidR="00AB37B9" w:rsidRPr="00AB37B9" w:rsidRDefault="00AB37B9" w:rsidP="0068717C">
            <w:pPr>
              <w:numPr>
                <w:ilvl w:val="3"/>
                <w:numId w:val="9"/>
              </w:numPr>
              <w:ind w:left="1600"/>
              <w:rPr>
                <w:sz w:val="18"/>
                <w:szCs w:val="18"/>
              </w:rPr>
            </w:pPr>
            <w:r w:rsidRPr="00AB37B9">
              <w:rPr>
                <w:sz w:val="18"/>
                <w:szCs w:val="18"/>
              </w:rPr>
              <w:t>If the team determines that the disability is prohibiting the student from meeting the requirement, follow the requirements for students eligible for, or receiving services under, a 504/IEP who cannot wear a face covering due to the nature of the disability,</w:t>
            </w:r>
          </w:p>
          <w:p w14:paraId="190AAE6B" w14:textId="77777777" w:rsidR="00AB37B9" w:rsidRPr="00AB37B9" w:rsidRDefault="00AB37B9" w:rsidP="0068717C">
            <w:pPr>
              <w:numPr>
                <w:ilvl w:val="3"/>
                <w:numId w:val="9"/>
              </w:numPr>
              <w:ind w:left="1600"/>
              <w:rPr>
                <w:sz w:val="18"/>
                <w:szCs w:val="18"/>
              </w:rPr>
            </w:pPr>
            <w:r w:rsidRPr="00AB37B9">
              <w:rPr>
                <w:sz w:val="18"/>
                <w:szCs w:val="18"/>
              </w:rPr>
              <w:t>If a student’s 504/IEP plan included supports/goals/instruction for behavior or social emotional learning, the school team must evaluate the student’s plan prior to providing instruction through Comprehensive Distance Learning. </w:t>
            </w:r>
          </w:p>
          <w:p w14:paraId="673A1A4F" w14:textId="557DB107" w:rsidR="00AB37B9" w:rsidRPr="00AB37B9" w:rsidRDefault="00AB37B9" w:rsidP="0068717C">
            <w:pPr>
              <w:numPr>
                <w:ilvl w:val="2"/>
                <w:numId w:val="10"/>
              </w:numPr>
              <w:ind w:left="1060"/>
              <w:rPr>
                <w:sz w:val="18"/>
                <w:szCs w:val="18"/>
              </w:rPr>
            </w:pPr>
            <w:r w:rsidRPr="00AB37B9">
              <w:rPr>
                <w:sz w:val="18"/>
                <w:szCs w:val="18"/>
              </w:rPr>
              <w:t>Hold a 504/IEP meeting to determine equitable access to educational opportunities which may include limited in-person instruction, on-site instruction with accommodations, or Comprehensive Distance Learning.</w:t>
            </w:r>
          </w:p>
        </w:tc>
        <w:tc>
          <w:tcPr>
            <w:tcW w:w="5395" w:type="dxa"/>
            <w:vMerge/>
            <w:tcBorders>
              <w:left w:val="single" w:sz="4" w:space="0" w:color="auto"/>
            </w:tcBorders>
          </w:tcPr>
          <w:p w14:paraId="3B1044C8" w14:textId="77777777" w:rsidR="00D93E07" w:rsidRPr="008F462C" w:rsidRDefault="00D93E07" w:rsidP="00D93E07">
            <w:pPr>
              <w:rPr>
                <w:sz w:val="18"/>
                <w:szCs w:val="18"/>
              </w:rPr>
            </w:pPr>
          </w:p>
        </w:tc>
      </w:tr>
      <w:tr w:rsidR="00AB37B9" w:rsidRPr="008F462C" w14:paraId="1A87A2E9" w14:textId="77777777" w:rsidTr="007D32F4">
        <w:tc>
          <w:tcPr>
            <w:tcW w:w="265" w:type="dxa"/>
            <w:tcBorders>
              <w:top w:val="nil"/>
              <w:left w:val="single" w:sz="4" w:space="0" w:color="auto"/>
              <w:bottom w:val="nil"/>
              <w:right w:val="nil"/>
            </w:tcBorders>
            <w:tcMar>
              <w:left w:w="0" w:type="dxa"/>
              <w:right w:w="0" w:type="dxa"/>
            </w:tcMar>
          </w:tcPr>
          <w:p w14:paraId="6D8AC746" w14:textId="376B4126" w:rsidR="00AB37B9" w:rsidRDefault="00570E64" w:rsidP="00AB37B9">
            <w:pPr>
              <w:jc w:val="center"/>
              <w:rPr>
                <w:sz w:val="18"/>
                <w:szCs w:val="18"/>
              </w:rPr>
            </w:pPr>
            <w:sdt>
              <w:sdtPr>
                <w:rPr>
                  <w:sz w:val="18"/>
                  <w:szCs w:val="18"/>
                </w:rPr>
                <w:id w:val="-1330131638"/>
                <w14:checkbox>
                  <w14:checked w14:val="1"/>
                  <w14:checkedState w14:val="2612" w14:font="MS Gothic"/>
                  <w14:uncheckedState w14:val="2610" w14:font="MS Gothic"/>
                </w14:checkbox>
              </w:sdtPr>
              <w:sdtEndPr/>
              <w:sdtContent>
                <w:r w:rsidR="00ED6AC2">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00BC27E" w14:textId="002820F1" w:rsidR="00AB37B9" w:rsidRPr="00AB37B9" w:rsidRDefault="00AB37B9" w:rsidP="00AB37B9">
            <w:pPr>
              <w:rPr>
                <w:sz w:val="18"/>
                <w:szCs w:val="18"/>
              </w:rPr>
            </w:pPr>
            <w:r w:rsidRPr="00AB37B9">
              <w:rPr>
                <w:sz w:val="18"/>
                <w:szCs w:val="18"/>
              </w:rPr>
              <w:t>For students not currently served under an IEP or 504, districts must consider whether or not student inability to consistently wear a face covering or face shield as required is due to a disability. Ongoing inability to meet this requirement may be evidence of the need for an evaluation to determine eligibility for support under IDEA or Section 504.</w:t>
            </w:r>
          </w:p>
        </w:tc>
        <w:tc>
          <w:tcPr>
            <w:tcW w:w="5395" w:type="dxa"/>
            <w:vMerge/>
            <w:tcBorders>
              <w:left w:val="single" w:sz="4" w:space="0" w:color="auto"/>
            </w:tcBorders>
          </w:tcPr>
          <w:p w14:paraId="5E310B34" w14:textId="77777777" w:rsidR="00AB37B9" w:rsidRPr="008F462C" w:rsidRDefault="00AB37B9" w:rsidP="00AB37B9">
            <w:pPr>
              <w:rPr>
                <w:sz w:val="18"/>
                <w:szCs w:val="18"/>
              </w:rPr>
            </w:pPr>
          </w:p>
        </w:tc>
      </w:tr>
      <w:tr w:rsidR="00AB37B9" w:rsidRPr="008F462C" w14:paraId="341BA428" w14:textId="77777777" w:rsidTr="00A61894">
        <w:tc>
          <w:tcPr>
            <w:tcW w:w="265" w:type="dxa"/>
            <w:tcBorders>
              <w:top w:val="nil"/>
              <w:left w:val="single" w:sz="4" w:space="0" w:color="auto"/>
              <w:bottom w:val="single" w:sz="4" w:space="0" w:color="auto"/>
              <w:right w:val="nil"/>
            </w:tcBorders>
            <w:tcMar>
              <w:left w:w="0" w:type="dxa"/>
              <w:right w:w="0" w:type="dxa"/>
            </w:tcMar>
          </w:tcPr>
          <w:p w14:paraId="622D8259" w14:textId="5F335C17" w:rsidR="00AB37B9" w:rsidRPr="008F462C" w:rsidRDefault="00570E64" w:rsidP="00AB37B9">
            <w:pPr>
              <w:jc w:val="center"/>
              <w:rPr>
                <w:sz w:val="18"/>
                <w:szCs w:val="18"/>
              </w:rPr>
            </w:pPr>
            <w:sdt>
              <w:sdtPr>
                <w:rPr>
                  <w:sz w:val="18"/>
                  <w:szCs w:val="18"/>
                </w:rPr>
                <w:id w:val="1610003315"/>
                <w14:checkbox>
                  <w14:checked w14:val="1"/>
                  <w14:checkedState w14:val="2612" w14:font="MS Gothic"/>
                  <w14:uncheckedState w14:val="2610" w14:font="MS Gothic"/>
                </w14:checkbox>
              </w:sdtPr>
              <w:sdtEndPr/>
              <w:sdtContent>
                <w:r w:rsidR="00ED6AC2">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06EE8932" w14:textId="1E847F6A" w:rsidR="00AB37B9" w:rsidRPr="00AB37B9" w:rsidRDefault="00AB37B9" w:rsidP="00AB37B9">
            <w:pPr>
              <w:rPr>
                <w:sz w:val="18"/>
                <w:szCs w:val="18"/>
              </w:rPr>
            </w:pPr>
            <w:r w:rsidRPr="00AB37B9">
              <w:rPr>
                <w:color w:val="000000"/>
                <w:sz w:val="18"/>
                <w:szCs w:val="18"/>
              </w:rPr>
              <w:t xml:space="preserve">If a staff member requires an accommodation for the face covering or face shield requirements, districts and schools </w:t>
            </w:r>
            <w:r w:rsidRPr="00AB37B9">
              <w:rPr>
                <w:sz w:val="18"/>
                <w:szCs w:val="18"/>
              </w:rPr>
              <w:t>shall</w:t>
            </w:r>
            <w:r w:rsidRPr="00AB37B9">
              <w:rPr>
                <w:color w:val="000000"/>
                <w:sz w:val="18"/>
                <w:szCs w:val="18"/>
              </w:rPr>
              <w:t xml:space="preserve"> work to limit the staff member’s proximity to students and staff to the extent possible to minimize the possibility of exposure.</w:t>
            </w:r>
          </w:p>
        </w:tc>
        <w:tc>
          <w:tcPr>
            <w:tcW w:w="5395" w:type="dxa"/>
            <w:vMerge/>
            <w:tcBorders>
              <w:left w:val="single" w:sz="4" w:space="0" w:color="auto"/>
            </w:tcBorders>
          </w:tcPr>
          <w:p w14:paraId="0811F61E" w14:textId="77777777" w:rsidR="00AB37B9" w:rsidRPr="008F462C" w:rsidRDefault="00AB37B9" w:rsidP="00AB37B9">
            <w:pPr>
              <w:rPr>
                <w:sz w:val="18"/>
                <w:szCs w:val="18"/>
              </w:rPr>
            </w:pPr>
          </w:p>
        </w:tc>
      </w:tr>
    </w:tbl>
    <w:p w14:paraId="60D9DFA8" w14:textId="77777777" w:rsidR="008E529E" w:rsidRDefault="008E529E" w:rsidP="00B0520D">
      <w:pPr>
        <w:spacing w:after="0"/>
        <w:jc w:val="center"/>
        <w:rPr>
          <w:b/>
          <w:color w:val="306EB1"/>
          <w:sz w:val="18"/>
          <w:szCs w:val="18"/>
        </w:rPr>
      </w:pPr>
    </w:p>
    <w:p w14:paraId="0965FCDD" w14:textId="4681F5A0" w:rsidR="00B0520D" w:rsidRDefault="00B0520D" w:rsidP="00B0520D">
      <w:pPr>
        <w:spacing w:after="0"/>
        <w:jc w:val="center"/>
        <w:rPr>
          <w:sz w:val="18"/>
          <w:szCs w:val="18"/>
        </w:rPr>
      </w:pPr>
      <w:r>
        <w:rPr>
          <w:b/>
          <w:color w:val="306EB1"/>
          <w:sz w:val="18"/>
          <w:szCs w:val="18"/>
        </w:rPr>
        <w:t xml:space="preserve">1i. ISOLATION </w:t>
      </w:r>
      <w:r w:rsidR="00406B50">
        <w:rPr>
          <w:b/>
          <w:color w:val="306EB1"/>
          <w:sz w:val="18"/>
          <w:szCs w:val="18"/>
        </w:rPr>
        <w:t>AND QUARANTINE</w:t>
      </w:r>
      <w:r w:rsidR="00CE5EC4">
        <w:rPr>
          <w:b/>
          <w:color w:val="306EB1"/>
          <w:sz w:val="18"/>
          <w:szCs w:val="18"/>
        </w:rPr>
        <w:t xml:space="preserve"> </w:t>
      </w:r>
    </w:p>
    <w:tbl>
      <w:tblPr>
        <w:tblStyle w:val="TableGrid"/>
        <w:tblW w:w="0" w:type="auto"/>
        <w:tblLook w:val="04A0" w:firstRow="1" w:lastRow="0" w:firstColumn="1" w:lastColumn="0" w:noHBand="0" w:noVBand="1"/>
        <w:tblDescription w:val="1i. ISOLATION MEASURES&#10;"/>
      </w:tblPr>
      <w:tblGrid>
        <w:gridCol w:w="265"/>
        <w:gridCol w:w="5130"/>
        <w:gridCol w:w="5395"/>
      </w:tblGrid>
      <w:tr w:rsidR="006F31A2" w:rsidRPr="00F732B7" w14:paraId="162708FC" w14:textId="77777777" w:rsidTr="00595CF2">
        <w:trPr>
          <w:tblHeader/>
        </w:trPr>
        <w:tc>
          <w:tcPr>
            <w:tcW w:w="5395" w:type="dxa"/>
            <w:gridSpan w:val="2"/>
            <w:tcBorders>
              <w:bottom w:val="single" w:sz="4" w:space="0" w:color="auto"/>
            </w:tcBorders>
            <w:shd w:val="clear" w:color="auto" w:fill="306EB1"/>
            <w:tcMar>
              <w:left w:w="0" w:type="dxa"/>
              <w:right w:w="0" w:type="dxa"/>
            </w:tcMar>
            <w:vAlign w:val="center"/>
          </w:tcPr>
          <w:p w14:paraId="2914C735" w14:textId="77777777" w:rsidR="006F31A2" w:rsidRPr="00F732B7" w:rsidRDefault="006F31A2" w:rsidP="000E42E5">
            <w:pPr>
              <w:rPr>
                <w:color w:val="FFFFFF" w:themeColor="background1"/>
                <w:sz w:val="18"/>
                <w:szCs w:val="18"/>
              </w:rPr>
            </w:pPr>
            <w:r w:rsidRPr="00F732B7">
              <w:rPr>
                <w:b/>
                <w:color w:val="FFFFFF" w:themeColor="background1"/>
                <w:sz w:val="18"/>
                <w:szCs w:val="18"/>
              </w:rPr>
              <w:t>OHA/ODE Requirements</w:t>
            </w:r>
          </w:p>
        </w:tc>
        <w:tc>
          <w:tcPr>
            <w:tcW w:w="5395" w:type="dxa"/>
            <w:tcBorders>
              <w:bottom w:val="single" w:sz="4" w:space="0" w:color="auto"/>
            </w:tcBorders>
            <w:shd w:val="clear" w:color="auto" w:fill="306EB1"/>
          </w:tcPr>
          <w:p w14:paraId="1D2B0337" w14:textId="77777777" w:rsidR="006F31A2" w:rsidRPr="00F732B7" w:rsidRDefault="006F31A2" w:rsidP="000E42E5">
            <w:pPr>
              <w:rPr>
                <w:color w:val="FFFFFF" w:themeColor="background1"/>
                <w:sz w:val="18"/>
                <w:szCs w:val="18"/>
              </w:rPr>
            </w:pPr>
            <w:r w:rsidRPr="00F732B7">
              <w:rPr>
                <w:b/>
                <w:color w:val="FFFFFF" w:themeColor="background1"/>
                <w:sz w:val="18"/>
                <w:szCs w:val="18"/>
              </w:rPr>
              <w:t>Hybrid/Onsite Plan</w:t>
            </w:r>
          </w:p>
        </w:tc>
      </w:tr>
      <w:tr w:rsidR="00D96007" w:rsidRPr="00F732B7" w14:paraId="5A1F2CCD" w14:textId="77777777" w:rsidTr="00595CF2">
        <w:tc>
          <w:tcPr>
            <w:tcW w:w="265" w:type="dxa"/>
            <w:tcBorders>
              <w:top w:val="single" w:sz="4" w:space="0" w:color="auto"/>
              <w:left w:val="single" w:sz="4" w:space="0" w:color="auto"/>
              <w:bottom w:val="nil"/>
              <w:right w:val="nil"/>
            </w:tcBorders>
            <w:tcMar>
              <w:left w:w="0" w:type="dxa"/>
              <w:right w:w="0" w:type="dxa"/>
            </w:tcMar>
          </w:tcPr>
          <w:p w14:paraId="72906145" w14:textId="2D0ADF5C" w:rsidR="00D96007" w:rsidRPr="008E529E" w:rsidRDefault="00570E64" w:rsidP="00D96007">
            <w:pPr>
              <w:ind w:left="-8"/>
              <w:jc w:val="center"/>
            </w:pPr>
            <w:sdt>
              <w:sdtPr>
                <w:rPr>
                  <w:sz w:val="18"/>
                  <w:szCs w:val="18"/>
                </w:rPr>
                <w:id w:val="-1151364014"/>
                <w14:checkbox>
                  <w14:checked w14:val="1"/>
                  <w14:checkedState w14:val="2612" w14:font="MS Gothic"/>
                  <w14:uncheckedState w14:val="2610" w14:font="MS Gothic"/>
                </w14:checkbox>
              </w:sdtPr>
              <w:sdtEndPr/>
              <w:sdtContent>
                <w:r w:rsidR="00ED6AC2">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27F076F9" w14:textId="0D0A12A0" w:rsidR="00D96007" w:rsidRPr="00D96007" w:rsidRDefault="00D96007" w:rsidP="00D96007">
            <w:pPr>
              <w:rPr>
                <w:sz w:val="18"/>
                <w:szCs w:val="18"/>
              </w:rPr>
            </w:pPr>
            <w:r w:rsidRPr="00D96007">
              <w:rPr>
                <w:color w:val="000000"/>
                <w:sz w:val="18"/>
                <w:szCs w:val="18"/>
              </w:rPr>
              <w:t>Protocols for exclusion and isolation for sick students and staff whether identified at the time of bus pick-up, arrival to school, or at any time during the school day.</w:t>
            </w:r>
          </w:p>
        </w:tc>
        <w:tc>
          <w:tcPr>
            <w:tcW w:w="5395" w:type="dxa"/>
            <w:vMerge w:val="restart"/>
            <w:tcBorders>
              <w:left w:val="single" w:sz="4" w:space="0" w:color="auto"/>
              <w:bottom w:val="single" w:sz="4" w:space="0" w:color="auto"/>
            </w:tcBorders>
          </w:tcPr>
          <w:p w14:paraId="7030B2EA" w14:textId="77777777" w:rsidR="00E069E5" w:rsidRDefault="00E069E5" w:rsidP="00E069E5">
            <w:pPr>
              <w:pStyle w:val="ListParagraph"/>
              <w:numPr>
                <w:ilvl w:val="0"/>
                <w:numId w:val="47"/>
              </w:numPr>
              <w:rPr>
                <w:sz w:val="18"/>
                <w:szCs w:val="18"/>
              </w:rPr>
            </w:pPr>
            <w:r>
              <w:rPr>
                <w:sz w:val="18"/>
                <w:szCs w:val="18"/>
              </w:rPr>
              <w:t>A designated primary isolation room will be used for students and staff who are symptomatic.</w:t>
            </w:r>
          </w:p>
          <w:p w14:paraId="174C9F6A" w14:textId="1D56AABC" w:rsidR="00E069E5" w:rsidRDefault="00E069E5" w:rsidP="00E069E5">
            <w:pPr>
              <w:pStyle w:val="ListParagraph"/>
              <w:numPr>
                <w:ilvl w:val="0"/>
                <w:numId w:val="47"/>
              </w:numPr>
              <w:rPr>
                <w:sz w:val="18"/>
                <w:szCs w:val="18"/>
              </w:rPr>
            </w:pPr>
            <w:r>
              <w:rPr>
                <w:sz w:val="18"/>
                <w:szCs w:val="18"/>
              </w:rPr>
              <w:t xml:space="preserve">Symptomatic students will remain at school in the isolation room until a designated adult can pick them up.  They will not be allowed to return until after their symptoms resolve and they are physically ready to return to school.  </w:t>
            </w:r>
            <w:r w:rsidR="004256AD">
              <w:rPr>
                <w:sz w:val="18"/>
                <w:szCs w:val="18"/>
              </w:rPr>
              <w:t xml:space="preserve">They may return 24 hours after fever is resolved, without </w:t>
            </w:r>
            <w:r w:rsidR="00C30D20">
              <w:rPr>
                <w:sz w:val="18"/>
                <w:szCs w:val="18"/>
              </w:rPr>
              <w:t xml:space="preserve">fever reducing medication.  </w:t>
            </w:r>
            <w:r>
              <w:rPr>
                <w:sz w:val="18"/>
                <w:szCs w:val="18"/>
              </w:rPr>
              <w:t>In no case can they return before the passage of 10 calendar days after exposure and symptoms are improving.</w:t>
            </w:r>
          </w:p>
          <w:p w14:paraId="718C6844" w14:textId="0F8B3F75" w:rsidR="00E069E5" w:rsidRDefault="00E069E5" w:rsidP="00E069E5">
            <w:pPr>
              <w:rPr>
                <w:sz w:val="18"/>
                <w:szCs w:val="18"/>
              </w:rPr>
            </w:pPr>
            <w:r>
              <w:rPr>
                <w:sz w:val="18"/>
                <w:szCs w:val="18"/>
              </w:rPr>
              <w:t>Staff will maintain student confidentiality as appropriate.</w:t>
            </w:r>
          </w:p>
          <w:p w14:paraId="6C0E311C" w14:textId="77777777" w:rsidR="00E069E5" w:rsidRDefault="00E069E5" w:rsidP="00E069E5">
            <w:pPr>
              <w:rPr>
                <w:sz w:val="18"/>
                <w:szCs w:val="18"/>
              </w:rPr>
            </w:pPr>
          </w:p>
          <w:p w14:paraId="3288F2D6" w14:textId="77777777" w:rsidR="00E069E5" w:rsidRDefault="00E069E5" w:rsidP="00E069E5">
            <w:pPr>
              <w:rPr>
                <w:sz w:val="18"/>
                <w:szCs w:val="18"/>
              </w:rPr>
            </w:pPr>
            <w:r w:rsidRPr="000028F2">
              <w:rPr>
                <w:sz w:val="18"/>
                <w:szCs w:val="18"/>
              </w:rPr>
              <w:t xml:space="preserve">Students visiting the office for a health check: </w:t>
            </w:r>
          </w:p>
          <w:p w14:paraId="4AD8D894" w14:textId="77777777" w:rsidR="00E069E5" w:rsidRDefault="00E069E5" w:rsidP="00E069E5">
            <w:pPr>
              <w:pStyle w:val="ListParagraph"/>
              <w:numPr>
                <w:ilvl w:val="0"/>
                <w:numId w:val="47"/>
              </w:numPr>
              <w:rPr>
                <w:sz w:val="18"/>
                <w:szCs w:val="18"/>
              </w:rPr>
            </w:pPr>
            <w:r w:rsidRPr="000028F2">
              <w:rPr>
                <w:sz w:val="18"/>
                <w:szCs w:val="18"/>
              </w:rPr>
              <w:t xml:space="preserve">Logs must be maintained for every student who enters the office for a health check, regardless of whether they are treated or sent home. </w:t>
            </w:r>
          </w:p>
          <w:p w14:paraId="7BF981A0" w14:textId="77777777" w:rsidR="00E069E5" w:rsidRDefault="00E069E5" w:rsidP="00E069E5">
            <w:pPr>
              <w:pStyle w:val="ListParagraph"/>
              <w:numPr>
                <w:ilvl w:val="0"/>
                <w:numId w:val="47"/>
              </w:numPr>
              <w:rPr>
                <w:sz w:val="18"/>
                <w:szCs w:val="18"/>
              </w:rPr>
            </w:pPr>
            <w:r>
              <w:rPr>
                <w:sz w:val="18"/>
                <w:szCs w:val="18"/>
              </w:rPr>
              <w:t xml:space="preserve">Logs will include: </w:t>
            </w:r>
          </w:p>
          <w:p w14:paraId="2DEECB7D" w14:textId="77777777" w:rsidR="00E069E5" w:rsidRDefault="00E069E5" w:rsidP="00E069E5">
            <w:pPr>
              <w:pStyle w:val="ListParagraph"/>
              <w:numPr>
                <w:ilvl w:val="0"/>
                <w:numId w:val="47"/>
              </w:numPr>
              <w:rPr>
                <w:sz w:val="18"/>
                <w:szCs w:val="18"/>
              </w:rPr>
            </w:pPr>
            <w:r w:rsidRPr="000028F2">
              <w:rPr>
                <w:sz w:val="18"/>
                <w:szCs w:val="18"/>
              </w:rPr>
              <w:t xml:space="preserve">Name of student </w:t>
            </w:r>
          </w:p>
          <w:p w14:paraId="3D0157B2" w14:textId="77777777" w:rsidR="00E069E5" w:rsidRDefault="00E069E5" w:rsidP="00E069E5">
            <w:pPr>
              <w:pStyle w:val="ListParagraph"/>
              <w:numPr>
                <w:ilvl w:val="0"/>
                <w:numId w:val="47"/>
              </w:numPr>
              <w:rPr>
                <w:sz w:val="18"/>
                <w:szCs w:val="18"/>
              </w:rPr>
            </w:pPr>
            <w:r w:rsidRPr="000028F2">
              <w:rPr>
                <w:sz w:val="18"/>
                <w:szCs w:val="18"/>
              </w:rPr>
              <w:t xml:space="preserve">Reported symptoms/reason for health visit </w:t>
            </w:r>
          </w:p>
          <w:p w14:paraId="778E26F8" w14:textId="77777777" w:rsidR="00E069E5" w:rsidRDefault="00E069E5" w:rsidP="00E069E5">
            <w:pPr>
              <w:pStyle w:val="ListParagraph"/>
              <w:numPr>
                <w:ilvl w:val="0"/>
                <w:numId w:val="47"/>
              </w:numPr>
              <w:rPr>
                <w:sz w:val="18"/>
                <w:szCs w:val="18"/>
              </w:rPr>
            </w:pPr>
            <w:r w:rsidRPr="000028F2">
              <w:rPr>
                <w:sz w:val="18"/>
                <w:szCs w:val="18"/>
              </w:rPr>
              <w:t xml:space="preserve"> Time of onset </w:t>
            </w:r>
          </w:p>
          <w:p w14:paraId="2379FA19" w14:textId="77777777" w:rsidR="00E069E5" w:rsidRDefault="00E069E5" w:rsidP="00E069E5">
            <w:pPr>
              <w:pStyle w:val="ListParagraph"/>
              <w:numPr>
                <w:ilvl w:val="0"/>
                <w:numId w:val="47"/>
              </w:numPr>
              <w:rPr>
                <w:sz w:val="18"/>
                <w:szCs w:val="18"/>
              </w:rPr>
            </w:pPr>
            <w:r w:rsidRPr="000028F2">
              <w:rPr>
                <w:sz w:val="18"/>
                <w:szCs w:val="18"/>
              </w:rPr>
              <w:t xml:space="preserve"> Action taken </w:t>
            </w:r>
          </w:p>
          <w:p w14:paraId="197C4A41" w14:textId="77777777" w:rsidR="00E069E5" w:rsidRDefault="00E069E5" w:rsidP="00E069E5">
            <w:pPr>
              <w:pStyle w:val="ListParagraph"/>
              <w:numPr>
                <w:ilvl w:val="0"/>
                <w:numId w:val="47"/>
              </w:numPr>
              <w:rPr>
                <w:sz w:val="18"/>
                <w:szCs w:val="18"/>
              </w:rPr>
            </w:pPr>
            <w:r w:rsidRPr="000028F2">
              <w:rPr>
                <w:sz w:val="18"/>
                <w:szCs w:val="18"/>
              </w:rPr>
              <w:t>Name of staff member involved in health check</w:t>
            </w:r>
          </w:p>
          <w:p w14:paraId="503969CB" w14:textId="3EEF7B4A" w:rsidR="00E069E5" w:rsidRPr="000028F2" w:rsidRDefault="00E069E5" w:rsidP="00E069E5">
            <w:pPr>
              <w:pStyle w:val="ListParagraph"/>
              <w:numPr>
                <w:ilvl w:val="0"/>
                <w:numId w:val="48"/>
              </w:numPr>
              <w:rPr>
                <w:sz w:val="18"/>
                <w:szCs w:val="18"/>
              </w:rPr>
            </w:pPr>
            <w:r>
              <w:rPr>
                <w:sz w:val="18"/>
                <w:szCs w:val="18"/>
              </w:rPr>
              <w:t>O</w:t>
            </w:r>
            <w:r w:rsidRPr="000028F2">
              <w:rPr>
                <w:sz w:val="18"/>
                <w:szCs w:val="18"/>
              </w:rPr>
              <w:t>ffice person</w:t>
            </w:r>
            <w:r>
              <w:rPr>
                <w:sz w:val="18"/>
                <w:szCs w:val="18"/>
              </w:rPr>
              <w:t>nel</w:t>
            </w:r>
            <w:r w:rsidRPr="000028F2">
              <w:rPr>
                <w:sz w:val="18"/>
                <w:szCs w:val="18"/>
              </w:rPr>
              <w:t xml:space="preserve"> will supervise students who are </w:t>
            </w:r>
            <w:r w:rsidR="00F00A8E" w:rsidRPr="000028F2">
              <w:rPr>
                <w:sz w:val="18"/>
                <w:szCs w:val="18"/>
              </w:rPr>
              <w:t>symptomatic and</w:t>
            </w:r>
            <w:r w:rsidRPr="000028F2">
              <w:rPr>
                <w:sz w:val="18"/>
                <w:szCs w:val="18"/>
              </w:rPr>
              <w:t xml:space="preserve"> will need to maintain at least 6 feet of distance and wear facial coverings.</w:t>
            </w:r>
          </w:p>
          <w:p w14:paraId="5ABAA45C" w14:textId="3BCCDC9F" w:rsidR="00D96007" w:rsidRPr="00F732B7" w:rsidRDefault="00723EFB" w:rsidP="00D96007">
            <w:pPr>
              <w:rPr>
                <w:sz w:val="18"/>
                <w:szCs w:val="18"/>
              </w:rPr>
            </w:pPr>
            <w:r>
              <w:rPr>
                <w:sz w:val="18"/>
                <w:szCs w:val="18"/>
              </w:rPr>
              <w:t>All students will have the opportunity for remote learning for purposes of health risk or if they temporarily need to be off-site for isolation and quarantine.</w:t>
            </w:r>
          </w:p>
        </w:tc>
      </w:tr>
      <w:tr w:rsidR="00D96007" w:rsidRPr="00F732B7" w14:paraId="11F11698" w14:textId="77777777" w:rsidTr="00595CF2">
        <w:tc>
          <w:tcPr>
            <w:tcW w:w="265" w:type="dxa"/>
            <w:tcBorders>
              <w:top w:val="nil"/>
              <w:left w:val="single" w:sz="4" w:space="0" w:color="auto"/>
              <w:bottom w:val="nil"/>
              <w:right w:val="nil"/>
            </w:tcBorders>
            <w:tcMar>
              <w:left w:w="0" w:type="dxa"/>
              <w:right w:w="0" w:type="dxa"/>
            </w:tcMar>
          </w:tcPr>
          <w:p w14:paraId="790689AA" w14:textId="46E1BE13" w:rsidR="00D96007" w:rsidRPr="00F732B7" w:rsidRDefault="00570E64" w:rsidP="00D96007">
            <w:pPr>
              <w:jc w:val="center"/>
              <w:rPr>
                <w:sz w:val="18"/>
                <w:szCs w:val="18"/>
              </w:rPr>
            </w:pPr>
            <w:sdt>
              <w:sdtPr>
                <w:rPr>
                  <w:sz w:val="18"/>
                  <w:szCs w:val="18"/>
                </w:rPr>
                <w:id w:val="1490754352"/>
                <w14:checkbox>
                  <w14:checked w14:val="1"/>
                  <w14:checkedState w14:val="2612" w14:font="MS Gothic"/>
                  <w14:uncheckedState w14:val="2610" w14:font="MS Gothic"/>
                </w14:checkbox>
              </w:sdtPr>
              <w:sdtEndPr/>
              <w:sdtContent>
                <w:r w:rsidR="00ED6AC2">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B65B279" w14:textId="77777777" w:rsidR="00D96007" w:rsidRPr="00D96007" w:rsidRDefault="00D96007" w:rsidP="00D96007">
            <w:pPr>
              <w:rPr>
                <w:sz w:val="18"/>
                <w:szCs w:val="18"/>
              </w:rPr>
            </w:pPr>
            <w:r w:rsidRPr="00D96007">
              <w:rPr>
                <w:sz w:val="18"/>
                <w:szCs w:val="18"/>
              </w:rPr>
              <w:t>Protocols for screening</w:t>
            </w:r>
            <w:r w:rsidRPr="00D96007">
              <w:rPr>
                <w:color w:val="008000"/>
                <w:sz w:val="18"/>
                <w:szCs w:val="18"/>
              </w:rPr>
              <w:t xml:space="preserve"> </w:t>
            </w:r>
            <w:r w:rsidRPr="00D96007">
              <w:rPr>
                <w:sz w:val="18"/>
                <w:szCs w:val="18"/>
              </w:rPr>
              <w:t xml:space="preserve">students, as well as exclusion and isolation protocols for sick students and staff identified at the time of arrival or during the school day. See the </w:t>
            </w:r>
            <w:hyperlink r:id="rId46">
              <w:r w:rsidRPr="00D96007">
                <w:rPr>
                  <w:color w:val="0000FF"/>
                  <w:sz w:val="18"/>
                  <w:szCs w:val="18"/>
                  <w:u w:val="single"/>
                </w:rPr>
                <w:t>COVID-19 Exclusion Summary Guide</w:t>
              </w:r>
            </w:hyperlink>
            <w:r w:rsidRPr="00D96007">
              <w:rPr>
                <w:sz w:val="18"/>
                <w:szCs w:val="18"/>
              </w:rPr>
              <w:t>.</w:t>
            </w:r>
          </w:p>
          <w:p w14:paraId="37B39486" w14:textId="77777777" w:rsidR="00D96007" w:rsidRPr="00D96007" w:rsidRDefault="00D96007" w:rsidP="0068717C">
            <w:pPr>
              <w:numPr>
                <w:ilvl w:val="0"/>
                <w:numId w:val="6"/>
              </w:numPr>
              <w:ind w:left="520"/>
              <w:rPr>
                <w:sz w:val="18"/>
                <w:szCs w:val="18"/>
              </w:rPr>
            </w:pPr>
            <w:r w:rsidRPr="00D96007">
              <w:rPr>
                <w:sz w:val="18"/>
                <w:szCs w:val="18"/>
              </w:rPr>
              <w:t>Work with school nurses, health care providers, or other staff with expertise to determine necessary modifications to areas where staff/students will be isolated. If two students present COVID-19 symptoms at the same time, they must be isolated at once. If separate rooms are not available, ensure that six feet distance is maintained. Do not assume they have the same illness. Consider if and where students and staff will be isolated during learning outside. Create a comfortable outdoor area for isolation or follow plan for in building isolation.</w:t>
            </w:r>
          </w:p>
          <w:p w14:paraId="7F55BC68" w14:textId="77777777" w:rsidR="00D96007" w:rsidRPr="00D96007" w:rsidRDefault="00D96007" w:rsidP="0068717C">
            <w:pPr>
              <w:numPr>
                <w:ilvl w:val="0"/>
                <w:numId w:val="6"/>
              </w:numPr>
              <w:ind w:left="520"/>
              <w:rPr>
                <w:sz w:val="18"/>
                <w:szCs w:val="18"/>
              </w:rPr>
            </w:pPr>
            <w:r w:rsidRPr="00D96007">
              <w:rPr>
                <w:sz w:val="18"/>
                <w:szCs w:val="18"/>
              </w:rPr>
              <w:t xml:space="preserve">Consider required physical arrangements to reduce risk of disease transmission. </w:t>
            </w:r>
          </w:p>
          <w:p w14:paraId="1729D8EC" w14:textId="77777777" w:rsidR="00D96007" w:rsidRPr="00D96007" w:rsidRDefault="00D96007" w:rsidP="0068717C">
            <w:pPr>
              <w:numPr>
                <w:ilvl w:val="0"/>
                <w:numId w:val="6"/>
              </w:numPr>
              <w:ind w:left="520"/>
              <w:rPr>
                <w:sz w:val="18"/>
                <w:szCs w:val="18"/>
              </w:rPr>
            </w:pPr>
            <w:r w:rsidRPr="00D96007">
              <w:rPr>
                <w:sz w:val="18"/>
                <w:szCs w:val="18"/>
              </w:rPr>
              <w:t xml:space="preserve">Plan for the needs of generally well students who need medication or routine treatment, as well as students who may show signs of illness. </w:t>
            </w:r>
          </w:p>
          <w:p w14:paraId="0ADC2CC2" w14:textId="03308FD0" w:rsidR="00D96007" w:rsidRPr="00D96007" w:rsidRDefault="00570E64" w:rsidP="0068717C">
            <w:pPr>
              <w:numPr>
                <w:ilvl w:val="0"/>
                <w:numId w:val="6"/>
              </w:numPr>
              <w:ind w:left="520"/>
              <w:rPr>
                <w:sz w:val="18"/>
                <w:szCs w:val="18"/>
              </w:rPr>
            </w:pPr>
            <w:hyperlink r:id="rId47">
              <w:r w:rsidR="00D96007" w:rsidRPr="00D96007">
                <w:rPr>
                  <w:rStyle w:val="Hyperlink"/>
                  <w:sz w:val="18"/>
                  <w:szCs w:val="18"/>
                </w:rPr>
                <w:t>Additional guidance</w:t>
              </w:r>
            </w:hyperlink>
            <w:r w:rsidR="00D96007" w:rsidRPr="00D96007">
              <w:rPr>
                <w:sz w:val="18"/>
                <w:szCs w:val="18"/>
              </w:rPr>
              <w:t xml:space="preserve"> for nurses and health staff for providing care to students with complex needs.</w:t>
            </w:r>
          </w:p>
        </w:tc>
        <w:tc>
          <w:tcPr>
            <w:tcW w:w="5395" w:type="dxa"/>
            <w:vMerge/>
            <w:tcBorders>
              <w:left w:val="single" w:sz="4" w:space="0" w:color="auto"/>
              <w:bottom w:val="single" w:sz="4" w:space="0" w:color="auto"/>
            </w:tcBorders>
          </w:tcPr>
          <w:p w14:paraId="3BADB477" w14:textId="77777777" w:rsidR="00D96007" w:rsidRPr="00F732B7" w:rsidRDefault="00D96007" w:rsidP="00D96007">
            <w:pPr>
              <w:rPr>
                <w:sz w:val="18"/>
                <w:szCs w:val="18"/>
              </w:rPr>
            </w:pPr>
          </w:p>
        </w:tc>
      </w:tr>
      <w:tr w:rsidR="00D93E07" w:rsidRPr="00F732B7" w14:paraId="1798A8BD" w14:textId="77777777" w:rsidTr="00595CF2">
        <w:tc>
          <w:tcPr>
            <w:tcW w:w="265" w:type="dxa"/>
            <w:tcBorders>
              <w:top w:val="nil"/>
              <w:left w:val="single" w:sz="4" w:space="0" w:color="auto"/>
              <w:bottom w:val="nil"/>
              <w:right w:val="nil"/>
            </w:tcBorders>
            <w:tcMar>
              <w:left w:w="0" w:type="dxa"/>
              <w:right w:w="0" w:type="dxa"/>
            </w:tcMar>
          </w:tcPr>
          <w:p w14:paraId="68FC8521" w14:textId="462646A8" w:rsidR="00D93E07" w:rsidRPr="00F732B7" w:rsidRDefault="00570E64" w:rsidP="00D93E07">
            <w:pPr>
              <w:jc w:val="center"/>
              <w:rPr>
                <w:sz w:val="18"/>
                <w:szCs w:val="18"/>
              </w:rPr>
            </w:pPr>
            <w:sdt>
              <w:sdtPr>
                <w:rPr>
                  <w:sz w:val="18"/>
                  <w:szCs w:val="18"/>
                </w:rPr>
                <w:id w:val="1621885594"/>
                <w14:checkbox>
                  <w14:checked w14:val="1"/>
                  <w14:checkedState w14:val="2612" w14:font="MS Gothic"/>
                  <w14:uncheckedState w14:val="2610" w14:font="MS Gothic"/>
                </w14:checkbox>
              </w:sdtPr>
              <w:sdtEndPr/>
              <w:sdtContent>
                <w:r w:rsidR="00723EFB">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EF654D8" w14:textId="77777777" w:rsidR="00D96007" w:rsidRPr="00D96007" w:rsidRDefault="00D96007" w:rsidP="00D96007">
            <w:pPr>
              <w:rPr>
                <w:sz w:val="18"/>
                <w:szCs w:val="18"/>
              </w:rPr>
            </w:pPr>
            <w:r w:rsidRPr="00D96007">
              <w:rPr>
                <w:sz w:val="18"/>
                <w:szCs w:val="18"/>
              </w:rPr>
              <w:t>Students and staff who report or develop symptoms must be isolated in a designated isolation area in the school or outside learning space, with adequate space and staff supervision and symptom monitoring by a school nurse, other school-based health care provider or school staff until they are able to go home. Anyone providing supervision and symptom monitoring must wear appropriate face covering or face shields.</w:t>
            </w:r>
          </w:p>
          <w:p w14:paraId="3D8FA06C" w14:textId="77777777" w:rsidR="00D96007" w:rsidRPr="00D96007" w:rsidRDefault="00D96007" w:rsidP="0068717C">
            <w:pPr>
              <w:numPr>
                <w:ilvl w:val="0"/>
                <w:numId w:val="6"/>
              </w:numPr>
              <w:ind w:left="520"/>
              <w:rPr>
                <w:sz w:val="18"/>
                <w:szCs w:val="18"/>
              </w:rPr>
            </w:pPr>
            <w:r w:rsidRPr="00D96007">
              <w:rPr>
                <w:sz w:val="18"/>
                <w:szCs w:val="18"/>
              </w:rPr>
              <w:t>School nurses and health staff in close contact with symptomatic individuals (less than 6 feet) must wear a medical-grade face mask. Other Personal Protective Equipment (PPE) may be needed depending on symptoms and care provided. Consult a nurse or health care professional regarding appropriate use of PPE. Any PPE used during care of a symptomatic individual must be properly removed and disposed of prior to exiting the care space.</w:t>
            </w:r>
          </w:p>
          <w:p w14:paraId="4A0A1990" w14:textId="77777777" w:rsidR="00D96007" w:rsidRPr="00D96007" w:rsidRDefault="00D96007" w:rsidP="0068717C">
            <w:pPr>
              <w:numPr>
                <w:ilvl w:val="0"/>
                <w:numId w:val="6"/>
              </w:numPr>
              <w:ind w:left="520"/>
              <w:rPr>
                <w:sz w:val="18"/>
                <w:szCs w:val="18"/>
              </w:rPr>
            </w:pPr>
            <w:r w:rsidRPr="00D96007">
              <w:rPr>
                <w:sz w:val="18"/>
                <w:szCs w:val="18"/>
              </w:rPr>
              <w:t xml:space="preserve">After removing PPE, hands shall be immediately cleaned with soap and water for at least 20 seconds. If soap and water are not available, hands can be cleaned with an alcohol-based hand sanitizer that contains 60-95% alcohol. </w:t>
            </w:r>
          </w:p>
          <w:p w14:paraId="00838A59" w14:textId="77777777" w:rsidR="00D96007" w:rsidRPr="00D96007" w:rsidRDefault="00D96007" w:rsidP="0068717C">
            <w:pPr>
              <w:numPr>
                <w:ilvl w:val="0"/>
                <w:numId w:val="6"/>
              </w:numPr>
              <w:ind w:left="520"/>
              <w:rPr>
                <w:sz w:val="18"/>
                <w:szCs w:val="18"/>
              </w:rPr>
            </w:pPr>
            <w:r w:rsidRPr="00D96007">
              <w:rPr>
                <w:sz w:val="18"/>
                <w:szCs w:val="18"/>
              </w:rPr>
              <w:t>If able to do so safely, a symptomatic individual shall wear a face covering.</w:t>
            </w:r>
          </w:p>
          <w:p w14:paraId="3A8C40DE" w14:textId="79CE422C" w:rsidR="00B17F3A" w:rsidRPr="00D96007" w:rsidRDefault="00D96007" w:rsidP="0068717C">
            <w:pPr>
              <w:numPr>
                <w:ilvl w:val="0"/>
                <w:numId w:val="6"/>
              </w:numPr>
              <w:ind w:left="520"/>
              <w:rPr>
                <w:sz w:val="18"/>
                <w:szCs w:val="18"/>
              </w:rPr>
            </w:pPr>
            <w:r w:rsidRPr="00D96007">
              <w:rPr>
                <w:sz w:val="18"/>
                <w:szCs w:val="18"/>
              </w:rPr>
              <w:t xml:space="preserve">To reduce fear, anxiety, or shame related to isolation, provide a clear explanation of procedures, including use of PPE and handwashing. </w:t>
            </w:r>
          </w:p>
        </w:tc>
        <w:tc>
          <w:tcPr>
            <w:tcW w:w="5395" w:type="dxa"/>
            <w:vMerge/>
            <w:tcBorders>
              <w:left w:val="single" w:sz="4" w:space="0" w:color="auto"/>
              <w:bottom w:val="single" w:sz="4" w:space="0" w:color="auto"/>
            </w:tcBorders>
          </w:tcPr>
          <w:p w14:paraId="31A1647C" w14:textId="77777777" w:rsidR="00D93E07" w:rsidRPr="00F732B7" w:rsidRDefault="00D93E07" w:rsidP="00D93E07">
            <w:pPr>
              <w:rPr>
                <w:sz w:val="18"/>
                <w:szCs w:val="18"/>
              </w:rPr>
            </w:pPr>
          </w:p>
        </w:tc>
      </w:tr>
      <w:tr w:rsidR="00D96007" w:rsidRPr="00F732B7" w14:paraId="670F233E" w14:textId="77777777" w:rsidTr="00595CF2">
        <w:tc>
          <w:tcPr>
            <w:tcW w:w="265" w:type="dxa"/>
            <w:tcBorders>
              <w:top w:val="nil"/>
              <w:left w:val="single" w:sz="4" w:space="0" w:color="auto"/>
              <w:bottom w:val="nil"/>
              <w:right w:val="nil"/>
            </w:tcBorders>
            <w:tcMar>
              <w:left w:w="0" w:type="dxa"/>
              <w:right w:w="0" w:type="dxa"/>
            </w:tcMar>
          </w:tcPr>
          <w:p w14:paraId="568E1D45" w14:textId="2D5B1826" w:rsidR="00D96007" w:rsidRPr="00F732B7" w:rsidRDefault="00570E64" w:rsidP="00D96007">
            <w:pPr>
              <w:jc w:val="center"/>
              <w:rPr>
                <w:sz w:val="18"/>
                <w:szCs w:val="18"/>
              </w:rPr>
            </w:pPr>
            <w:sdt>
              <w:sdtPr>
                <w:rPr>
                  <w:sz w:val="18"/>
                  <w:szCs w:val="18"/>
                </w:rPr>
                <w:id w:val="666361898"/>
                <w14:checkbox>
                  <w14:checked w14:val="1"/>
                  <w14:checkedState w14:val="2612" w14:font="MS Gothic"/>
                  <w14:uncheckedState w14:val="2610" w14:font="MS Gothic"/>
                </w14:checkbox>
              </w:sdtPr>
              <w:sdtEndPr/>
              <w:sdtContent>
                <w:r w:rsidR="00723EFB">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505CC44" w14:textId="6F9F65B0" w:rsidR="00D96007" w:rsidRPr="00D96007" w:rsidRDefault="00D96007" w:rsidP="00D96007">
            <w:pPr>
              <w:pBdr>
                <w:top w:val="nil"/>
                <w:left w:val="nil"/>
                <w:bottom w:val="nil"/>
                <w:right w:val="nil"/>
                <w:between w:val="nil"/>
              </w:pBdr>
              <w:rPr>
                <w:sz w:val="18"/>
                <w:szCs w:val="18"/>
              </w:rPr>
            </w:pPr>
            <w:r w:rsidRPr="00D96007">
              <w:rPr>
                <w:sz w:val="18"/>
                <w:szCs w:val="18"/>
              </w:rPr>
              <w:t>Establish procedures for safely transporting anyone who is sick to their home or to a health care facility.</w:t>
            </w:r>
          </w:p>
        </w:tc>
        <w:tc>
          <w:tcPr>
            <w:tcW w:w="5395" w:type="dxa"/>
            <w:vMerge/>
            <w:tcBorders>
              <w:left w:val="single" w:sz="4" w:space="0" w:color="auto"/>
              <w:bottom w:val="single" w:sz="4" w:space="0" w:color="auto"/>
            </w:tcBorders>
          </w:tcPr>
          <w:p w14:paraId="6A7A0B44" w14:textId="77777777" w:rsidR="00D96007" w:rsidRPr="00F732B7" w:rsidRDefault="00D96007" w:rsidP="00D96007">
            <w:pPr>
              <w:rPr>
                <w:sz w:val="18"/>
                <w:szCs w:val="18"/>
              </w:rPr>
            </w:pPr>
          </w:p>
        </w:tc>
      </w:tr>
      <w:tr w:rsidR="00D96007" w:rsidRPr="00F732B7" w14:paraId="2D238D3D" w14:textId="77777777" w:rsidTr="00595CF2">
        <w:tc>
          <w:tcPr>
            <w:tcW w:w="265" w:type="dxa"/>
            <w:tcBorders>
              <w:top w:val="nil"/>
              <w:left w:val="single" w:sz="4" w:space="0" w:color="auto"/>
              <w:bottom w:val="nil"/>
              <w:right w:val="nil"/>
            </w:tcBorders>
            <w:tcMar>
              <w:left w:w="0" w:type="dxa"/>
              <w:right w:w="0" w:type="dxa"/>
            </w:tcMar>
          </w:tcPr>
          <w:p w14:paraId="1378A29D" w14:textId="762C6956" w:rsidR="00D96007" w:rsidRPr="00F732B7" w:rsidRDefault="00570E64" w:rsidP="00D96007">
            <w:pPr>
              <w:jc w:val="center"/>
              <w:rPr>
                <w:sz w:val="18"/>
                <w:szCs w:val="18"/>
              </w:rPr>
            </w:pPr>
            <w:sdt>
              <w:sdtPr>
                <w:rPr>
                  <w:sz w:val="18"/>
                  <w:szCs w:val="18"/>
                </w:rPr>
                <w:id w:val="-1139348736"/>
                <w14:checkbox>
                  <w14:checked w14:val="1"/>
                  <w14:checkedState w14:val="2612" w14:font="MS Gothic"/>
                  <w14:uncheckedState w14:val="2610" w14:font="MS Gothic"/>
                </w14:checkbox>
              </w:sdtPr>
              <w:sdtEndPr/>
              <w:sdtContent>
                <w:r w:rsidR="00723EFB">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6032081" w14:textId="1EC2E671" w:rsidR="00D96007" w:rsidRPr="00D96007" w:rsidRDefault="00D96007" w:rsidP="00D96007">
            <w:pPr>
              <w:rPr>
                <w:sz w:val="18"/>
                <w:szCs w:val="18"/>
              </w:rPr>
            </w:pPr>
            <w:r w:rsidRPr="00D96007">
              <w:rPr>
                <w:sz w:val="18"/>
                <w:szCs w:val="18"/>
              </w:rPr>
              <w:t xml:space="preserve">Staff and students who are ill must stay home from school and must be sent home if they become ill at school, particularly if they have COVID-19 symptoms. Refer to table in </w:t>
            </w:r>
            <w:hyperlink r:id="rId48" w:history="1">
              <w:r w:rsidRPr="00D96007">
                <w:rPr>
                  <w:color w:val="0000FF"/>
                  <w:sz w:val="18"/>
                  <w:szCs w:val="18"/>
                  <w:u w:val="single"/>
                </w:rPr>
                <w:t>“Planning for COVID-19 Scenarios in Schools.</w:t>
              </w:r>
              <w:r w:rsidRPr="00D96007">
                <w:rPr>
                  <w:color w:val="0000FF"/>
                  <w:sz w:val="18"/>
                  <w:szCs w:val="18"/>
                </w:rPr>
                <w:t>”</w:t>
              </w:r>
            </w:hyperlink>
          </w:p>
        </w:tc>
        <w:tc>
          <w:tcPr>
            <w:tcW w:w="5395" w:type="dxa"/>
            <w:vMerge/>
            <w:tcBorders>
              <w:left w:val="single" w:sz="4" w:space="0" w:color="auto"/>
              <w:bottom w:val="single" w:sz="4" w:space="0" w:color="auto"/>
            </w:tcBorders>
          </w:tcPr>
          <w:p w14:paraId="1102A293" w14:textId="77777777" w:rsidR="00D96007" w:rsidRPr="00F732B7" w:rsidRDefault="00D96007" w:rsidP="00D96007">
            <w:pPr>
              <w:rPr>
                <w:sz w:val="18"/>
                <w:szCs w:val="18"/>
              </w:rPr>
            </w:pPr>
          </w:p>
        </w:tc>
      </w:tr>
      <w:tr w:rsidR="00D96007" w:rsidRPr="00F732B7" w14:paraId="67A1928C" w14:textId="77777777" w:rsidTr="00595CF2">
        <w:tc>
          <w:tcPr>
            <w:tcW w:w="265" w:type="dxa"/>
            <w:tcBorders>
              <w:top w:val="nil"/>
              <w:left w:val="single" w:sz="4" w:space="0" w:color="auto"/>
              <w:bottom w:val="nil"/>
              <w:right w:val="nil"/>
            </w:tcBorders>
            <w:tcMar>
              <w:left w:w="0" w:type="dxa"/>
              <w:right w:w="0" w:type="dxa"/>
            </w:tcMar>
          </w:tcPr>
          <w:p w14:paraId="4FD50ED8" w14:textId="32282B5B" w:rsidR="00D96007" w:rsidRDefault="00570E64" w:rsidP="00D96007">
            <w:pPr>
              <w:jc w:val="center"/>
              <w:rPr>
                <w:sz w:val="18"/>
                <w:szCs w:val="18"/>
              </w:rPr>
            </w:pPr>
            <w:sdt>
              <w:sdtPr>
                <w:rPr>
                  <w:sz w:val="18"/>
                  <w:szCs w:val="18"/>
                </w:rPr>
                <w:id w:val="-1851790004"/>
                <w14:checkbox>
                  <w14:checked w14:val="1"/>
                  <w14:checkedState w14:val="2612" w14:font="MS Gothic"/>
                  <w14:uncheckedState w14:val="2610" w14:font="MS Gothic"/>
                </w14:checkbox>
              </w:sdtPr>
              <w:sdtEndPr/>
              <w:sdtContent>
                <w:r w:rsidR="00723EFB">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BA75B92" w14:textId="5780CB0F" w:rsidR="00D96007" w:rsidRPr="00D96007" w:rsidRDefault="00D96007" w:rsidP="00D96007">
            <w:pPr>
              <w:pBdr>
                <w:top w:val="nil"/>
                <w:left w:val="nil"/>
                <w:bottom w:val="nil"/>
                <w:right w:val="nil"/>
                <w:between w:val="nil"/>
              </w:pBdr>
              <w:rPr>
                <w:sz w:val="18"/>
                <w:szCs w:val="18"/>
              </w:rPr>
            </w:pPr>
            <w:r w:rsidRPr="00D96007">
              <w:rPr>
                <w:color w:val="000000"/>
                <w:sz w:val="18"/>
                <w:szCs w:val="18"/>
              </w:rPr>
              <w:t>Involve school nurses, School Based Health Centers, or staff with related experience (Occupational or Physical Therapists) in development of protocols and assessment of symptoms (where staffing exists).</w:t>
            </w:r>
          </w:p>
        </w:tc>
        <w:tc>
          <w:tcPr>
            <w:tcW w:w="5395" w:type="dxa"/>
            <w:vMerge/>
            <w:tcBorders>
              <w:left w:val="single" w:sz="4" w:space="0" w:color="auto"/>
              <w:bottom w:val="single" w:sz="4" w:space="0" w:color="auto"/>
            </w:tcBorders>
          </w:tcPr>
          <w:p w14:paraId="1E70C77C" w14:textId="77777777" w:rsidR="00D96007" w:rsidRPr="00F732B7" w:rsidRDefault="00D96007" w:rsidP="00D96007">
            <w:pPr>
              <w:rPr>
                <w:sz w:val="18"/>
                <w:szCs w:val="18"/>
              </w:rPr>
            </w:pPr>
          </w:p>
        </w:tc>
      </w:tr>
      <w:tr w:rsidR="00D96007" w:rsidRPr="00F732B7" w14:paraId="30D295D2" w14:textId="77777777" w:rsidTr="00595CF2">
        <w:tc>
          <w:tcPr>
            <w:tcW w:w="265" w:type="dxa"/>
            <w:tcBorders>
              <w:top w:val="nil"/>
              <w:left w:val="single" w:sz="4" w:space="0" w:color="auto"/>
              <w:bottom w:val="nil"/>
              <w:right w:val="nil"/>
            </w:tcBorders>
            <w:tcMar>
              <w:left w:w="0" w:type="dxa"/>
              <w:right w:w="0" w:type="dxa"/>
            </w:tcMar>
          </w:tcPr>
          <w:p w14:paraId="4AC7DECF" w14:textId="7E209383" w:rsidR="00D96007" w:rsidRPr="00F732B7" w:rsidRDefault="00570E64" w:rsidP="00D96007">
            <w:pPr>
              <w:jc w:val="center"/>
              <w:rPr>
                <w:sz w:val="18"/>
                <w:szCs w:val="18"/>
              </w:rPr>
            </w:pPr>
            <w:sdt>
              <w:sdtPr>
                <w:rPr>
                  <w:sz w:val="18"/>
                  <w:szCs w:val="18"/>
                </w:rPr>
                <w:id w:val="661354380"/>
                <w14:checkbox>
                  <w14:checked w14:val="1"/>
                  <w14:checkedState w14:val="2612" w14:font="MS Gothic"/>
                  <w14:uncheckedState w14:val="2610" w14:font="MS Gothic"/>
                </w14:checkbox>
              </w:sdtPr>
              <w:sdtEndPr/>
              <w:sdtContent>
                <w:r w:rsidR="00723EFB">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0BB8A81" w14:textId="22201405" w:rsidR="00D96007" w:rsidRPr="00D96007" w:rsidRDefault="00D96007" w:rsidP="00D96007">
            <w:pPr>
              <w:rPr>
                <w:sz w:val="18"/>
                <w:szCs w:val="18"/>
              </w:rPr>
            </w:pPr>
            <w:r w:rsidRPr="00D96007">
              <w:rPr>
                <w:sz w:val="18"/>
                <w:szCs w:val="18"/>
              </w:rPr>
              <w:t>Record and monitor the students and staff being isolated or sent home for the LPHA review.</w:t>
            </w:r>
          </w:p>
        </w:tc>
        <w:tc>
          <w:tcPr>
            <w:tcW w:w="5395" w:type="dxa"/>
            <w:vMerge/>
            <w:tcBorders>
              <w:left w:val="single" w:sz="4" w:space="0" w:color="auto"/>
              <w:bottom w:val="single" w:sz="4" w:space="0" w:color="auto"/>
            </w:tcBorders>
          </w:tcPr>
          <w:p w14:paraId="65BD78DD" w14:textId="77777777" w:rsidR="00D96007" w:rsidRPr="00F732B7" w:rsidRDefault="00D96007" w:rsidP="00D96007">
            <w:pPr>
              <w:rPr>
                <w:sz w:val="18"/>
                <w:szCs w:val="18"/>
              </w:rPr>
            </w:pPr>
          </w:p>
        </w:tc>
      </w:tr>
      <w:tr w:rsidR="00D96007" w:rsidRPr="00F732B7" w14:paraId="3FF8C8DE" w14:textId="77777777" w:rsidTr="00D96007">
        <w:trPr>
          <w:trHeight w:val="56"/>
        </w:trPr>
        <w:tc>
          <w:tcPr>
            <w:tcW w:w="265" w:type="dxa"/>
            <w:tcBorders>
              <w:top w:val="nil"/>
              <w:left w:val="single" w:sz="4" w:space="0" w:color="auto"/>
              <w:bottom w:val="single" w:sz="4" w:space="0" w:color="auto"/>
              <w:right w:val="nil"/>
            </w:tcBorders>
            <w:tcMar>
              <w:left w:w="0" w:type="dxa"/>
              <w:right w:w="0" w:type="dxa"/>
            </w:tcMar>
          </w:tcPr>
          <w:p w14:paraId="19CA6379" w14:textId="0D095C76" w:rsidR="00D96007" w:rsidRPr="00F732B7" w:rsidRDefault="00570E64" w:rsidP="00D96007">
            <w:pPr>
              <w:jc w:val="center"/>
              <w:rPr>
                <w:sz w:val="18"/>
                <w:szCs w:val="18"/>
              </w:rPr>
            </w:pPr>
            <w:sdt>
              <w:sdtPr>
                <w:rPr>
                  <w:sz w:val="18"/>
                  <w:szCs w:val="18"/>
                </w:rPr>
                <w:id w:val="2142679687"/>
                <w14:checkbox>
                  <w14:checked w14:val="1"/>
                  <w14:checkedState w14:val="2612" w14:font="MS Gothic"/>
                  <w14:uncheckedState w14:val="2610" w14:font="MS Gothic"/>
                </w14:checkbox>
              </w:sdtPr>
              <w:sdtEndPr/>
              <w:sdtContent>
                <w:r w:rsidR="00723EFB">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0456C5B1" w14:textId="40B873B9" w:rsidR="00D96007" w:rsidRPr="00D96007" w:rsidRDefault="00D96007" w:rsidP="00D96007">
            <w:pPr>
              <w:rPr>
                <w:sz w:val="18"/>
                <w:szCs w:val="18"/>
              </w:rPr>
            </w:pPr>
            <w:r w:rsidRPr="00D96007">
              <w:rPr>
                <w:sz w:val="18"/>
                <w:szCs w:val="18"/>
              </w:rPr>
              <w:t>The school must provide a remote learning option for students who are required to be temporarily off-site for isolation and quarantine.</w:t>
            </w:r>
          </w:p>
        </w:tc>
        <w:tc>
          <w:tcPr>
            <w:tcW w:w="5395" w:type="dxa"/>
            <w:vMerge/>
            <w:tcBorders>
              <w:left w:val="single" w:sz="4" w:space="0" w:color="auto"/>
              <w:bottom w:val="single" w:sz="4" w:space="0" w:color="auto"/>
            </w:tcBorders>
          </w:tcPr>
          <w:p w14:paraId="0FEADBA3" w14:textId="77777777" w:rsidR="00D96007" w:rsidRPr="00F732B7" w:rsidRDefault="00D96007" w:rsidP="00D96007">
            <w:pPr>
              <w:rPr>
                <w:sz w:val="18"/>
                <w:szCs w:val="18"/>
              </w:rPr>
            </w:pPr>
          </w:p>
        </w:tc>
      </w:tr>
    </w:tbl>
    <w:p w14:paraId="6FB597BF" w14:textId="5B5B2963" w:rsidR="009A5828" w:rsidRDefault="009A5828">
      <w:pPr>
        <w:spacing w:after="0"/>
        <w:rPr>
          <w:sz w:val="18"/>
          <w:szCs w:val="18"/>
        </w:rPr>
      </w:pPr>
    </w:p>
    <w:p w14:paraId="534F9C98" w14:textId="77777777" w:rsidR="009A5828" w:rsidRDefault="009A5828">
      <w:pPr>
        <w:spacing w:after="0"/>
        <w:rPr>
          <w:sz w:val="18"/>
          <w:szCs w:val="18"/>
        </w:rPr>
      </w:pPr>
    </w:p>
    <w:tbl>
      <w:tblPr>
        <w:tblStyle w:val="20"/>
        <w:tblW w:w="10800" w:type="dxa"/>
        <w:tblBorders>
          <w:top w:val="single" w:sz="18" w:space="0" w:color="306EB1"/>
          <w:left w:val="single" w:sz="18" w:space="0" w:color="306EB1"/>
          <w:bottom w:val="single" w:sz="18" w:space="0" w:color="306EB1"/>
          <w:right w:val="single" w:sz="18" w:space="0" w:color="306EB1"/>
          <w:insideH w:val="single" w:sz="18" w:space="0" w:color="306EB1"/>
          <w:insideV w:val="single" w:sz="18" w:space="0" w:color="306EB1"/>
        </w:tblBorders>
        <w:tblLayout w:type="fixed"/>
        <w:tblLook w:val="0400" w:firstRow="0" w:lastRow="0" w:firstColumn="0" w:lastColumn="0" w:noHBand="0" w:noVBand="1"/>
        <w:tblDescription w:val="  2. Facilities and School Operations"/>
      </w:tblPr>
      <w:tblGrid>
        <w:gridCol w:w="1490"/>
        <w:gridCol w:w="9310"/>
      </w:tblGrid>
      <w:tr w:rsidR="002C1E60" w14:paraId="720F1688" w14:textId="77777777" w:rsidTr="0082761A">
        <w:trPr>
          <w:trHeight w:val="197"/>
          <w:tblHeader/>
        </w:trPr>
        <w:tc>
          <w:tcPr>
            <w:tcW w:w="1490" w:type="dxa"/>
            <w:tcBorders>
              <w:right w:val="nil"/>
            </w:tcBorders>
            <w:tcMar>
              <w:top w:w="100" w:type="dxa"/>
              <w:left w:w="100" w:type="dxa"/>
              <w:bottom w:w="100" w:type="dxa"/>
              <w:right w:w="100" w:type="dxa"/>
            </w:tcMar>
          </w:tcPr>
          <w:p w14:paraId="64CB6BB0" w14:textId="77777777" w:rsidR="002C1E60" w:rsidRDefault="00AB54CC">
            <w:pPr>
              <w:jc w:val="center"/>
              <w:rPr>
                <w:color w:val="FFFFFF"/>
                <w:sz w:val="18"/>
                <w:szCs w:val="18"/>
              </w:rPr>
            </w:pPr>
            <w:r>
              <w:rPr>
                <w:b/>
                <w:noProof/>
                <w:color w:val="FFFFFF"/>
                <w:sz w:val="32"/>
                <w:szCs w:val="32"/>
              </w:rPr>
              <w:drawing>
                <wp:inline distT="0" distB="0" distL="0" distR="0" wp14:anchorId="2718BC3D" wp14:editId="1DD393EA">
                  <wp:extent cx="448408" cy="457200"/>
                  <wp:effectExtent l="0" t="0" r="8890" b="0"/>
                  <wp:docPr id="1091850535" name="image5.png" descr="&quot;&quot;"/>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9"/>
                          <a:srcRect l="11194" t="11850" r="12638" b="11078"/>
                          <a:stretch>
                            <a:fillRect/>
                          </a:stretch>
                        </pic:blipFill>
                        <pic:spPr>
                          <a:xfrm>
                            <a:off x="0" y="0"/>
                            <a:ext cx="448408" cy="457200"/>
                          </a:xfrm>
                          <a:prstGeom prst="rect">
                            <a:avLst/>
                          </a:prstGeom>
                          <a:ln/>
                        </pic:spPr>
                      </pic:pic>
                    </a:graphicData>
                  </a:graphic>
                </wp:inline>
              </w:drawing>
            </w:r>
          </w:p>
        </w:tc>
        <w:tc>
          <w:tcPr>
            <w:tcW w:w="9310" w:type="dxa"/>
            <w:tcBorders>
              <w:left w:val="nil"/>
            </w:tcBorders>
            <w:tcMar>
              <w:top w:w="100" w:type="dxa"/>
              <w:left w:w="100" w:type="dxa"/>
              <w:bottom w:w="100" w:type="dxa"/>
              <w:right w:w="100" w:type="dxa"/>
            </w:tcMar>
            <w:vAlign w:val="center"/>
          </w:tcPr>
          <w:p w14:paraId="6AEF1BEC" w14:textId="77777777" w:rsidR="002C1E60" w:rsidRDefault="00AB54CC">
            <w:pPr>
              <w:rPr>
                <w:color w:val="306EB1"/>
                <w:sz w:val="18"/>
                <w:szCs w:val="18"/>
              </w:rPr>
            </w:pPr>
            <w:r>
              <w:rPr>
                <w:b/>
                <w:color w:val="306EB1"/>
                <w:sz w:val="32"/>
                <w:szCs w:val="32"/>
              </w:rPr>
              <w:t>  2. Facilities and School Operations</w:t>
            </w:r>
          </w:p>
        </w:tc>
      </w:tr>
    </w:tbl>
    <w:p w14:paraId="47E04B87" w14:textId="77777777" w:rsidR="002C1E60" w:rsidRDefault="002C1E60">
      <w:pPr>
        <w:widowControl w:val="0"/>
        <w:spacing w:after="0"/>
        <w:rPr>
          <w:sz w:val="22"/>
          <w:szCs w:val="22"/>
        </w:rPr>
      </w:pPr>
    </w:p>
    <w:tbl>
      <w:tblPr>
        <w:tblStyle w:val="19"/>
        <w:tblW w:w="1083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Description w:val="&quot;&quot;"/>
      </w:tblPr>
      <w:tblGrid>
        <w:gridCol w:w="10830"/>
      </w:tblGrid>
      <w:tr w:rsidR="002C1E60" w14:paraId="5B45CF88" w14:textId="77777777" w:rsidTr="0082761A">
        <w:trPr>
          <w:tblHeader/>
        </w:trPr>
        <w:tc>
          <w:tcPr>
            <w:tcW w:w="10830" w:type="dxa"/>
            <w:tcMar>
              <w:top w:w="100" w:type="dxa"/>
              <w:left w:w="100" w:type="dxa"/>
              <w:bottom w:w="100" w:type="dxa"/>
              <w:right w:w="100" w:type="dxa"/>
            </w:tcMar>
          </w:tcPr>
          <w:p w14:paraId="02BE5815" w14:textId="6E2DF506" w:rsidR="002C1E60" w:rsidRDefault="00595CF2">
            <w:pPr>
              <w:widowControl w:val="0"/>
              <w:jc w:val="center"/>
              <w:rPr>
                <w:sz w:val="18"/>
                <w:szCs w:val="18"/>
              </w:rPr>
            </w:pPr>
            <w:r w:rsidRPr="00595CF2">
              <w:rPr>
                <w:sz w:val="18"/>
                <w:szCs w:val="18"/>
              </w:rPr>
              <w:t xml:space="preserve">Some activities and areas will have a higher risk for spread (e.g., band, choir, science labs, locker rooms). When engaging in these activities within the school setting, schools will need to consider additional physical distancing or conduct the activities outside (where feasible). Additionally, schools should consider sharing explicit risk statements for </w:t>
            </w:r>
            <w:r w:rsidR="005F1F8E" w:rsidRPr="005F1F8E">
              <w:rPr>
                <w:sz w:val="18"/>
                <w:szCs w:val="18"/>
              </w:rPr>
              <w:t>instructional</w:t>
            </w:r>
            <w:r w:rsidR="005F1F8E">
              <w:rPr>
                <w:sz w:val="18"/>
                <w:szCs w:val="18"/>
              </w:rPr>
              <w:t xml:space="preserve"> and extra-curricular</w:t>
            </w:r>
            <w:r w:rsidR="005F1F8E" w:rsidRPr="005F1F8E">
              <w:rPr>
                <w:sz w:val="18"/>
                <w:szCs w:val="18"/>
              </w:rPr>
              <w:t xml:space="preserve"> activities requiring additional considerations</w:t>
            </w:r>
            <w:r w:rsidRPr="00595CF2">
              <w:rPr>
                <w:sz w:val="18"/>
                <w:szCs w:val="18"/>
              </w:rPr>
              <w:t xml:space="preserve"> (see section 5f</w:t>
            </w:r>
            <w:r w:rsidR="00323328">
              <w:rPr>
                <w:sz w:val="18"/>
                <w:szCs w:val="18"/>
              </w:rPr>
              <w:t xml:space="preserve"> of the </w:t>
            </w:r>
            <w:r w:rsidR="00323328" w:rsidRPr="00B82ABE">
              <w:rPr>
                <w:b/>
                <w:bCs/>
                <w:i/>
                <w:iCs/>
                <w:sz w:val="18"/>
                <w:szCs w:val="18"/>
              </w:rPr>
              <w:t>Ready Schools, Safe Learners</w:t>
            </w:r>
            <w:r w:rsidR="00323328">
              <w:rPr>
                <w:sz w:val="18"/>
                <w:szCs w:val="18"/>
              </w:rPr>
              <w:t xml:space="preserve"> guidance</w:t>
            </w:r>
            <w:r w:rsidRPr="00595CF2">
              <w:rPr>
                <w:sz w:val="18"/>
                <w:szCs w:val="18"/>
              </w:rPr>
              <w:t>).</w:t>
            </w:r>
          </w:p>
        </w:tc>
      </w:tr>
    </w:tbl>
    <w:p w14:paraId="3805EB68" w14:textId="1FB38D57" w:rsidR="002C1E60" w:rsidRDefault="002C1E60">
      <w:pPr>
        <w:spacing w:after="0"/>
        <w:rPr>
          <w:sz w:val="18"/>
          <w:szCs w:val="18"/>
        </w:rPr>
      </w:pPr>
    </w:p>
    <w:p w14:paraId="46420345" w14:textId="644E756E" w:rsidR="00B0520D" w:rsidRDefault="00B0520D" w:rsidP="00B0520D">
      <w:pPr>
        <w:spacing w:after="0"/>
        <w:jc w:val="center"/>
        <w:rPr>
          <w:b/>
          <w:color w:val="306EB1"/>
          <w:sz w:val="18"/>
          <w:szCs w:val="18"/>
        </w:rPr>
      </w:pPr>
      <w:r>
        <w:rPr>
          <w:b/>
          <w:color w:val="306EB1"/>
          <w:sz w:val="18"/>
          <w:szCs w:val="18"/>
        </w:rPr>
        <w:t xml:space="preserve">2a. </w:t>
      </w:r>
      <w:r w:rsidRPr="003450FF">
        <w:rPr>
          <w:b/>
          <w:color w:val="306EB1"/>
          <w:sz w:val="18"/>
          <w:szCs w:val="18"/>
        </w:rPr>
        <w:t>ENROLLMENT</w:t>
      </w:r>
    </w:p>
    <w:p w14:paraId="30FBD826" w14:textId="73C34BE9" w:rsidR="003450FF" w:rsidRPr="00F02B2E" w:rsidRDefault="003450FF" w:rsidP="00B0520D">
      <w:pPr>
        <w:spacing w:after="0"/>
        <w:jc w:val="center"/>
        <w:rPr>
          <w:i/>
          <w:iCs/>
          <w:color w:val="306EB1"/>
          <w:sz w:val="18"/>
          <w:szCs w:val="18"/>
        </w:rPr>
      </w:pPr>
      <w:bookmarkStart w:id="3" w:name="_Hlk44360189"/>
      <w:r w:rsidRPr="00F02B2E">
        <w:rPr>
          <w:i/>
          <w:iCs/>
          <w:color w:val="306EB1"/>
          <w:sz w:val="18"/>
          <w:szCs w:val="18"/>
        </w:rPr>
        <w:t>(Note: Section 2a does not apply to private schools.)</w:t>
      </w:r>
      <w:bookmarkEnd w:id="3"/>
    </w:p>
    <w:tbl>
      <w:tblPr>
        <w:tblStyle w:val="TableGrid"/>
        <w:tblW w:w="0" w:type="auto"/>
        <w:tblLook w:val="04A0" w:firstRow="1" w:lastRow="0" w:firstColumn="1" w:lastColumn="0" w:noHBand="0" w:noVBand="1"/>
        <w:tblDescription w:val="2a. ENROLLMENT"/>
      </w:tblPr>
      <w:tblGrid>
        <w:gridCol w:w="265"/>
        <w:gridCol w:w="5130"/>
        <w:gridCol w:w="5395"/>
      </w:tblGrid>
      <w:tr w:rsidR="00DD4090" w:rsidRPr="00A8799B" w14:paraId="600A7FC9" w14:textId="77777777" w:rsidTr="007A6527">
        <w:trPr>
          <w:tblHeader/>
        </w:trPr>
        <w:tc>
          <w:tcPr>
            <w:tcW w:w="5395" w:type="dxa"/>
            <w:gridSpan w:val="2"/>
            <w:tcBorders>
              <w:bottom w:val="single" w:sz="4" w:space="0" w:color="auto"/>
            </w:tcBorders>
            <w:shd w:val="clear" w:color="auto" w:fill="306EB1"/>
            <w:tcMar>
              <w:left w:w="0" w:type="dxa"/>
              <w:right w:w="0" w:type="dxa"/>
            </w:tcMar>
            <w:vAlign w:val="center"/>
          </w:tcPr>
          <w:p w14:paraId="741839B0" w14:textId="5CDC2E4B" w:rsidR="00DD4090" w:rsidRPr="00A8799B" w:rsidRDefault="00DD4090" w:rsidP="00CB6852">
            <w:pPr>
              <w:rPr>
                <w:color w:val="FFFFFF" w:themeColor="background1"/>
                <w:sz w:val="18"/>
                <w:szCs w:val="18"/>
              </w:rPr>
            </w:pPr>
            <w:r w:rsidRPr="00A8799B">
              <w:rPr>
                <w:b/>
                <w:color w:val="FFFFFF" w:themeColor="background1"/>
                <w:sz w:val="18"/>
                <w:szCs w:val="18"/>
              </w:rPr>
              <w:t>OHA/ODE Requirements</w:t>
            </w:r>
            <w:r w:rsidR="003450FF" w:rsidRPr="00A8799B">
              <w:rPr>
                <w:b/>
                <w:color w:val="FFFFFF" w:themeColor="background1"/>
                <w:sz w:val="18"/>
                <w:szCs w:val="18"/>
              </w:rPr>
              <w:t xml:space="preserve"> </w:t>
            </w:r>
          </w:p>
        </w:tc>
        <w:tc>
          <w:tcPr>
            <w:tcW w:w="5395" w:type="dxa"/>
            <w:shd w:val="clear" w:color="auto" w:fill="306EB1"/>
          </w:tcPr>
          <w:p w14:paraId="606A1091" w14:textId="77777777" w:rsidR="00DD4090" w:rsidRPr="00A8799B" w:rsidRDefault="00DD4090" w:rsidP="00CB6852">
            <w:pPr>
              <w:rPr>
                <w:color w:val="FFFFFF" w:themeColor="background1"/>
                <w:sz w:val="18"/>
                <w:szCs w:val="18"/>
              </w:rPr>
            </w:pPr>
            <w:r w:rsidRPr="00A8799B">
              <w:rPr>
                <w:b/>
                <w:color w:val="FFFFFF" w:themeColor="background1"/>
                <w:sz w:val="18"/>
                <w:szCs w:val="18"/>
              </w:rPr>
              <w:t>Hybrid/Onsite Plan</w:t>
            </w:r>
          </w:p>
        </w:tc>
      </w:tr>
      <w:tr w:rsidR="00C23251" w:rsidRPr="00A8799B" w14:paraId="5673B4C7" w14:textId="77777777" w:rsidTr="007A6527">
        <w:tc>
          <w:tcPr>
            <w:tcW w:w="265" w:type="dxa"/>
            <w:tcBorders>
              <w:top w:val="single" w:sz="4" w:space="0" w:color="auto"/>
              <w:left w:val="single" w:sz="4" w:space="0" w:color="auto"/>
              <w:bottom w:val="nil"/>
              <w:right w:val="nil"/>
            </w:tcBorders>
            <w:tcMar>
              <w:left w:w="0" w:type="dxa"/>
              <w:right w:w="0" w:type="dxa"/>
            </w:tcMar>
          </w:tcPr>
          <w:p w14:paraId="0DD53E8E" w14:textId="0C7DE794" w:rsidR="00C23251" w:rsidRPr="00A8799B" w:rsidRDefault="00570E64" w:rsidP="00C23251">
            <w:pPr>
              <w:jc w:val="center"/>
              <w:rPr>
                <w:sz w:val="18"/>
                <w:szCs w:val="18"/>
              </w:rPr>
            </w:pPr>
            <w:sdt>
              <w:sdtPr>
                <w:rPr>
                  <w:sz w:val="18"/>
                  <w:szCs w:val="18"/>
                </w:rPr>
                <w:id w:val="1371341876"/>
                <w14:checkbox>
                  <w14:checked w14:val="0"/>
                  <w14:checkedState w14:val="2612" w14:font="MS Gothic"/>
                  <w14:uncheckedState w14:val="2610" w14:font="MS Gothic"/>
                </w14:checkbox>
              </w:sdtPr>
              <w:sdtEndPr/>
              <w:sdtContent>
                <w:r w:rsidR="00C23251" w:rsidRPr="00A8799B">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48CD7CB7" w14:textId="1E909BF4" w:rsidR="00C23251" w:rsidRPr="00C23251" w:rsidRDefault="00C23251" w:rsidP="00C23251">
            <w:pPr>
              <w:rPr>
                <w:iCs/>
                <w:sz w:val="18"/>
                <w:szCs w:val="18"/>
              </w:rPr>
            </w:pPr>
            <w:r w:rsidRPr="00C23251">
              <w:rPr>
                <w:sz w:val="18"/>
                <w:szCs w:val="18"/>
              </w:rPr>
              <w:t>Enroll all students (including foreign exchange students) following the standard Oregon Department of Education guidelines.</w:t>
            </w:r>
          </w:p>
        </w:tc>
        <w:tc>
          <w:tcPr>
            <w:tcW w:w="5395" w:type="dxa"/>
            <w:vMerge w:val="restart"/>
            <w:tcBorders>
              <w:left w:val="single" w:sz="4" w:space="0" w:color="auto"/>
            </w:tcBorders>
          </w:tcPr>
          <w:p w14:paraId="0E365BFD" w14:textId="637B1335" w:rsidR="00C23251" w:rsidRPr="00A8799B" w:rsidRDefault="00723EFB" w:rsidP="00C23251">
            <w:pPr>
              <w:rPr>
                <w:sz w:val="18"/>
                <w:szCs w:val="18"/>
              </w:rPr>
            </w:pPr>
            <w:r>
              <w:rPr>
                <w:sz w:val="18"/>
                <w:szCs w:val="18"/>
              </w:rPr>
              <w:t>N/A</w:t>
            </w:r>
          </w:p>
        </w:tc>
      </w:tr>
      <w:tr w:rsidR="00C23251" w:rsidRPr="00A8799B" w14:paraId="2B5E19DA" w14:textId="77777777" w:rsidTr="007A6527">
        <w:tc>
          <w:tcPr>
            <w:tcW w:w="265" w:type="dxa"/>
            <w:tcBorders>
              <w:top w:val="nil"/>
              <w:left w:val="single" w:sz="4" w:space="0" w:color="auto"/>
              <w:bottom w:val="nil"/>
              <w:right w:val="nil"/>
            </w:tcBorders>
            <w:tcMar>
              <w:left w:w="0" w:type="dxa"/>
              <w:right w:w="0" w:type="dxa"/>
            </w:tcMar>
          </w:tcPr>
          <w:p w14:paraId="2FEB1527" w14:textId="5BD0D51E" w:rsidR="00C23251" w:rsidRPr="00A8799B" w:rsidRDefault="00570E64" w:rsidP="00C23251">
            <w:pPr>
              <w:jc w:val="center"/>
              <w:rPr>
                <w:sz w:val="18"/>
                <w:szCs w:val="18"/>
              </w:rPr>
            </w:pPr>
            <w:sdt>
              <w:sdtPr>
                <w:rPr>
                  <w:sz w:val="18"/>
                  <w:szCs w:val="18"/>
                </w:rPr>
                <w:id w:val="-2102403674"/>
                <w14:checkbox>
                  <w14:checked w14:val="0"/>
                  <w14:checkedState w14:val="2612" w14:font="MS Gothic"/>
                  <w14:uncheckedState w14:val="2610" w14:font="MS Gothic"/>
                </w14:checkbox>
              </w:sdtPr>
              <w:sdtEndPr/>
              <w:sdtContent>
                <w:r w:rsidR="00C2325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79BE53A" w14:textId="77777777" w:rsidR="00C23251" w:rsidRPr="00C23251" w:rsidRDefault="00C23251" w:rsidP="00C23251">
            <w:pPr>
              <w:rPr>
                <w:sz w:val="18"/>
                <w:szCs w:val="18"/>
              </w:rPr>
            </w:pPr>
            <w:r w:rsidRPr="00C23251">
              <w:rPr>
                <w:sz w:val="18"/>
                <w:szCs w:val="18"/>
              </w:rPr>
              <w:t>The temporary suspension of the 10-day drop rule does not change the rules for the initial enrollment date for students:</w:t>
            </w:r>
          </w:p>
          <w:p w14:paraId="0AFA5A82" w14:textId="77777777" w:rsidR="00C23251" w:rsidRPr="00C23251" w:rsidRDefault="00C23251" w:rsidP="0068717C">
            <w:pPr>
              <w:numPr>
                <w:ilvl w:val="0"/>
                <w:numId w:val="6"/>
              </w:numPr>
              <w:ind w:left="520"/>
              <w:rPr>
                <w:sz w:val="18"/>
                <w:szCs w:val="18"/>
              </w:rPr>
            </w:pPr>
            <w:r w:rsidRPr="00C23251">
              <w:rPr>
                <w:sz w:val="18"/>
                <w:szCs w:val="18"/>
              </w:rPr>
              <w:t>The ADM enrollment date for a student is the first day of the student’s actual attendance.</w:t>
            </w:r>
          </w:p>
          <w:p w14:paraId="416ED816" w14:textId="77777777" w:rsidR="00C23251" w:rsidRPr="00C23251" w:rsidRDefault="00C23251" w:rsidP="0068717C">
            <w:pPr>
              <w:numPr>
                <w:ilvl w:val="0"/>
                <w:numId w:val="6"/>
              </w:numPr>
              <w:ind w:left="520"/>
              <w:rPr>
                <w:sz w:val="18"/>
                <w:szCs w:val="18"/>
              </w:rPr>
            </w:pPr>
            <w:r w:rsidRPr="00C23251">
              <w:rPr>
                <w:sz w:val="18"/>
                <w:szCs w:val="18"/>
              </w:rPr>
              <w:t xml:space="preserve">A student with fewer than 10 days of absence at the beginning of the school year may be counted in membership prior to the first day of attendance, but not prior to the first calendar day of the school year.  </w:t>
            </w:r>
          </w:p>
          <w:p w14:paraId="546499EF" w14:textId="77777777" w:rsidR="00C23251" w:rsidRPr="00C23251" w:rsidRDefault="00C23251" w:rsidP="0068717C">
            <w:pPr>
              <w:numPr>
                <w:ilvl w:val="0"/>
                <w:numId w:val="6"/>
              </w:numPr>
              <w:ind w:left="520"/>
              <w:rPr>
                <w:sz w:val="18"/>
                <w:szCs w:val="18"/>
              </w:rPr>
            </w:pPr>
            <w:r w:rsidRPr="00C23251">
              <w:rPr>
                <w:sz w:val="18"/>
                <w:szCs w:val="18"/>
              </w:rPr>
              <w:t>If a student does not attend during the first 10 session days of school, the student’s ADM enrollment date must reflect the student’s actual first day of attendance.</w:t>
            </w:r>
          </w:p>
          <w:p w14:paraId="6897515B" w14:textId="7DDD68B1" w:rsidR="00C23251" w:rsidRPr="00C23251" w:rsidRDefault="00C23251" w:rsidP="0068717C">
            <w:pPr>
              <w:numPr>
                <w:ilvl w:val="0"/>
                <w:numId w:val="6"/>
              </w:numPr>
              <w:ind w:left="520"/>
              <w:rPr>
                <w:sz w:val="18"/>
                <w:szCs w:val="18"/>
              </w:rPr>
            </w:pPr>
            <w:r w:rsidRPr="00C23251">
              <w:rPr>
                <w:sz w:val="18"/>
                <w:szCs w:val="18"/>
              </w:rPr>
              <w:t>Students who were anticipated to be enrolled, but who do not attend at any time must not be enrolled and submitted in ADM.</w:t>
            </w:r>
          </w:p>
        </w:tc>
        <w:tc>
          <w:tcPr>
            <w:tcW w:w="5395" w:type="dxa"/>
            <w:vMerge/>
            <w:tcBorders>
              <w:left w:val="single" w:sz="4" w:space="0" w:color="auto"/>
            </w:tcBorders>
          </w:tcPr>
          <w:p w14:paraId="1019083F" w14:textId="77777777" w:rsidR="00C23251" w:rsidRPr="00A8799B" w:rsidRDefault="00C23251" w:rsidP="00C23251">
            <w:pPr>
              <w:rPr>
                <w:sz w:val="18"/>
                <w:szCs w:val="18"/>
              </w:rPr>
            </w:pPr>
          </w:p>
        </w:tc>
      </w:tr>
      <w:tr w:rsidR="00C23251" w:rsidRPr="00A8799B" w14:paraId="2B35638F" w14:textId="77777777" w:rsidTr="007A6527">
        <w:tc>
          <w:tcPr>
            <w:tcW w:w="265" w:type="dxa"/>
            <w:tcBorders>
              <w:top w:val="nil"/>
              <w:left w:val="single" w:sz="4" w:space="0" w:color="auto"/>
              <w:bottom w:val="nil"/>
              <w:right w:val="nil"/>
            </w:tcBorders>
            <w:tcMar>
              <w:left w:w="0" w:type="dxa"/>
              <w:right w:w="0" w:type="dxa"/>
            </w:tcMar>
          </w:tcPr>
          <w:p w14:paraId="741188D8" w14:textId="1EE69BB1" w:rsidR="00C23251" w:rsidRDefault="00570E64" w:rsidP="00C23251">
            <w:pPr>
              <w:jc w:val="center"/>
              <w:rPr>
                <w:sz w:val="18"/>
                <w:szCs w:val="18"/>
              </w:rPr>
            </w:pPr>
            <w:sdt>
              <w:sdtPr>
                <w:rPr>
                  <w:sz w:val="18"/>
                  <w:szCs w:val="18"/>
                </w:rPr>
                <w:id w:val="25381663"/>
                <w14:checkbox>
                  <w14:checked w14:val="0"/>
                  <w14:checkedState w14:val="2612" w14:font="MS Gothic"/>
                  <w14:uncheckedState w14:val="2610" w14:font="MS Gothic"/>
                </w14:checkbox>
              </w:sdtPr>
              <w:sdtEndPr/>
              <w:sdtContent>
                <w:r w:rsidR="00C2325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FBBAA0C" w14:textId="35971A16" w:rsidR="00C23251" w:rsidRPr="00C23251" w:rsidRDefault="00C23251" w:rsidP="00C23251">
            <w:pPr>
              <w:pBdr>
                <w:top w:val="nil"/>
                <w:left w:val="nil"/>
                <w:bottom w:val="nil"/>
                <w:right w:val="nil"/>
                <w:between w:val="nil"/>
              </w:pBdr>
              <w:rPr>
                <w:iCs/>
                <w:sz w:val="18"/>
                <w:szCs w:val="18"/>
              </w:rPr>
            </w:pPr>
            <w:r w:rsidRPr="00C23251">
              <w:rPr>
                <w:sz w:val="18"/>
                <w:szCs w:val="18"/>
              </w:rPr>
              <w:t>If a student has stopped attending for 10 or more days, districts must continue to try to engage the student. At a minimum, districts must attempt to contact these students and their families weekly to either encourage attendance or receive confirmation that the student has transferred or has withdrawn from school. This includes students who were scheduled to start the school year, but who have not yet attended.</w:t>
            </w:r>
          </w:p>
        </w:tc>
        <w:tc>
          <w:tcPr>
            <w:tcW w:w="5395" w:type="dxa"/>
            <w:vMerge/>
            <w:tcBorders>
              <w:left w:val="single" w:sz="4" w:space="0" w:color="auto"/>
            </w:tcBorders>
          </w:tcPr>
          <w:p w14:paraId="3D7777A2" w14:textId="77777777" w:rsidR="00C23251" w:rsidRPr="00A8799B" w:rsidRDefault="00C23251" w:rsidP="00C23251">
            <w:pPr>
              <w:rPr>
                <w:sz w:val="18"/>
                <w:szCs w:val="18"/>
              </w:rPr>
            </w:pPr>
          </w:p>
        </w:tc>
      </w:tr>
      <w:tr w:rsidR="00C23251" w:rsidRPr="00A8799B" w14:paraId="3C2C6089" w14:textId="77777777" w:rsidTr="007A6527">
        <w:tc>
          <w:tcPr>
            <w:tcW w:w="265" w:type="dxa"/>
            <w:tcBorders>
              <w:top w:val="nil"/>
              <w:left w:val="single" w:sz="4" w:space="0" w:color="auto"/>
              <w:bottom w:val="nil"/>
              <w:right w:val="nil"/>
            </w:tcBorders>
            <w:tcMar>
              <w:left w:w="0" w:type="dxa"/>
              <w:right w:w="0" w:type="dxa"/>
            </w:tcMar>
          </w:tcPr>
          <w:p w14:paraId="1D65752F" w14:textId="092BDA8F" w:rsidR="00C23251" w:rsidRDefault="00570E64" w:rsidP="00C23251">
            <w:pPr>
              <w:jc w:val="center"/>
              <w:rPr>
                <w:sz w:val="18"/>
                <w:szCs w:val="18"/>
              </w:rPr>
            </w:pPr>
            <w:sdt>
              <w:sdtPr>
                <w:rPr>
                  <w:sz w:val="18"/>
                  <w:szCs w:val="18"/>
                </w:rPr>
                <w:id w:val="-1638954132"/>
                <w14:checkbox>
                  <w14:checked w14:val="0"/>
                  <w14:checkedState w14:val="2612" w14:font="MS Gothic"/>
                  <w14:uncheckedState w14:val="2610" w14:font="MS Gothic"/>
                </w14:checkbox>
              </w:sdtPr>
              <w:sdtEndPr/>
              <w:sdtContent>
                <w:r w:rsidR="00C2325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84D3D87" w14:textId="00D08481" w:rsidR="00C23251" w:rsidRPr="00C23251" w:rsidRDefault="00C23251" w:rsidP="00C23251">
            <w:pPr>
              <w:pBdr>
                <w:top w:val="nil"/>
                <w:left w:val="nil"/>
                <w:bottom w:val="nil"/>
                <w:right w:val="nil"/>
                <w:between w:val="nil"/>
              </w:pBdr>
              <w:rPr>
                <w:iCs/>
                <w:sz w:val="18"/>
                <w:szCs w:val="18"/>
              </w:rPr>
            </w:pPr>
            <w:r w:rsidRPr="00C23251">
              <w:rPr>
                <w:sz w:val="18"/>
                <w:szCs w:val="18"/>
              </w:rPr>
              <w:t>When enrolling a student from another school, schools must request documentation from the prior school within 10 days of enrollment per OAR 581-021-0255 to make all parties aware of the transfer. Documentation obtained directly from the family does not relieve the school of this responsibility. After receiving documentation from another school that a student has enrolled, drop that student from your roll.</w:t>
            </w:r>
          </w:p>
        </w:tc>
        <w:tc>
          <w:tcPr>
            <w:tcW w:w="5395" w:type="dxa"/>
            <w:vMerge/>
            <w:tcBorders>
              <w:left w:val="single" w:sz="4" w:space="0" w:color="auto"/>
            </w:tcBorders>
          </w:tcPr>
          <w:p w14:paraId="263E3963" w14:textId="77777777" w:rsidR="00C23251" w:rsidRPr="00A8799B" w:rsidRDefault="00C23251" w:rsidP="00C23251">
            <w:pPr>
              <w:rPr>
                <w:sz w:val="18"/>
                <w:szCs w:val="18"/>
              </w:rPr>
            </w:pPr>
          </w:p>
        </w:tc>
      </w:tr>
      <w:tr w:rsidR="00C23251" w:rsidRPr="00A8799B" w14:paraId="7CE26CBA" w14:textId="77777777" w:rsidTr="007A6527">
        <w:tc>
          <w:tcPr>
            <w:tcW w:w="265" w:type="dxa"/>
            <w:tcBorders>
              <w:top w:val="nil"/>
              <w:left w:val="single" w:sz="4" w:space="0" w:color="auto"/>
              <w:bottom w:val="nil"/>
              <w:right w:val="nil"/>
            </w:tcBorders>
            <w:tcMar>
              <w:left w:w="0" w:type="dxa"/>
              <w:right w:w="0" w:type="dxa"/>
            </w:tcMar>
          </w:tcPr>
          <w:p w14:paraId="3CB58B94" w14:textId="5552DCE4" w:rsidR="00C23251" w:rsidRDefault="00570E64" w:rsidP="00C23251">
            <w:pPr>
              <w:jc w:val="center"/>
              <w:rPr>
                <w:sz w:val="18"/>
                <w:szCs w:val="18"/>
              </w:rPr>
            </w:pPr>
            <w:sdt>
              <w:sdtPr>
                <w:rPr>
                  <w:sz w:val="18"/>
                  <w:szCs w:val="18"/>
                </w:rPr>
                <w:id w:val="-1066951195"/>
                <w14:checkbox>
                  <w14:checked w14:val="0"/>
                  <w14:checkedState w14:val="2612" w14:font="MS Gothic"/>
                  <w14:uncheckedState w14:val="2610" w14:font="MS Gothic"/>
                </w14:checkbox>
              </w:sdtPr>
              <w:sdtEndPr/>
              <w:sdtContent>
                <w:r w:rsidR="00C2325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BB8888E" w14:textId="5A77F96A" w:rsidR="00C23251" w:rsidRPr="00C23251" w:rsidRDefault="00C23251" w:rsidP="00C23251">
            <w:pPr>
              <w:pBdr>
                <w:top w:val="nil"/>
                <w:left w:val="nil"/>
                <w:bottom w:val="nil"/>
                <w:right w:val="nil"/>
                <w:between w:val="nil"/>
              </w:pBdr>
              <w:rPr>
                <w:iCs/>
                <w:sz w:val="18"/>
                <w:szCs w:val="18"/>
              </w:rPr>
            </w:pPr>
            <w:r w:rsidRPr="00C23251">
              <w:rPr>
                <w:sz w:val="18"/>
                <w:szCs w:val="18"/>
              </w:rPr>
              <w:t xml:space="preserve">Design attendance policies to account for students who do not attend in-person due to student or family health and safety concerns. </w:t>
            </w:r>
          </w:p>
        </w:tc>
        <w:tc>
          <w:tcPr>
            <w:tcW w:w="5395" w:type="dxa"/>
            <w:vMerge/>
            <w:tcBorders>
              <w:left w:val="single" w:sz="4" w:space="0" w:color="auto"/>
            </w:tcBorders>
          </w:tcPr>
          <w:p w14:paraId="115B769F" w14:textId="77777777" w:rsidR="00C23251" w:rsidRPr="00A8799B" w:rsidRDefault="00C23251" w:rsidP="00C23251">
            <w:pPr>
              <w:rPr>
                <w:sz w:val="18"/>
                <w:szCs w:val="18"/>
              </w:rPr>
            </w:pPr>
          </w:p>
        </w:tc>
      </w:tr>
      <w:tr w:rsidR="00C23251" w:rsidRPr="00A8799B" w14:paraId="386DB607" w14:textId="77777777" w:rsidTr="007A6527">
        <w:tc>
          <w:tcPr>
            <w:tcW w:w="265" w:type="dxa"/>
            <w:tcBorders>
              <w:top w:val="nil"/>
              <w:left w:val="single" w:sz="4" w:space="0" w:color="auto"/>
              <w:bottom w:val="nil"/>
              <w:right w:val="nil"/>
            </w:tcBorders>
            <w:tcMar>
              <w:left w:w="0" w:type="dxa"/>
              <w:right w:w="0" w:type="dxa"/>
            </w:tcMar>
          </w:tcPr>
          <w:p w14:paraId="6E7C784D" w14:textId="5386D062" w:rsidR="00C23251" w:rsidRDefault="00570E64" w:rsidP="00C23251">
            <w:pPr>
              <w:jc w:val="center"/>
              <w:rPr>
                <w:sz w:val="18"/>
                <w:szCs w:val="18"/>
              </w:rPr>
            </w:pPr>
            <w:sdt>
              <w:sdtPr>
                <w:rPr>
                  <w:sz w:val="18"/>
                  <w:szCs w:val="18"/>
                </w:rPr>
                <w:id w:val="427634407"/>
                <w14:checkbox>
                  <w14:checked w14:val="0"/>
                  <w14:checkedState w14:val="2612" w14:font="MS Gothic"/>
                  <w14:uncheckedState w14:val="2610" w14:font="MS Gothic"/>
                </w14:checkbox>
              </w:sdtPr>
              <w:sdtEndPr/>
              <w:sdtContent>
                <w:r w:rsidR="00C2325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820112B" w14:textId="47A84C52" w:rsidR="00C23251" w:rsidRPr="00C23251" w:rsidRDefault="00C23251" w:rsidP="00C23251">
            <w:pPr>
              <w:pBdr>
                <w:top w:val="nil"/>
                <w:left w:val="nil"/>
                <w:bottom w:val="nil"/>
                <w:right w:val="nil"/>
                <w:between w:val="nil"/>
              </w:pBdr>
              <w:rPr>
                <w:iCs/>
                <w:sz w:val="18"/>
                <w:szCs w:val="18"/>
              </w:rPr>
            </w:pPr>
            <w:r w:rsidRPr="00C23251">
              <w:rPr>
                <w:sz w:val="18"/>
                <w:szCs w:val="18"/>
              </w:rPr>
              <w:t>When a student has a pre-excused absence or COVID-19 absence, the school district must reach out to offer support at least weekly until the student has resumed their education.</w:t>
            </w:r>
          </w:p>
        </w:tc>
        <w:tc>
          <w:tcPr>
            <w:tcW w:w="5395" w:type="dxa"/>
            <w:vMerge/>
            <w:tcBorders>
              <w:left w:val="single" w:sz="4" w:space="0" w:color="auto"/>
            </w:tcBorders>
          </w:tcPr>
          <w:p w14:paraId="413F6760" w14:textId="77777777" w:rsidR="00C23251" w:rsidRPr="00A8799B" w:rsidRDefault="00C23251" w:rsidP="00C23251">
            <w:pPr>
              <w:rPr>
                <w:sz w:val="18"/>
                <w:szCs w:val="18"/>
              </w:rPr>
            </w:pPr>
          </w:p>
        </w:tc>
      </w:tr>
      <w:tr w:rsidR="00C23251" w:rsidRPr="00A8799B" w14:paraId="7A4D400A" w14:textId="77777777" w:rsidTr="007A6527">
        <w:tc>
          <w:tcPr>
            <w:tcW w:w="265" w:type="dxa"/>
            <w:tcBorders>
              <w:top w:val="nil"/>
              <w:left w:val="single" w:sz="4" w:space="0" w:color="auto"/>
              <w:bottom w:val="single" w:sz="4" w:space="0" w:color="auto"/>
              <w:right w:val="nil"/>
            </w:tcBorders>
            <w:tcMar>
              <w:left w:w="0" w:type="dxa"/>
              <w:right w:w="0" w:type="dxa"/>
            </w:tcMar>
          </w:tcPr>
          <w:p w14:paraId="5412862D" w14:textId="3CFC565B" w:rsidR="00C23251" w:rsidRPr="00A8799B" w:rsidRDefault="00570E64" w:rsidP="00C23251">
            <w:pPr>
              <w:jc w:val="center"/>
              <w:rPr>
                <w:sz w:val="18"/>
                <w:szCs w:val="18"/>
              </w:rPr>
            </w:pPr>
            <w:sdt>
              <w:sdtPr>
                <w:rPr>
                  <w:sz w:val="18"/>
                  <w:szCs w:val="18"/>
                </w:rPr>
                <w:id w:val="-1874534248"/>
                <w14:checkbox>
                  <w14:checked w14:val="0"/>
                  <w14:checkedState w14:val="2612" w14:font="MS Gothic"/>
                  <w14:uncheckedState w14:val="2610" w14:font="MS Gothic"/>
                </w14:checkbox>
              </w:sdtPr>
              <w:sdtEndPr/>
              <w:sdtContent>
                <w:r w:rsidR="00C23251" w:rsidRPr="00A8799B">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65B25F36" w14:textId="1E84D1EA" w:rsidR="00C23251" w:rsidRPr="00C23251" w:rsidRDefault="00C23251" w:rsidP="00C23251">
            <w:pPr>
              <w:rPr>
                <w:iCs/>
                <w:sz w:val="18"/>
                <w:szCs w:val="18"/>
              </w:rPr>
            </w:pPr>
            <w:r w:rsidRPr="00C23251">
              <w:rPr>
                <w:sz w:val="18"/>
                <w:szCs w:val="18"/>
              </w:rPr>
              <w:t>When a student is absent beyond 10 days and meets the criteria for continued enrollment due to the temporary suspension of the 10 day drop rule, continue to count them as absent for those days and include those days in your Cumulative ADM reporting.</w:t>
            </w:r>
          </w:p>
        </w:tc>
        <w:tc>
          <w:tcPr>
            <w:tcW w:w="5395" w:type="dxa"/>
            <w:vMerge/>
            <w:tcBorders>
              <w:left w:val="single" w:sz="4" w:space="0" w:color="auto"/>
            </w:tcBorders>
          </w:tcPr>
          <w:p w14:paraId="06FB85EB" w14:textId="77777777" w:rsidR="00C23251" w:rsidRPr="00A8799B" w:rsidRDefault="00C23251" w:rsidP="00C23251">
            <w:pPr>
              <w:rPr>
                <w:sz w:val="18"/>
                <w:szCs w:val="18"/>
              </w:rPr>
            </w:pPr>
          </w:p>
        </w:tc>
      </w:tr>
    </w:tbl>
    <w:p w14:paraId="296F13BF" w14:textId="0429FD11" w:rsidR="00B0520D" w:rsidRDefault="00B0520D" w:rsidP="00DD4090">
      <w:pPr>
        <w:spacing w:after="0"/>
        <w:rPr>
          <w:sz w:val="18"/>
          <w:szCs w:val="18"/>
        </w:rPr>
      </w:pPr>
    </w:p>
    <w:p w14:paraId="59DE201C" w14:textId="58B2BB87" w:rsidR="00B0520D" w:rsidRDefault="00B0520D" w:rsidP="00B0520D">
      <w:pPr>
        <w:spacing w:after="0"/>
        <w:jc w:val="center"/>
        <w:rPr>
          <w:b/>
          <w:color w:val="306EB1"/>
          <w:sz w:val="18"/>
          <w:szCs w:val="18"/>
        </w:rPr>
      </w:pPr>
      <w:r>
        <w:rPr>
          <w:b/>
          <w:color w:val="306EB1"/>
          <w:sz w:val="18"/>
          <w:szCs w:val="18"/>
        </w:rPr>
        <w:t>2b. ATTENDANCE</w:t>
      </w:r>
    </w:p>
    <w:p w14:paraId="5BD105E7" w14:textId="55CB3842" w:rsidR="003450FF" w:rsidRDefault="003450FF" w:rsidP="00B0520D">
      <w:pPr>
        <w:spacing w:after="0"/>
        <w:jc w:val="center"/>
        <w:rPr>
          <w:sz w:val="18"/>
          <w:szCs w:val="18"/>
        </w:rPr>
      </w:pPr>
      <w:r w:rsidRPr="000821C0">
        <w:rPr>
          <w:i/>
          <w:iCs/>
          <w:color w:val="306EB1"/>
          <w:sz w:val="18"/>
          <w:szCs w:val="18"/>
        </w:rPr>
        <w:t>(Note: Section 2</w:t>
      </w:r>
      <w:r>
        <w:rPr>
          <w:i/>
          <w:iCs/>
          <w:color w:val="306EB1"/>
          <w:sz w:val="18"/>
          <w:szCs w:val="18"/>
        </w:rPr>
        <w:t>b</w:t>
      </w:r>
      <w:r w:rsidRPr="000821C0">
        <w:rPr>
          <w:i/>
          <w:iCs/>
          <w:color w:val="306EB1"/>
          <w:sz w:val="18"/>
          <w:szCs w:val="18"/>
        </w:rPr>
        <w:t xml:space="preserve"> does not apply to private schools.)</w:t>
      </w:r>
    </w:p>
    <w:tbl>
      <w:tblPr>
        <w:tblStyle w:val="TableGrid"/>
        <w:tblW w:w="0" w:type="auto"/>
        <w:tblLook w:val="04A0" w:firstRow="1" w:lastRow="0" w:firstColumn="1" w:lastColumn="0" w:noHBand="0" w:noVBand="1"/>
        <w:tblDescription w:val="2b. ATTENDANCE"/>
      </w:tblPr>
      <w:tblGrid>
        <w:gridCol w:w="265"/>
        <w:gridCol w:w="5130"/>
        <w:gridCol w:w="5395"/>
      </w:tblGrid>
      <w:tr w:rsidR="00DD4090" w:rsidRPr="00A8799B" w14:paraId="53F5CD85" w14:textId="77777777" w:rsidTr="00F14711">
        <w:trPr>
          <w:tblHeader/>
        </w:trPr>
        <w:tc>
          <w:tcPr>
            <w:tcW w:w="5395" w:type="dxa"/>
            <w:gridSpan w:val="2"/>
            <w:tcBorders>
              <w:bottom w:val="single" w:sz="4" w:space="0" w:color="auto"/>
            </w:tcBorders>
            <w:shd w:val="clear" w:color="auto" w:fill="306EB1"/>
            <w:tcMar>
              <w:left w:w="0" w:type="dxa"/>
              <w:right w:w="0" w:type="dxa"/>
            </w:tcMar>
            <w:vAlign w:val="center"/>
          </w:tcPr>
          <w:p w14:paraId="602C9675" w14:textId="77777777" w:rsidR="00DD4090" w:rsidRPr="00A8799B" w:rsidRDefault="00DD4090" w:rsidP="00CB6852">
            <w:pPr>
              <w:rPr>
                <w:color w:val="FFFFFF" w:themeColor="background1"/>
                <w:sz w:val="18"/>
                <w:szCs w:val="18"/>
              </w:rPr>
            </w:pPr>
            <w:r w:rsidRPr="00A8799B">
              <w:rPr>
                <w:b/>
                <w:color w:val="FFFFFF" w:themeColor="background1"/>
                <w:sz w:val="18"/>
                <w:szCs w:val="18"/>
              </w:rPr>
              <w:t>OHA/ODE Requirements</w:t>
            </w:r>
          </w:p>
        </w:tc>
        <w:tc>
          <w:tcPr>
            <w:tcW w:w="5395" w:type="dxa"/>
            <w:tcBorders>
              <w:bottom w:val="single" w:sz="4" w:space="0" w:color="auto"/>
            </w:tcBorders>
            <w:shd w:val="clear" w:color="auto" w:fill="306EB1"/>
          </w:tcPr>
          <w:p w14:paraId="2994FE8A" w14:textId="77777777" w:rsidR="00DD4090" w:rsidRPr="00A8799B" w:rsidRDefault="00DD4090" w:rsidP="00CB6852">
            <w:pPr>
              <w:rPr>
                <w:color w:val="FFFFFF" w:themeColor="background1"/>
                <w:sz w:val="18"/>
                <w:szCs w:val="18"/>
              </w:rPr>
            </w:pPr>
            <w:r w:rsidRPr="00A8799B">
              <w:rPr>
                <w:b/>
                <w:color w:val="FFFFFF" w:themeColor="background1"/>
                <w:sz w:val="18"/>
                <w:szCs w:val="18"/>
              </w:rPr>
              <w:t>Hybrid/Onsite Plan</w:t>
            </w:r>
          </w:p>
        </w:tc>
      </w:tr>
      <w:tr w:rsidR="00C23251" w:rsidRPr="00A8799B" w14:paraId="7DBB99C4" w14:textId="77777777" w:rsidTr="00F14711">
        <w:tc>
          <w:tcPr>
            <w:tcW w:w="265" w:type="dxa"/>
            <w:tcBorders>
              <w:top w:val="single" w:sz="4" w:space="0" w:color="auto"/>
              <w:left w:val="single" w:sz="4" w:space="0" w:color="auto"/>
              <w:bottom w:val="nil"/>
              <w:right w:val="nil"/>
            </w:tcBorders>
            <w:tcMar>
              <w:left w:w="0" w:type="dxa"/>
              <w:right w:w="0" w:type="dxa"/>
            </w:tcMar>
          </w:tcPr>
          <w:p w14:paraId="17DA5BE8" w14:textId="6B102BDA" w:rsidR="00C23251" w:rsidRPr="00A8799B" w:rsidRDefault="00570E64" w:rsidP="00C23251">
            <w:pPr>
              <w:jc w:val="center"/>
              <w:rPr>
                <w:sz w:val="18"/>
                <w:szCs w:val="18"/>
              </w:rPr>
            </w:pPr>
            <w:sdt>
              <w:sdtPr>
                <w:rPr>
                  <w:sz w:val="18"/>
                  <w:szCs w:val="18"/>
                </w:rPr>
                <w:id w:val="1031764064"/>
                <w14:checkbox>
                  <w14:checked w14:val="0"/>
                  <w14:checkedState w14:val="2612" w14:font="MS Gothic"/>
                  <w14:uncheckedState w14:val="2610" w14:font="MS Gothic"/>
                </w14:checkbox>
              </w:sdtPr>
              <w:sdtEndPr/>
              <w:sdtContent>
                <w:r w:rsidR="00C23251" w:rsidRPr="00A8799B">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2F049F09" w14:textId="153032B3" w:rsidR="00C23251" w:rsidRPr="00C23251" w:rsidRDefault="00C23251" w:rsidP="00C23251">
            <w:pPr>
              <w:rPr>
                <w:sz w:val="18"/>
                <w:szCs w:val="18"/>
              </w:rPr>
            </w:pPr>
            <w:r w:rsidRPr="00C23251">
              <w:rPr>
                <w:sz w:val="18"/>
                <w:szCs w:val="18"/>
              </w:rPr>
              <w:t>Grades K-5 (self-contained): Attendance must be taken at least once per day for all students enrolled in school, regardless of the instructional model (On-Site, Hybrid, Comprehensive Distance Learning, online schools). </w:t>
            </w:r>
          </w:p>
        </w:tc>
        <w:tc>
          <w:tcPr>
            <w:tcW w:w="5395" w:type="dxa"/>
            <w:vMerge w:val="restart"/>
            <w:tcBorders>
              <w:left w:val="single" w:sz="4" w:space="0" w:color="auto"/>
              <w:bottom w:val="single" w:sz="4" w:space="0" w:color="auto"/>
            </w:tcBorders>
          </w:tcPr>
          <w:p w14:paraId="5F55E83F" w14:textId="46641F77" w:rsidR="00C23251" w:rsidRPr="00A8799B" w:rsidRDefault="00723EFB" w:rsidP="00C23251">
            <w:pPr>
              <w:rPr>
                <w:sz w:val="18"/>
                <w:szCs w:val="18"/>
              </w:rPr>
            </w:pPr>
            <w:r>
              <w:rPr>
                <w:sz w:val="18"/>
                <w:szCs w:val="18"/>
              </w:rPr>
              <w:t>N/A</w:t>
            </w:r>
          </w:p>
        </w:tc>
      </w:tr>
      <w:tr w:rsidR="00C23251" w:rsidRPr="00A8799B" w14:paraId="51CF033C" w14:textId="77777777" w:rsidTr="00F14711">
        <w:tc>
          <w:tcPr>
            <w:tcW w:w="265" w:type="dxa"/>
            <w:tcBorders>
              <w:top w:val="nil"/>
              <w:left w:val="single" w:sz="4" w:space="0" w:color="auto"/>
              <w:bottom w:val="nil"/>
              <w:right w:val="nil"/>
            </w:tcBorders>
            <w:tcMar>
              <w:left w:w="0" w:type="dxa"/>
              <w:right w:w="0" w:type="dxa"/>
            </w:tcMar>
          </w:tcPr>
          <w:p w14:paraId="2106EF16" w14:textId="146C0157" w:rsidR="00C23251" w:rsidRPr="00A8799B" w:rsidRDefault="00570E64" w:rsidP="00C23251">
            <w:pPr>
              <w:jc w:val="center"/>
              <w:rPr>
                <w:sz w:val="18"/>
                <w:szCs w:val="18"/>
              </w:rPr>
            </w:pPr>
            <w:sdt>
              <w:sdtPr>
                <w:rPr>
                  <w:sz w:val="18"/>
                  <w:szCs w:val="18"/>
                </w:rPr>
                <w:id w:val="1595825346"/>
                <w14:checkbox>
                  <w14:checked w14:val="0"/>
                  <w14:checkedState w14:val="2612" w14:font="MS Gothic"/>
                  <w14:uncheckedState w14:val="2610" w14:font="MS Gothic"/>
                </w14:checkbox>
              </w:sdtPr>
              <w:sdtEndPr/>
              <w:sdtContent>
                <w:r w:rsidR="00C23251" w:rsidRPr="00A8799B">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20EF4A3" w14:textId="7515C482" w:rsidR="00C23251" w:rsidRPr="00C23251" w:rsidRDefault="00C23251" w:rsidP="00C23251">
            <w:pPr>
              <w:rPr>
                <w:sz w:val="18"/>
                <w:szCs w:val="18"/>
                <w:highlight w:val="white"/>
              </w:rPr>
            </w:pPr>
            <w:r w:rsidRPr="00C23251">
              <w:rPr>
                <w:sz w:val="18"/>
                <w:szCs w:val="18"/>
              </w:rPr>
              <w:t>Grades 6-12 (individual subject): Attendance must be taken at least once for each scheduled class that day for all students enrolled in school, regardless of the instructional model (On-Site, Hybrid, Comprehensive Distance Learning, online schools).</w:t>
            </w:r>
          </w:p>
        </w:tc>
        <w:tc>
          <w:tcPr>
            <w:tcW w:w="5395" w:type="dxa"/>
            <w:vMerge/>
            <w:tcBorders>
              <w:left w:val="single" w:sz="4" w:space="0" w:color="auto"/>
              <w:bottom w:val="single" w:sz="4" w:space="0" w:color="auto"/>
            </w:tcBorders>
          </w:tcPr>
          <w:p w14:paraId="32CBDC4B" w14:textId="77777777" w:rsidR="00C23251" w:rsidRPr="00A8799B" w:rsidRDefault="00C23251" w:rsidP="00C23251">
            <w:pPr>
              <w:rPr>
                <w:sz w:val="18"/>
                <w:szCs w:val="18"/>
              </w:rPr>
            </w:pPr>
          </w:p>
        </w:tc>
      </w:tr>
      <w:tr w:rsidR="00C23251" w:rsidRPr="00A8799B" w14:paraId="7A681184" w14:textId="77777777" w:rsidTr="00F14711">
        <w:tc>
          <w:tcPr>
            <w:tcW w:w="265" w:type="dxa"/>
            <w:tcBorders>
              <w:top w:val="nil"/>
              <w:left w:val="single" w:sz="4" w:space="0" w:color="auto"/>
              <w:bottom w:val="nil"/>
              <w:right w:val="nil"/>
            </w:tcBorders>
            <w:tcMar>
              <w:left w:w="0" w:type="dxa"/>
              <w:right w:w="0" w:type="dxa"/>
            </w:tcMar>
          </w:tcPr>
          <w:p w14:paraId="560FC992" w14:textId="59841407" w:rsidR="00C23251" w:rsidRDefault="00570E64" w:rsidP="00C23251">
            <w:pPr>
              <w:jc w:val="center"/>
              <w:rPr>
                <w:sz w:val="18"/>
                <w:szCs w:val="18"/>
              </w:rPr>
            </w:pPr>
            <w:sdt>
              <w:sdtPr>
                <w:rPr>
                  <w:sz w:val="18"/>
                  <w:szCs w:val="18"/>
                </w:rPr>
                <w:id w:val="183101580"/>
                <w14:checkbox>
                  <w14:checked w14:val="0"/>
                  <w14:checkedState w14:val="2612" w14:font="MS Gothic"/>
                  <w14:uncheckedState w14:val="2610" w14:font="MS Gothic"/>
                </w14:checkbox>
              </w:sdtPr>
              <w:sdtEndPr/>
              <w:sdtContent>
                <w:r w:rsidR="00C2325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6B4C400" w14:textId="5F209401" w:rsidR="00C23251" w:rsidRPr="00C23251" w:rsidRDefault="00C23251" w:rsidP="00C23251">
            <w:pPr>
              <w:rPr>
                <w:sz w:val="18"/>
                <w:szCs w:val="18"/>
                <w:highlight w:val="white"/>
              </w:rPr>
            </w:pPr>
            <w:r w:rsidRPr="00C23251">
              <w:rPr>
                <w:sz w:val="18"/>
                <w:szCs w:val="18"/>
              </w:rPr>
              <w:t xml:space="preserve">Alternative Programs: Some students are reported in ADM as enrolled in a non-standard program (such as tutorial time), with hours of instruction rather than days present and days absent. Attendance must be taken at least once for each scheduled interaction with each student, so that local systems can track the student’s attendance and engagement. Reported hours of instruction continue to be those hours in which the student was present. </w:t>
            </w:r>
          </w:p>
        </w:tc>
        <w:tc>
          <w:tcPr>
            <w:tcW w:w="5395" w:type="dxa"/>
            <w:vMerge/>
            <w:tcBorders>
              <w:left w:val="single" w:sz="4" w:space="0" w:color="auto"/>
              <w:bottom w:val="single" w:sz="4" w:space="0" w:color="auto"/>
            </w:tcBorders>
          </w:tcPr>
          <w:p w14:paraId="4FD0054C" w14:textId="77777777" w:rsidR="00C23251" w:rsidRPr="00A8799B" w:rsidRDefault="00C23251" w:rsidP="00C23251">
            <w:pPr>
              <w:rPr>
                <w:sz w:val="18"/>
                <w:szCs w:val="18"/>
              </w:rPr>
            </w:pPr>
          </w:p>
        </w:tc>
      </w:tr>
      <w:tr w:rsidR="00C23251" w:rsidRPr="00A8799B" w14:paraId="22D9A1BE" w14:textId="77777777" w:rsidTr="00F14711">
        <w:tc>
          <w:tcPr>
            <w:tcW w:w="265" w:type="dxa"/>
            <w:tcBorders>
              <w:top w:val="nil"/>
              <w:left w:val="single" w:sz="4" w:space="0" w:color="auto"/>
              <w:bottom w:val="nil"/>
              <w:right w:val="nil"/>
            </w:tcBorders>
            <w:tcMar>
              <w:left w:w="0" w:type="dxa"/>
              <w:right w:w="0" w:type="dxa"/>
            </w:tcMar>
          </w:tcPr>
          <w:p w14:paraId="73DCFBAE" w14:textId="17DF1F5B" w:rsidR="00C23251" w:rsidRDefault="00570E64" w:rsidP="00C23251">
            <w:pPr>
              <w:jc w:val="center"/>
              <w:rPr>
                <w:sz w:val="18"/>
                <w:szCs w:val="18"/>
              </w:rPr>
            </w:pPr>
            <w:sdt>
              <w:sdtPr>
                <w:rPr>
                  <w:sz w:val="18"/>
                  <w:szCs w:val="18"/>
                </w:rPr>
                <w:id w:val="-705563681"/>
                <w14:checkbox>
                  <w14:checked w14:val="0"/>
                  <w14:checkedState w14:val="2612" w14:font="MS Gothic"/>
                  <w14:uncheckedState w14:val="2610" w14:font="MS Gothic"/>
                </w14:checkbox>
              </w:sdtPr>
              <w:sdtEndPr/>
              <w:sdtContent>
                <w:r w:rsidR="00C2325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FB027D9" w14:textId="7FDAD00A" w:rsidR="00C23251" w:rsidRPr="00C23251" w:rsidRDefault="00C23251" w:rsidP="00C23251">
            <w:pPr>
              <w:rPr>
                <w:sz w:val="18"/>
                <w:szCs w:val="18"/>
                <w:highlight w:val="white"/>
              </w:rPr>
            </w:pPr>
            <w:r w:rsidRPr="00C23251">
              <w:rPr>
                <w:sz w:val="18"/>
                <w:szCs w:val="18"/>
              </w:rPr>
              <w:t>Online schools that previously followed a two check-in per week attendance process must follow the Comprehensive Distance Learning requirements for checking and reporting attendance.</w:t>
            </w:r>
          </w:p>
        </w:tc>
        <w:tc>
          <w:tcPr>
            <w:tcW w:w="5395" w:type="dxa"/>
            <w:vMerge/>
            <w:tcBorders>
              <w:left w:val="single" w:sz="4" w:space="0" w:color="auto"/>
              <w:bottom w:val="single" w:sz="4" w:space="0" w:color="auto"/>
            </w:tcBorders>
          </w:tcPr>
          <w:p w14:paraId="23F5AC24" w14:textId="77777777" w:rsidR="00C23251" w:rsidRPr="00A8799B" w:rsidRDefault="00C23251" w:rsidP="00C23251">
            <w:pPr>
              <w:rPr>
                <w:sz w:val="18"/>
                <w:szCs w:val="18"/>
              </w:rPr>
            </w:pPr>
          </w:p>
        </w:tc>
      </w:tr>
      <w:tr w:rsidR="00C23251" w:rsidRPr="00A8799B" w14:paraId="2E24BAF0" w14:textId="77777777" w:rsidTr="00F14711">
        <w:tc>
          <w:tcPr>
            <w:tcW w:w="265" w:type="dxa"/>
            <w:tcBorders>
              <w:top w:val="nil"/>
              <w:left w:val="single" w:sz="4" w:space="0" w:color="auto"/>
              <w:bottom w:val="single" w:sz="4" w:space="0" w:color="auto"/>
              <w:right w:val="nil"/>
            </w:tcBorders>
            <w:tcMar>
              <w:left w:w="0" w:type="dxa"/>
              <w:right w:w="0" w:type="dxa"/>
            </w:tcMar>
          </w:tcPr>
          <w:p w14:paraId="3AFE052F" w14:textId="53FFBE01" w:rsidR="00C23251" w:rsidRPr="00A8799B" w:rsidRDefault="00570E64" w:rsidP="00C23251">
            <w:pPr>
              <w:jc w:val="center"/>
              <w:rPr>
                <w:sz w:val="18"/>
                <w:szCs w:val="18"/>
              </w:rPr>
            </w:pPr>
            <w:sdt>
              <w:sdtPr>
                <w:rPr>
                  <w:sz w:val="18"/>
                  <w:szCs w:val="18"/>
                </w:rPr>
                <w:id w:val="1359853952"/>
                <w14:checkbox>
                  <w14:checked w14:val="0"/>
                  <w14:checkedState w14:val="2612" w14:font="MS Gothic"/>
                  <w14:uncheckedState w14:val="2610" w14:font="MS Gothic"/>
                </w14:checkbox>
              </w:sdtPr>
              <w:sdtEndPr/>
              <w:sdtContent>
                <w:r w:rsidR="00C23251" w:rsidRPr="00A8799B">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3E19A32E" w14:textId="086BFC22" w:rsidR="00C23251" w:rsidRPr="00C23251" w:rsidRDefault="00C23251" w:rsidP="00C23251">
            <w:pPr>
              <w:rPr>
                <w:sz w:val="18"/>
                <w:szCs w:val="18"/>
              </w:rPr>
            </w:pPr>
            <w:r w:rsidRPr="00C23251">
              <w:rPr>
                <w:sz w:val="18"/>
                <w:szCs w:val="18"/>
              </w:rPr>
              <w:t>Provide families with clear and concise descriptions of student attendance and participation expectations as well as family involvement expectations that take into consideration the home environment, caregiver’s work schedule, and mental/physical health.</w:t>
            </w:r>
          </w:p>
        </w:tc>
        <w:tc>
          <w:tcPr>
            <w:tcW w:w="5395" w:type="dxa"/>
            <w:vMerge/>
            <w:tcBorders>
              <w:left w:val="single" w:sz="4" w:space="0" w:color="auto"/>
              <w:bottom w:val="single" w:sz="4" w:space="0" w:color="auto"/>
            </w:tcBorders>
          </w:tcPr>
          <w:p w14:paraId="78960402" w14:textId="77777777" w:rsidR="00C23251" w:rsidRPr="00A8799B" w:rsidRDefault="00C23251" w:rsidP="00C23251">
            <w:pPr>
              <w:rPr>
                <w:sz w:val="18"/>
                <w:szCs w:val="18"/>
              </w:rPr>
            </w:pPr>
          </w:p>
        </w:tc>
      </w:tr>
    </w:tbl>
    <w:p w14:paraId="78CF6348" w14:textId="77777777" w:rsidR="00A42149" w:rsidRDefault="00A42149" w:rsidP="00B0520D">
      <w:pPr>
        <w:spacing w:after="0"/>
        <w:jc w:val="center"/>
        <w:rPr>
          <w:b/>
          <w:color w:val="306EB1"/>
          <w:sz w:val="18"/>
          <w:szCs w:val="18"/>
        </w:rPr>
      </w:pPr>
    </w:p>
    <w:p w14:paraId="00AE9BFD" w14:textId="7346A907" w:rsidR="00B0520D" w:rsidRDefault="00B0520D" w:rsidP="00B0520D">
      <w:pPr>
        <w:spacing w:after="0"/>
        <w:jc w:val="center"/>
        <w:rPr>
          <w:sz w:val="18"/>
          <w:szCs w:val="18"/>
        </w:rPr>
      </w:pPr>
      <w:r>
        <w:rPr>
          <w:b/>
          <w:color w:val="306EB1"/>
          <w:sz w:val="18"/>
          <w:szCs w:val="18"/>
        </w:rPr>
        <w:t>2c. TECHNOLOGY</w:t>
      </w:r>
    </w:p>
    <w:tbl>
      <w:tblPr>
        <w:tblStyle w:val="TableGrid"/>
        <w:tblW w:w="0" w:type="auto"/>
        <w:tblLook w:val="04A0" w:firstRow="1" w:lastRow="0" w:firstColumn="1" w:lastColumn="0" w:noHBand="0" w:noVBand="1"/>
        <w:tblDescription w:val="2c. TECHNOLOGY"/>
      </w:tblPr>
      <w:tblGrid>
        <w:gridCol w:w="265"/>
        <w:gridCol w:w="5130"/>
        <w:gridCol w:w="5395"/>
      </w:tblGrid>
      <w:tr w:rsidR="00DD4090" w:rsidRPr="00E60A86" w14:paraId="2ECF0E78"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0A5E4F76" w14:textId="77777777" w:rsidR="00DD4090" w:rsidRPr="00E60A86" w:rsidRDefault="00DD4090" w:rsidP="00CB6852">
            <w:pPr>
              <w:rPr>
                <w:color w:val="FFFFFF" w:themeColor="background1"/>
                <w:sz w:val="18"/>
                <w:szCs w:val="18"/>
              </w:rPr>
            </w:pPr>
            <w:r w:rsidRPr="00E60A86">
              <w:rPr>
                <w:b/>
                <w:color w:val="FFFFFF" w:themeColor="background1"/>
                <w:sz w:val="18"/>
                <w:szCs w:val="18"/>
              </w:rPr>
              <w:t>OHA/ODE Requirements</w:t>
            </w:r>
          </w:p>
        </w:tc>
        <w:tc>
          <w:tcPr>
            <w:tcW w:w="5395" w:type="dxa"/>
            <w:shd w:val="clear" w:color="auto" w:fill="306EB1"/>
          </w:tcPr>
          <w:p w14:paraId="5F1B2108" w14:textId="77777777" w:rsidR="00DD4090" w:rsidRPr="00E60A86" w:rsidRDefault="00DD4090" w:rsidP="00CB6852">
            <w:pPr>
              <w:rPr>
                <w:color w:val="FFFFFF" w:themeColor="background1"/>
                <w:sz w:val="18"/>
                <w:szCs w:val="18"/>
              </w:rPr>
            </w:pPr>
            <w:r w:rsidRPr="00E60A86">
              <w:rPr>
                <w:b/>
                <w:color w:val="FFFFFF" w:themeColor="background1"/>
                <w:sz w:val="18"/>
                <w:szCs w:val="18"/>
              </w:rPr>
              <w:t>Hybrid/Onsite Plan</w:t>
            </w:r>
          </w:p>
        </w:tc>
      </w:tr>
      <w:tr w:rsidR="00723EFB" w14:paraId="453C1CE1" w14:textId="77777777" w:rsidTr="00C23251">
        <w:tc>
          <w:tcPr>
            <w:tcW w:w="265" w:type="dxa"/>
            <w:tcBorders>
              <w:top w:val="single" w:sz="4" w:space="0" w:color="auto"/>
              <w:left w:val="single" w:sz="4" w:space="0" w:color="auto"/>
              <w:bottom w:val="nil"/>
              <w:right w:val="nil"/>
            </w:tcBorders>
            <w:tcMar>
              <w:left w:w="0" w:type="dxa"/>
              <w:right w:w="0" w:type="dxa"/>
            </w:tcMar>
          </w:tcPr>
          <w:p w14:paraId="586ACDE9" w14:textId="049BCB93" w:rsidR="00723EFB" w:rsidRDefault="00570E64" w:rsidP="00723EFB">
            <w:pPr>
              <w:jc w:val="center"/>
              <w:rPr>
                <w:sz w:val="18"/>
                <w:szCs w:val="18"/>
              </w:rPr>
            </w:pPr>
            <w:sdt>
              <w:sdtPr>
                <w:rPr>
                  <w:sz w:val="18"/>
                  <w:szCs w:val="18"/>
                </w:rPr>
                <w:id w:val="-88621179"/>
                <w14:checkbox>
                  <w14:checked w14:val="1"/>
                  <w14:checkedState w14:val="2612" w14:font="MS Gothic"/>
                  <w14:uncheckedState w14:val="2610" w14:font="MS Gothic"/>
                </w14:checkbox>
              </w:sdtPr>
              <w:sdtEndPr/>
              <w:sdtContent>
                <w:r w:rsidR="00723EFB">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146A45F4" w14:textId="3AF8D252" w:rsidR="00723EFB" w:rsidRPr="00C23251" w:rsidRDefault="00723EFB" w:rsidP="00723EFB">
            <w:pPr>
              <w:rPr>
                <w:sz w:val="18"/>
                <w:szCs w:val="18"/>
              </w:rPr>
            </w:pPr>
            <w:r w:rsidRPr="00C23251">
              <w:rPr>
                <w:sz w:val="18"/>
                <w:szCs w:val="18"/>
              </w:rPr>
              <w:t>Update procedures for district-owned or school-owned devices to match cleaning requirements (see section 2d</w:t>
            </w:r>
            <w:r w:rsidRPr="002C573F">
              <w:rPr>
                <w:color w:val="000000"/>
                <w:sz w:val="18"/>
                <w:szCs w:val="18"/>
              </w:rPr>
              <w:t xml:space="preserve"> </w:t>
            </w:r>
            <w:r w:rsidRPr="00F40DB6">
              <w:rPr>
                <w:iCs/>
                <w:color w:val="000000"/>
                <w:sz w:val="18"/>
                <w:szCs w:val="18"/>
              </w:rPr>
              <w:t xml:space="preserve">of the </w:t>
            </w:r>
            <w:r w:rsidRPr="00F40DB6">
              <w:rPr>
                <w:b/>
                <w:bCs/>
                <w:i/>
                <w:color w:val="000000"/>
                <w:sz w:val="18"/>
                <w:szCs w:val="18"/>
              </w:rPr>
              <w:t>Ready Schools, Safe Learners</w:t>
            </w:r>
            <w:r w:rsidRPr="00F40DB6">
              <w:rPr>
                <w:iCs/>
                <w:color w:val="000000"/>
                <w:sz w:val="18"/>
                <w:szCs w:val="18"/>
              </w:rPr>
              <w:t xml:space="preserve"> guidance</w:t>
            </w:r>
            <w:r w:rsidRPr="00C23251">
              <w:rPr>
                <w:sz w:val="18"/>
                <w:szCs w:val="18"/>
              </w:rPr>
              <w:t>).</w:t>
            </w:r>
          </w:p>
        </w:tc>
        <w:tc>
          <w:tcPr>
            <w:tcW w:w="5395" w:type="dxa"/>
            <w:vMerge w:val="restart"/>
            <w:tcBorders>
              <w:left w:val="single" w:sz="4" w:space="0" w:color="auto"/>
            </w:tcBorders>
          </w:tcPr>
          <w:p w14:paraId="1A5B2D57" w14:textId="0B72FC9B" w:rsidR="00723EFB" w:rsidRDefault="00723EFB" w:rsidP="00723EFB">
            <w:pPr>
              <w:pStyle w:val="ListParagraph"/>
              <w:numPr>
                <w:ilvl w:val="0"/>
                <w:numId w:val="48"/>
              </w:numPr>
              <w:rPr>
                <w:sz w:val="18"/>
                <w:szCs w:val="18"/>
              </w:rPr>
            </w:pPr>
            <w:r>
              <w:rPr>
                <w:sz w:val="18"/>
                <w:szCs w:val="18"/>
              </w:rPr>
              <w:t xml:space="preserve">Students will have laptops provided by the school </w:t>
            </w:r>
            <w:r w:rsidR="001D35E4">
              <w:rPr>
                <w:sz w:val="18"/>
                <w:szCs w:val="18"/>
              </w:rPr>
              <w:t xml:space="preserve">if </w:t>
            </w:r>
            <w:r>
              <w:rPr>
                <w:sz w:val="18"/>
                <w:szCs w:val="18"/>
              </w:rPr>
              <w:t xml:space="preserve">they </w:t>
            </w:r>
            <w:r w:rsidR="001D35E4">
              <w:rPr>
                <w:sz w:val="18"/>
                <w:szCs w:val="18"/>
              </w:rPr>
              <w:t xml:space="preserve">need one.  </w:t>
            </w:r>
            <w:r>
              <w:rPr>
                <w:sz w:val="18"/>
                <w:szCs w:val="18"/>
              </w:rPr>
              <w:t>The 1</w:t>
            </w:r>
            <w:r w:rsidRPr="00870025">
              <w:rPr>
                <w:sz w:val="18"/>
                <w:szCs w:val="18"/>
                <w:vertAlign w:val="superscript"/>
              </w:rPr>
              <w:t>st</w:t>
            </w:r>
            <w:r>
              <w:rPr>
                <w:sz w:val="18"/>
                <w:szCs w:val="18"/>
              </w:rPr>
              <w:t xml:space="preserve"> period teacher will provide sanitation for them each day.  They will be checked out through the office and remain solely in the possession of each student.</w:t>
            </w:r>
          </w:p>
          <w:p w14:paraId="4C0A611B" w14:textId="36E72285" w:rsidR="00723EFB" w:rsidRDefault="00723EFB" w:rsidP="00723EFB">
            <w:pPr>
              <w:rPr>
                <w:sz w:val="18"/>
                <w:szCs w:val="18"/>
              </w:rPr>
            </w:pPr>
            <w:r>
              <w:rPr>
                <w:sz w:val="18"/>
                <w:szCs w:val="18"/>
              </w:rPr>
              <w:t>The computers in the computer labs will be sanitized by the teacher who has a class in there, after each use.</w:t>
            </w:r>
          </w:p>
        </w:tc>
      </w:tr>
      <w:tr w:rsidR="00723EFB" w14:paraId="3BE415EA" w14:textId="77777777" w:rsidTr="00C23251">
        <w:tc>
          <w:tcPr>
            <w:tcW w:w="265" w:type="dxa"/>
            <w:tcBorders>
              <w:top w:val="nil"/>
              <w:left w:val="single" w:sz="4" w:space="0" w:color="auto"/>
              <w:bottom w:val="nil"/>
              <w:right w:val="nil"/>
            </w:tcBorders>
            <w:tcMar>
              <w:left w:w="0" w:type="dxa"/>
              <w:right w:w="0" w:type="dxa"/>
            </w:tcMar>
          </w:tcPr>
          <w:p w14:paraId="3A7A41E4" w14:textId="410F2B6E" w:rsidR="00723EFB" w:rsidRDefault="00570E64" w:rsidP="00723EFB">
            <w:pPr>
              <w:jc w:val="center"/>
              <w:rPr>
                <w:sz w:val="18"/>
                <w:szCs w:val="18"/>
              </w:rPr>
            </w:pPr>
            <w:sdt>
              <w:sdtPr>
                <w:rPr>
                  <w:sz w:val="18"/>
                  <w:szCs w:val="18"/>
                </w:rPr>
                <w:id w:val="698977880"/>
                <w14:checkbox>
                  <w14:checked w14:val="1"/>
                  <w14:checkedState w14:val="2612" w14:font="MS Gothic"/>
                  <w14:uncheckedState w14:val="2610" w14:font="MS Gothic"/>
                </w14:checkbox>
              </w:sdtPr>
              <w:sdtEndPr/>
              <w:sdtContent>
                <w:r w:rsidR="00723EFB">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F3E9D05" w14:textId="29B6BAA5" w:rsidR="00723EFB" w:rsidRPr="00C23251" w:rsidRDefault="00723EFB" w:rsidP="00723EFB">
            <w:pPr>
              <w:rPr>
                <w:sz w:val="18"/>
                <w:szCs w:val="18"/>
              </w:rPr>
            </w:pPr>
            <w:r w:rsidRPr="00C23251">
              <w:rPr>
                <w:sz w:val="18"/>
                <w:szCs w:val="18"/>
              </w:rPr>
              <w:t>Procedures for return, inventory, updating, and redistributing district-owned devices must meet physical distancing requirements.</w:t>
            </w:r>
          </w:p>
        </w:tc>
        <w:tc>
          <w:tcPr>
            <w:tcW w:w="5395" w:type="dxa"/>
            <w:vMerge/>
            <w:tcBorders>
              <w:left w:val="single" w:sz="4" w:space="0" w:color="auto"/>
            </w:tcBorders>
          </w:tcPr>
          <w:p w14:paraId="201AB6D0" w14:textId="77777777" w:rsidR="00723EFB" w:rsidRDefault="00723EFB" w:rsidP="00723EFB">
            <w:pPr>
              <w:rPr>
                <w:sz w:val="18"/>
                <w:szCs w:val="18"/>
              </w:rPr>
            </w:pPr>
          </w:p>
        </w:tc>
      </w:tr>
      <w:tr w:rsidR="00723EFB" w14:paraId="215D79A1" w14:textId="77777777" w:rsidTr="00CB6852">
        <w:tc>
          <w:tcPr>
            <w:tcW w:w="265" w:type="dxa"/>
            <w:tcBorders>
              <w:top w:val="nil"/>
              <w:left w:val="single" w:sz="4" w:space="0" w:color="auto"/>
              <w:bottom w:val="single" w:sz="4" w:space="0" w:color="auto"/>
              <w:right w:val="nil"/>
            </w:tcBorders>
            <w:tcMar>
              <w:left w:w="0" w:type="dxa"/>
              <w:right w:w="0" w:type="dxa"/>
            </w:tcMar>
          </w:tcPr>
          <w:p w14:paraId="5B83E80F" w14:textId="223834E8" w:rsidR="00723EFB" w:rsidRDefault="00570E64" w:rsidP="00723EFB">
            <w:pPr>
              <w:jc w:val="center"/>
              <w:rPr>
                <w:sz w:val="18"/>
                <w:szCs w:val="18"/>
              </w:rPr>
            </w:pPr>
            <w:sdt>
              <w:sdtPr>
                <w:rPr>
                  <w:sz w:val="18"/>
                  <w:szCs w:val="18"/>
                </w:rPr>
                <w:id w:val="-2093766098"/>
                <w14:checkbox>
                  <w14:checked w14:val="0"/>
                  <w14:checkedState w14:val="2612" w14:font="MS Gothic"/>
                  <w14:uncheckedState w14:val="2610" w14:font="MS Gothic"/>
                </w14:checkbox>
              </w:sdtPr>
              <w:sdtEndPr/>
              <w:sdtContent>
                <w:r w:rsidR="00723EFB">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6E6A5D77" w14:textId="62230D21" w:rsidR="00723EFB" w:rsidRPr="00C23251" w:rsidRDefault="00723EFB" w:rsidP="00723EFB">
            <w:pPr>
              <w:rPr>
                <w:sz w:val="18"/>
                <w:szCs w:val="18"/>
              </w:rPr>
            </w:pPr>
            <w:r w:rsidRPr="00C23251">
              <w:rPr>
                <w:sz w:val="18"/>
                <w:szCs w:val="18"/>
              </w:rPr>
              <w:t>If providing learning outside and allowing students to engage with devices during the learning experiences, provide safe charging stations.</w:t>
            </w:r>
          </w:p>
        </w:tc>
        <w:tc>
          <w:tcPr>
            <w:tcW w:w="5395" w:type="dxa"/>
            <w:vMerge/>
            <w:tcBorders>
              <w:left w:val="single" w:sz="4" w:space="0" w:color="auto"/>
              <w:bottom w:val="single" w:sz="4" w:space="0" w:color="auto"/>
            </w:tcBorders>
          </w:tcPr>
          <w:p w14:paraId="01908C28" w14:textId="77777777" w:rsidR="00723EFB" w:rsidRDefault="00723EFB" w:rsidP="00723EFB">
            <w:pPr>
              <w:rPr>
                <w:sz w:val="18"/>
                <w:szCs w:val="18"/>
              </w:rPr>
            </w:pPr>
          </w:p>
        </w:tc>
      </w:tr>
    </w:tbl>
    <w:p w14:paraId="2DBE6CB0" w14:textId="6CC9A348" w:rsidR="00DD4090" w:rsidRDefault="00DD4090">
      <w:pPr>
        <w:spacing w:after="0"/>
        <w:rPr>
          <w:sz w:val="18"/>
          <w:szCs w:val="18"/>
        </w:rPr>
      </w:pPr>
    </w:p>
    <w:p w14:paraId="2FE7BC99" w14:textId="77585C55" w:rsidR="00B0520D" w:rsidRDefault="00B0520D" w:rsidP="00B0520D">
      <w:pPr>
        <w:spacing w:after="0"/>
        <w:jc w:val="center"/>
        <w:rPr>
          <w:sz w:val="18"/>
          <w:szCs w:val="18"/>
        </w:rPr>
      </w:pPr>
      <w:r>
        <w:rPr>
          <w:b/>
          <w:color w:val="306EB1"/>
          <w:sz w:val="18"/>
          <w:szCs w:val="18"/>
        </w:rPr>
        <w:t>2d. SCHOOL SPECIFIC FUNCTIONS/FACILITY FEATURES</w:t>
      </w:r>
    </w:p>
    <w:tbl>
      <w:tblPr>
        <w:tblStyle w:val="TableGrid"/>
        <w:tblW w:w="0" w:type="auto"/>
        <w:tblLook w:val="04A0" w:firstRow="1" w:lastRow="0" w:firstColumn="1" w:lastColumn="0" w:noHBand="0" w:noVBand="1"/>
        <w:tblDescription w:val="2d. SCHOOL SPECIFIC FUNCTIONS/FACILITY FEATURES"/>
      </w:tblPr>
      <w:tblGrid>
        <w:gridCol w:w="265"/>
        <w:gridCol w:w="5130"/>
        <w:gridCol w:w="5395"/>
      </w:tblGrid>
      <w:tr w:rsidR="00DD4090" w:rsidRPr="00E60A86" w14:paraId="468C0716"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1E6CA600" w14:textId="77777777" w:rsidR="00DD4090" w:rsidRPr="00E60A86" w:rsidRDefault="00DD4090" w:rsidP="00CB6852">
            <w:pPr>
              <w:rPr>
                <w:color w:val="FFFFFF" w:themeColor="background1"/>
                <w:sz w:val="18"/>
                <w:szCs w:val="18"/>
              </w:rPr>
            </w:pPr>
            <w:r w:rsidRPr="00E60A86">
              <w:rPr>
                <w:b/>
                <w:color w:val="FFFFFF" w:themeColor="background1"/>
                <w:sz w:val="18"/>
                <w:szCs w:val="18"/>
              </w:rPr>
              <w:t>OHA/ODE Requirements</w:t>
            </w:r>
          </w:p>
        </w:tc>
        <w:tc>
          <w:tcPr>
            <w:tcW w:w="5395" w:type="dxa"/>
            <w:shd w:val="clear" w:color="auto" w:fill="306EB1"/>
          </w:tcPr>
          <w:p w14:paraId="49290AB1" w14:textId="77777777" w:rsidR="00DD4090" w:rsidRPr="00E60A86" w:rsidRDefault="00DD4090" w:rsidP="00CB6852">
            <w:pPr>
              <w:rPr>
                <w:color w:val="FFFFFF" w:themeColor="background1"/>
                <w:sz w:val="18"/>
                <w:szCs w:val="18"/>
              </w:rPr>
            </w:pPr>
            <w:r w:rsidRPr="00E60A86">
              <w:rPr>
                <w:b/>
                <w:color w:val="FFFFFF" w:themeColor="background1"/>
                <w:sz w:val="18"/>
                <w:szCs w:val="18"/>
              </w:rPr>
              <w:t>Hybrid/Onsite Plan</w:t>
            </w:r>
          </w:p>
        </w:tc>
      </w:tr>
      <w:tr w:rsidR="00C23251" w14:paraId="79761070" w14:textId="77777777" w:rsidTr="00CB6852">
        <w:tc>
          <w:tcPr>
            <w:tcW w:w="265" w:type="dxa"/>
            <w:tcBorders>
              <w:top w:val="single" w:sz="4" w:space="0" w:color="auto"/>
              <w:left w:val="single" w:sz="4" w:space="0" w:color="auto"/>
              <w:bottom w:val="nil"/>
              <w:right w:val="nil"/>
            </w:tcBorders>
            <w:tcMar>
              <w:left w:w="0" w:type="dxa"/>
              <w:right w:w="0" w:type="dxa"/>
            </w:tcMar>
          </w:tcPr>
          <w:p w14:paraId="04F8A838" w14:textId="3082A88C" w:rsidR="00C23251" w:rsidRDefault="00570E64" w:rsidP="00C23251">
            <w:pPr>
              <w:jc w:val="center"/>
              <w:rPr>
                <w:sz w:val="18"/>
                <w:szCs w:val="18"/>
              </w:rPr>
            </w:pPr>
            <w:sdt>
              <w:sdtPr>
                <w:rPr>
                  <w:sz w:val="18"/>
                  <w:szCs w:val="18"/>
                </w:rPr>
                <w:id w:val="1886916311"/>
                <w14:checkbox>
                  <w14:checked w14:val="1"/>
                  <w14:checkedState w14:val="2612" w14:font="MS Gothic"/>
                  <w14:uncheckedState w14:val="2610" w14:font="MS Gothic"/>
                </w14:checkbox>
              </w:sdtPr>
              <w:sdtEndPr/>
              <w:sdtContent>
                <w:r w:rsidR="00723EFB">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525A1BEC" w14:textId="7CEC4FBF" w:rsidR="00C23251" w:rsidRPr="00C23251" w:rsidRDefault="00C23251" w:rsidP="00C23251">
            <w:pPr>
              <w:pBdr>
                <w:top w:val="nil"/>
                <w:left w:val="nil"/>
                <w:bottom w:val="nil"/>
                <w:right w:val="nil"/>
                <w:between w:val="nil"/>
              </w:pBdr>
              <w:rPr>
                <w:sz w:val="18"/>
                <w:szCs w:val="18"/>
              </w:rPr>
            </w:pPr>
            <w:r w:rsidRPr="00C23251">
              <w:rPr>
                <w:b/>
                <w:sz w:val="18"/>
                <w:szCs w:val="18"/>
              </w:rPr>
              <w:t>Handwashing:</w:t>
            </w:r>
            <w:r w:rsidRPr="00C23251">
              <w:rPr>
                <w:sz w:val="18"/>
                <w:szCs w:val="18"/>
              </w:rPr>
              <w:t xml:space="preserve"> All people on campus shall be advised and encouraged to frequently wash their hands or use hand sanitizer.</w:t>
            </w:r>
          </w:p>
        </w:tc>
        <w:tc>
          <w:tcPr>
            <w:tcW w:w="5395" w:type="dxa"/>
            <w:vMerge w:val="restart"/>
            <w:tcBorders>
              <w:left w:val="single" w:sz="4" w:space="0" w:color="auto"/>
            </w:tcBorders>
          </w:tcPr>
          <w:p w14:paraId="55315345" w14:textId="77777777" w:rsidR="00723EFB" w:rsidRPr="00843279" w:rsidRDefault="00C23251" w:rsidP="00723EFB">
            <w:pPr>
              <w:widowControl w:val="0"/>
              <w:numPr>
                <w:ilvl w:val="0"/>
                <w:numId w:val="1"/>
              </w:numPr>
              <w:pBdr>
                <w:top w:val="nil"/>
                <w:left w:val="nil"/>
                <w:bottom w:val="nil"/>
                <w:right w:val="nil"/>
                <w:between w:val="nil"/>
              </w:pBdr>
              <w:spacing w:after="200"/>
              <w:rPr>
                <w:sz w:val="18"/>
                <w:szCs w:val="18"/>
              </w:rPr>
            </w:pPr>
            <w:r>
              <w:rPr>
                <w:sz w:val="18"/>
                <w:szCs w:val="18"/>
              </w:rPr>
              <w:t xml:space="preserve"> </w:t>
            </w:r>
            <w:r w:rsidR="00723EFB">
              <w:rPr>
                <w:b/>
                <w:sz w:val="18"/>
                <w:szCs w:val="18"/>
              </w:rPr>
              <w:t>Handwashing:</w:t>
            </w:r>
            <w:r w:rsidR="00723EFB" w:rsidRPr="001B4CEE">
              <w:rPr>
                <w:sz w:val="18"/>
                <w:szCs w:val="18"/>
              </w:rPr>
              <w:t xml:space="preserve"> All students will have access to hand washing before snack and lunch.  Opportunity for frequent handwashing</w:t>
            </w:r>
            <w:r w:rsidR="00723EFB">
              <w:rPr>
                <w:b/>
                <w:sz w:val="18"/>
                <w:szCs w:val="18"/>
              </w:rPr>
              <w:t xml:space="preserve"> </w:t>
            </w:r>
            <w:r w:rsidR="00723EFB" w:rsidRPr="00A958B8">
              <w:rPr>
                <w:sz w:val="18"/>
                <w:szCs w:val="18"/>
              </w:rPr>
              <w:t>will be provided throughout the day.  Hand sanitizer will be available to supplement handwashing.</w:t>
            </w:r>
          </w:p>
          <w:p w14:paraId="60546DDC" w14:textId="7A5A7005" w:rsidR="00723EFB" w:rsidRPr="00843279" w:rsidRDefault="00723EFB" w:rsidP="00723EFB">
            <w:pPr>
              <w:widowControl w:val="0"/>
              <w:numPr>
                <w:ilvl w:val="0"/>
                <w:numId w:val="1"/>
              </w:numPr>
              <w:pBdr>
                <w:top w:val="nil"/>
                <w:left w:val="nil"/>
                <w:bottom w:val="nil"/>
                <w:right w:val="nil"/>
                <w:between w:val="nil"/>
              </w:pBdr>
              <w:spacing w:after="200"/>
              <w:rPr>
                <w:sz w:val="18"/>
                <w:szCs w:val="18"/>
              </w:rPr>
            </w:pPr>
            <w:r>
              <w:rPr>
                <w:b/>
                <w:sz w:val="18"/>
                <w:szCs w:val="18"/>
              </w:rPr>
              <w:t xml:space="preserve">Equipment:  </w:t>
            </w:r>
            <w:r>
              <w:rPr>
                <w:sz w:val="18"/>
                <w:szCs w:val="18"/>
              </w:rPr>
              <w:t>All classroom supplies, PE and recess equipment will be cleaned and sanitized before use by another student or cohort group.</w:t>
            </w:r>
          </w:p>
          <w:p w14:paraId="22076B10" w14:textId="77777777" w:rsidR="00723EFB" w:rsidRPr="00843279" w:rsidRDefault="00723EFB" w:rsidP="00723EFB">
            <w:pPr>
              <w:numPr>
                <w:ilvl w:val="0"/>
                <w:numId w:val="1"/>
              </w:numPr>
              <w:autoSpaceDE w:val="0"/>
              <w:autoSpaceDN w:val="0"/>
              <w:adjustRightInd w:val="0"/>
              <w:rPr>
                <w:color w:val="000000"/>
                <w:sz w:val="18"/>
                <w:szCs w:val="18"/>
              </w:rPr>
            </w:pPr>
            <w:r>
              <w:rPr>
                <w:b/>
                <w:sz w:val="18"/>
                <w:szCs w:val="18"/>
              </w:rPr>
              <w:t>Events:</w:t>
            </w:r>
            <w:r w:rsidRPr="00843279">
              <w:rPr>
                <w:color w:val="000000"/>
                <w:sz w:val="18"/>
                <w:szCs w:val="18"/>
              </w:rPr>
              <w:t xml:space="preserve"> Off -site field trips and events have been canceled</w:t>
            </w:r>
          </w:p>
          <w:p w14:paraId="11A30BFF" w14:textId="77777777" w:rsidR="00723EFB" w:rsidRPr="00843279" w:rsidRDefault="00723EFB" w:rsidP="00723EFB">
            <w:pPr>
              <w:autoSpaceDE w:val="0"/>
              <w:autoSpaceDN w:val="0"/>
              <w:adjustRightInd w:val="0"/>
              <w:spacing w:after="240" w:line="220" w:lineRule="atLeast"/>
              <w:ind w:left="347" w:right="330"/>
              <w:rPr>
                <w:sz w:val="18"/>
                <w:szCs w:val="18"/>
              </w:rPr>
            </w:pPr>
            <w:r w:rsidRPr="00843279">
              <w:rPr>
                <w:sz w:val="18"/>
                <w:szCs w:val="18"/>
              </w:rPr>
              <w:t>In-school events will be modified to follow cohorting and social-distancing guidance.</w:t>
            </w:r>
          </w:p>
          <w:p w14:paraId="370FFE8B" w14:textId="77777777" w:rsidR="00723EFB" w:rsidRPr="00843279" w:rsidRDefault="00723EFB" w:rsidP="00723EFB">
            <w:pPr>
              <w:pStyle w:val="ListParagraph"/>
              <w:widowControl w:val="0"/>
              <w:numPr>
                <w:ilvl w:val="0"/>
                <w:numId w:val="1"/>
              </w:numPr>
              <w:rPr>
                <w:sz w:val="18"/>
                <w:szCs w:val="18"/>
              </w:rPr>
            </w:pPr>
            <w:r w:rsidRPr="00843279">
              <w:rPr>
                <w:sz w:val="18"/>
                <w:szCs w:val="18"/>
              </w:rPr>
              <w:t>Athletic events and practices will follow OSAA’s guidelines for social distancing and sanitation.</w:t>
            </w:r>
          </w:p>
          <w:p w14:paraId="12183DB1" w14:textId="77777777" w:rsidR="001D35E4" w:rsidRDefault="001D35E4" w:rsidP="001D35E4">
            <w:pPr>
              <w:spacing w:after="240" w:line="220" w:lineRule="atLeast"/>
              <w:rPr>
                <w:b/>
                <w:sz w:val="18"/>
                <w:szCs w:val="18"/>
              </w:rPr>
            </w:pPr>
          </w:p>
          <w:p w14:paraId="05C40B3D" w14:textId="7FD4E949" w:rsidR="00723EFB" w:rsidRPr="001D35E4" w:rsidRDefault="00723EFB" w:rsidP="001D35E4">
            <w:pPr>
              <w:spacing w:after="240" w:line="220" w:lineRule="atLeast"/>
              <w:rPr>
                <w:sz w:val="18"/>
                <w:szCs w:val="18"/>
              </w:rPr>
            </w:pPr>
            <w:r>
              <w:rPr>
                <w:b/>
                <w:sz w:val="18"/>
                <w:szCs w:val="18"/>
              </w:rPr>
              <w:t>Transitions/Hallways:</w:t>
            </w:r>
            <w:r>
              <w:rPr>
                <w:sz w:val="18"/>
                <w:szCs w:val="18"/>
              </w:rPr>
              <w:t xml:space="preserve"> </w:t>
            </w:r>
            <w:r w:rsidRPr="00843279">
              <w:rPr>
                <w:sz w:val="18"/>
                <w:szCs w:val="18"/>
              </w:rPr>
              <w:t>Hallway traffic direction markings to reduce contact.   Students entering potables will go in one direction, while those entering will go another direction as to avoid contact between cohorts.</w:t>
            </w:r>
            <w:r w:rsidR="001D35E4">
              <w:rPr>
                <w:sz w:val="18"/>
                <w:szCs w:val="18"/>
              </w:rPr>
              <w:t xml:space="preserve">  </w:t>
            </w:r>
            <w:r w:rsidRPr="00843279">
              <w:rPr>
                <w:sz w:val="18"/>
                <w:szCs w:val="18"/>
              </w:rPr>
              <w:t>Transitions by grade-level cohort groups will be staggered to reduce contact.</w:t>
            </w:r>
            <w:r w:rsidR="001D35E4">
              <w:rPr>
                <w:sz w:val="18"/>
                <w:szCs w:val="18"/>
              </w:rPr>
              <w:t xml:space="preserve">  </w:t>
            </w:r>
            <w:r w:rsidR="001D35E4">
              <w:t>S</w:t>
            </w:r>
            <w:r w:rsidRPr="00843279">
              <w:t xml:space="preserve">tudent cohorts will remain in the classroom with adult </w:t>
            </w:r>
            <w:r w:rsidR="001D35E4">
              <w:t xml:space="preserve">supervision during </w:t>
            </w:r>
            <w:r w:rsidRPr="00843279">
              <w:t>transitions.</w:t>
            </w:r>
          </w:p>
          <w:p w14:paraId="6879790A" w14:textId="0C7932F4" w:rsidR="00723EFB" w:rsidRPr="00416EBF" w:rsidRDefault="00723EFB" w:rsidP="00723EFB">
            <w:pPr>
              <w:numPr>
                <w:ilvl w:val="0"/>
                <w:numId w:val="1"/>
              </w:numPr>
              <w:autoSpaceDE w:val="0"/>
              <w:autoSpaceDN w:val="0"/>
              <w:adjustRightInd w:val="0"/>
              <w:rPr>
                <w:sz w:val="18"/>
                <w:szCs w:val="18"/>
              </w:rPr>
            </w:pPr>
            <w:r w:rsidRPr="00843279">
              <w:rPr>
                <w:b/>
                <w:color w:val="000000"/>
                <w:sz w:val="18"/>
                <w:szCs w:val="18"/>
              </w:rPr>
              <w:t xml:space="preserve">Classroom line up: </w:t>
            </w:r>
            <w:r w:rsidRPr="00416EBF">
              <w:rPr>
                <w:b/>
                <w:sz w:val="18"/>
                <w:szCs w:val="18"/>
              </w:rPr>
              <w:t xml:space="preserve"> </w:t>
            </w:r>
            <w:r w:rsidRPr="00416EBF">
              <w:rPr>
                <w:sz w:val="18"/>
                <w:szCs w:val="18"/>
              </w:rPr>
              <w:t>Visual markers will be used around doorways and inside classrooms to support physical distancing during transitions.</w:t>
            </w:r>
          </w:p>
          <w:p w14:paraId="1725652E" w14:textId="77777777" w:rsidR="00723EFB" w:rsidRPr="00843279" w:rsidRDefault="00723EFB" w:rsidP="00723EFB">
            <w:pPr>
              <w:numPr>
                <w:ilvl w:val="0"/>
                <w:numId w:val="1"/>
              </w:numPr>
              <w:autoSpaceDE w:val="0"/>
              <w:autoSpaceDN w:val="0"/>
              <w:adjustRightInd w:val="0"/>
              <w:spacing w:after="229"/>
              <w:rPr>
                <w:sz w:val="18"/>
                <w:szCs w:val="18"/>
              </w:rPr>
            </w:pPr>
            <w:r>
              <w:rPr>
                <w:b/>
                <w:sz w:val="18"/>
                <w:szCs w:val="18"/>
              </w:rPr>
              <w:t>Personal Property</w:t>
            </w:r>
            <w:r>
              <w:rPr>
                <w:sz w:val="18"/>
                <w:szCs w:val="18"/>
              </w:rPr>
              <w:t xml:space="preserve">: </w:t>
            </w:r>
            <w:r w:rsidRPr="00843279">
              <w:rPr>
                <w:sz w:val="18"/>
                <w:szCs w:val="18"/>
              </w:rPr>
              <w:t>Students will not use lockers to store personal property.  All personal property brought to school will be carried by the student</w:t>
            </w:r>
            <w:r w:rsidRPr="00843279">
              <w:rPr>
                <w:color w:val="000000"/>
                <w:sz w:val="18"/>
                <w:szCs w:val="18"/>
              </w:rPr>
              <w:t xml:space="preserve"> </w:t>
            </w:r>
            <w:r w:rsidRPr="00843279">
              <w:rPr>
                <w:sz w:val="18"/>
                <w:szCs w:val="18"/>
              </w:rPr>
              <w:t>throughout the school day in</w:t>
            </w:r>
            <w:r w:rsidRPr="00843279">
              <w:rPr>
                <w:color w:val="000000"/>
                <w:sz w:val="18"/>
                <w:szCs w:val="18"/>
              </w:rPr>
              <w:t xml:space="preserve"> their backpack/bag.</w:t>
            </w:r>
            <w:r w:rsidRPr="00843279">
              <w:rPr>
                <w:sz w:val="18"/>
                <w:szCs w:val="18"/>
              </w:rPr>
              <w:t xml:space="preserve"> Personal property must be labeled with a student name and will only be used by the student.</w:t>
            </w:r>
          </w:p>
          <w:p w14:paraId="10A74272" w14:textId="3650071A" w:rsidR="00723EFB" w:rsidRPr="00416EBF" w:rsidRDefault="00723EFB" w:rsidP="00723EFB">
            <w:pPr>
              <w:pStyle w:val="Default"/>
              <w:numPr>
                <w:ilvl w:val="0"/>
                <w:numId w:val="1"/>
              </w:numPr>
              <w:rPr>
                <w:color w:val="auto"/>
                <w:sz w:val="18"/>
                <w:szCs w:val="18"/>
              </w:rPr>
            </w:pPr>
            <w:r>
              <w:rPr>
                <w:b/>
                <w:bCs/>
                <w:color w:val="auto"/>
                <w:sz w:val="18"/>
                <w:szCs w:val="18"/>
              </w:rPr>
              <w:t>Restrooms</w:t>
            </w:r>
            <w:r>
              <w:rPr>
                <w:color w:val="auto"/>
                <w:sz w:val="18"/>
                <w:szCs w:val="18"/>
              </w:rPr>
              <w:t xml:space="preserve">: </w:t>
            </w:r>
            <w:r w:rsidRPr="00416EBF">
              <w:rPr>
                <w:color w:val="auto"/>
                <w:sz w:val="18"/>
                <w:szCs w:val="18"/>
              </w:rPr>
              <w:t xml:space="preserve">Restrooms </w:t>
            </w:r>
            <w:r w:rsidR="001D35E4">
              <w:rPr>
                <w:color w:val="auto"/>
                <w:sz w:val="18"/>
                <w:szCs w:val="18"/>
              </w:rPr>
              <w:t xml:space="preserve">are </w:t>
            </w:r>
            <w:r w:rsidRPr="00416EBF">
              <w:rPr>
                <w:color w:val="auto"/>
                <w:sz w:val="18"/>
                <w:szCs w:val="18"/>
              </w:rPr>
              <w:t>assigned based on cohort rooms.</w:t>
            </w:r>
          </w:p>
          <w:p w14:paraId="7BACD3BF" w14:textId="39F9F24C" w:rsidR="00723EFB" w:rsidRDefault="00723EFB" w:rsidP="00723EFB">
            <w:pPr>
              <w:pStyle w:val="CM27"/>
              <w:ind w:left="347"/>
              <w:rPr>
                <w:sz w:val="18"/>
                <w:szCs w:val="18"/>
              </w:rPr>
            </w:pPr>
            <w:r>
              <w:rPr>
                <w:sz w:val="18"/>
                <w:szCs w:val="18"/>
              </w:rPr>
              <w:t>Visual reminders will be posted in all restrooms to encourage hygienic practices including:</w:t>
            </w:r>
          </w:p>
          <w:p w14:paraId="30443967" w14:textId="77777777" w:rsidR="00723EFB" w:rsidRDefault="00723EFB" w:rsidP="00723EFB">
            <w:pPr>
              <w:pStyle w:val="Default"/>
              <w:numPr>
                <w:ilvl w:val="0"/>
                <w:numId w:val="1"/>
              </w:numPr>
              <w:spacing w:after="10"/>
              <w:rPr>
                <w:color w:val="auto"/>
                <w:sz w:val="18"/>
                <w:szCs w:val="18"/>
              </w:rPr>
            </w:pPr>
            <w:r>
              <w:rPr>
                <w:color w:val="auto"/>
                <w:sz w:val="18"/>
                <w:szCs w:val="18"/>
              </w:rPr>
              <w:t>Handwashing techniques</w:t>
            </w:r>
          </w:p>
          <w:p w14:paraId="445AF75D" w14:textId="77777777" w:rsidR="00723EFB" w:rsidRDefault="00723EFB" w:rsidP="00723EFB">
            <w:pPr>
              <w:pStyle w:val="Default"/>
              <w:numPr>
                <w:ilvl w:val="0"/>
                <w:numId w:val="1"/>
              </w:numPr>
              <w:spacing w:after="10"/>
              <w:rPr>
                <w:color w:val="auto"/>
                <w:sz w:val="18"/>
                <w:szCs w:val="18"/>
              </w:rPr>
            </w:pPr>
            <w:r>
              <w:rPr>
                <w:color w:val="auto"/>
                <w:sz w:val="18"/>
                <w:szCs w:val="18"/>
              </w:rPr>
              <w:t>Covering coughs/sneezes</w:t>
            </w:r>
          </w:p>
          <w:p w14:paraId="70D0878B" w14:textId="77777777" w:rsidR="00723EFB" w:rsidRDefault="00723EFB" w:rsidP="00723EFB">
            <w:pPr>
              <w:pStyle w:val="Default"/>
              <w:numPr>
                <w:ilvl w:val="0"/>
                <w:numId w:val="1"/>
              </w:numPr>
              <w:spacing w:after="10"/>
              <w:rPr>
                <w:color w:val="auto"/>
                <w:sz w:val="18"/>
                <w:szCs w:val="18"/>
              </w:rPr>
            </w:pPr>
            <w:r>
              <w:rPr>
                <w:color w:val="auto"/>
                <w:sz w:val="18"/>
                <w:szCs w:val="18"/>
              </w:rPr>
              <w:t>Social distancing</w:t>
            </w:r>
          </w:p>
          <w:p w14:paraId="0AECDAC2" w14:textId="77777777" w:rsidR="00723EFB" w:rsidRDefault="00723EFB" w:rsidP="00723EFB">
            <w:pPr>
              <w:pStyle w:val="Default"/>
              <w:numPr>
                <w:ilvl w:val="0"/>
                <w:numId w:val="1"/>
              </w:numPr>
              <w:rPr>
                <w:color w:val="auto"/>
                <w:sz w:val="18"/>
                <w:szCs w:val="18"/>
              </w:rPr>
            </w:pPr>
            <w:r>
              <w:rPr>
                <w:color w:val="auto"/>
                <w:sz w:val="18"/>
                <w:szCs w:val="18"/>
              </w:rPr>
              <w:t>Facial coverings</w:t>
            </w:r>
          </w:p>
          <w:p w14:paraId="3B90F04F" w14:textId="77777777" w:rsidR="00723EFB" w:rsidRDefault="00723EFB" w:rsidP="00723EFB">
            <w:pPr>
              <w:pStyle w:val="Default"/>
              <w:numPr>
                <w:ilvl w:val="0"/>
                <w:numId w:val="1"/>
              </w:numPr>
              <w:rPr>
                <w:color w:val="auto"/>
                <w:sz w:val="18"/>
                <w:szCs w:val="18"/>
              </w:rPr>
            </w:pPr>
            <w:r>
              <w:rPr>
                <w:color w:val="auto"/>
                <w:sz w:val="18"/>
                <w:szCs w:val="18"/>
              </w:rPr>
              <w:t>Covid-19 symptoms</w:t>
            </w:r>
          </w:p>
          <w:p w14:paraId="65EE13AF" w14:textId="425FEA81" w:rsidR="00C23251" w:rsidRPr="003C6815" w:rsidRDefault="00C23251" w:rsidP="00F67662">
            <w:pPr>
              <w:widowControl w:val="0"/>
              <w:spacing w:after="200"/>
              <w:ind w:left="360"/>
              <w:rPr>
                <w:sz w:val="18"/>
                <w:szCs w:val="18"/>
              </w:rPr>
            </w:pPr>
          </w:p>
        </w:tc>
      </w:tr>
      <w:tr w:rsidR="00C23251" w14:paraId="75904365" w14:textId="77777777" w:rsidTr="00CB6852">
        <w:tc>
          <w:tcPr>
            <w:tcW w:w="265" w:type="dxa"/>
            <w:tcBorders>
              <w:top w:val="nil"/>
              <w:left w:val="single" w:sz="4" w:space="0" w:color="auto"/>
              <w:bottom w:val="nil"/>
              <w:right w:val="nil"/>
            </w:tcBorders>
            <w:tcMar>
              <w:left w:w="0" w:type="dxa"/>
              <w:right w:w="0" w:type="dxa"/>
            </w:tcMar>
          </w:tcPr>
          <w:p w14:paraId="3F657787" w14:textId="5BD04704" w:rsidR="00C23251" w:rsidRDefault="00570E64" w:rsidP="00C23251">
            <w:pPr>
              <w:jc w:val="center"/>
              <w:rPr>
                <w:sz w:val="18"/>
                <w:szCs w:val="18"/>
              </w:rPr>
            </w:pPr>
            <w:sdt>
              <w:sdtPr>
                <w:rPr>
                  <w:sz w:val="18"/>
                  <w:szCs w:val="18"/>
                </w:rPr>
                <w:id w:val="1437339183"/>
                <w14:checkbox>
                  <w14:checked w14:val="1"/>
                  <w14:checkedState w14:val="2612" w14:font="MS Gothic"/>
                  <w14:uncheckedState w14:val="2610" w14:font="MS Gothic"/>
                </w14:checkbox>
              </w:sdtPr>
              <w:sdtEndPr/>
              <w:sdtContent>
                <w:r w:rsidR="00723EFB">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2A74E76" w14:textId="10BC5836" w:rsidR="00C23251" w:rsidRPr="00C23251" w:rsidRDefault="00C23251" w:rsidP="00C23251">
            <w:pPr>
              <w:rPr>
                <w:sz w:val="18"/>
                <w:szCs w:val="18"/>
              </w:rPr>
            </w:pPr>
            <w:r w:rsidRPr="00C23251">
              <w:rPr>
                <w:b/>
                <w:sz w:val="18"/>
                <w:szCs w:val="18"/>
              </w:rPr>
              <w:t xml:space="preserve">Equipment: </w:t>
            </w:r>
            <w:r w:rsidRPr="00C23251">
              <w:rPr>
                <w:sz w:val="18"/>
                <w:szCs w:val="18"/>
              </w:rPr>
              <w:t xml:space="preserve">Develop and use sanitizing protocols for all equipment used by more than one individual or purchase equipment for individual use. </w:t>
            </w:r>
          </w:p>
        </w:tc>
        <w:tc>
          <w:tcPr>
            <w:tcW w:w="5395" w:type="dxa"/>
            <w:vMerge/>
            <w:tcBorders>
              <w:left w:val="single" w:sz="4" w:space="0" w:color="auto"/>
            </w:tcBorders>
          </w:tcPr>
          <w:p w14:paraId="5779C53B" w14:textId="77777777" w:rsidR="00C23251" w:rsidRDefault="00C23251" w:rsidP="00C23251">
            <w:pPr>
              <w:rPr>
                <w:sz w:val="18"/>
                <w:szCs w:val="18"/>
              </w:rPr>
            </w:pPr>
          </w:p>
        </w:tc>
      </w:tr>
      <w:tr w:rsidR="00C23251" w14:paraId="293980F1" w14:textId="77777777" w:rsidTr="00CB6852">
        <w:tc>
          <w:tcPr>
            <w:tcW w:w="265" w:type="dxa"/>
            <w:tcBorders>
              <w:top w:val="nil"/>
              <w:left w:val="single" w:sz="4" w:space="0" w:color="auto"/>
              <w:bottom w:val="nil"/>
              <w:right w:val="nil"/>
            </w:tcBorders>
            <w:tcMar>
              <w:left w:w="0" w:type="dxa"/>
              <w:right w:w="0" w:type="dxa"/>
            </w:tcMar>
          </w:tcPr>
          <w:p w14:paraId="3BF7EBC4" w14:textId="429ACDEF" w:rsidR="00C23251" w:rsidRDefault="00570E64" w:rsidP="00C23251">
            <w:pPr>
              <w:jc w:val="center"/>
              <w:rPr>
                <w:sz w:val="18"/>
                <w:szCs w:val="18"/>
              </w:rPr>
            </w:pPr>
            <w:sdt>
              <w:sdtPr>
                <w:rPr>
                  <w:sz w:val="18"/>
                  <w:szCs w:val="18"/>
                </w:rPr>
                <w:id w:val="-566958188"/>
                <w14:checkbox>
                  <w14:checked w14:val="1"/>
                  <w14:checkedState w14:val="2612" w14:font="MS Gothic"/>
                  <w14:uncheckedState w14:val="2610" w14:font="MS Gothic"/>
                </w14:checkbox>
              </w:sdtPr>
              <w:sdtEndPr/>
              <w:sdtContent>
                <w:r w:rsidR="00723EFB">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11C8490" w14:textId="2490D2FB" w:rsidR="00C23251" w:rsidRPr="00C23251" w:rsidRDefault="00C23251" w:rsidP="00C23251">
            <w:pPr>
              <w:rPr>
                <w:sz w:val="18"/>
                <w:szCs w:val="18"/>
              </w:rPr>
            </w:pPr>
            <w:r w:rsidRPr="00C23251">
              <w:rPr>
                <w:b/>
                <w:sz w:val="18"/>
                <w:szCs w:val="18"/>
              </w:rPr>
              <w:t>Events:</w:t>
            </w:r>
            <w:r w:rsidRPr="00C23251">
              <w:rPr>
                <w:sz w:val="18"/>
                <w:szCs w:val="18"/>
              </w:rPr>
              <w:t xml:space="preserve"> Cancel, modify, or postpone field trips, assemblies, athletic events, practices, special performances, school-wide parent meetings and other large gatherings to meet requirements for physical distancing. </w:t>
            </w:r>
          </w:p>
        </w:tc>
        <w:tc>
          <w:tcPr>
            <w:tcW w:w="5395" w:type="dxa"/>
            <w:vMerge/>
            <w:tcBorders>
              <w:left w:val="single" w:sz="4" w:space="0" w:color="auto"/>
            </w:tcBorders>
          </w:tcPr>
          <w:p w14:paraId="2E16514B" w14:textId="77777777" w:rsidR="00C23251" w:rsidRDefault="00C23251" w:rsidP="00C23251">
            <w:pPr>
              <w:rPr>
                <w:sz w:val="18"/>
                <w:szCs w:val="18"/>
              </w:rPr>
            </w:pPr>
          </w:p>
        </w:tc>
      </w:tr>
      <w:tr w:rsidR="00C23251" w14:paraId="73379C45" w14:textId="77777777" w:rsidTr="00CB6852">
        <w:tc>
          <w:tcPr>
            <w:tcW w:w="265" w:type="dxa"/>
            <w:tcBorders>
              <w:top w:val="nil"/>
              <w:left w:val="single" w:sz="4" w:space="0" w:color="auto"/>
              <w:bottom w:val="nil"/>
              <w:right w:val="nil"/>
            </w:tcBorders>
            <w:tcMar>
              <w:left w:w="0" w:type="dxa"/>
              <w:right w:w="0" w:type="dxa"/>
            </w:tcMar>
          </w:tcPr>
          <w:p w14:paraId="3A76672A" w14:textId="3E07F604" w:rsidR="00C23251" w:rsidRDefault="00570E64" w:rsidP="00C23251">
            <w:pPr>
              <w:jc w:val="center"/>
              <w:rPr>
                <w:sz w:val="18"/>
                <w:szCs w:val="18"/>
              </w:rPr>
            </w:pPr>
            <w:sdt>
              <w:sdtPr>
                <w:rPr>
                  <w:sz w:val="18"/>
                  <w:szCs w:val="18"/>
                </w:rPr>
                <w:id w:val="1770428356"/>
                <w14:checkbox>
                  <w14:checked w14:val="1"/>
                  <w14:checkedState w14:val="2612" w14:font="MS Gothic"/>
                  <w14:uncheckedState w14:val="2610" w14:font="MS Gothic"/>
                </w14:checkbox>
              </w:sdtPr>
              <w:sdtEndPr/>
              <w:sdtContent>
                <w:r w:rsidR="00723EFB">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B607844" w14:textId="62FAA5F9" w:rsidR="00C23251" w:rsidRPr="00C23251" w:rsidRDefault="00C23251" w:rsidP="00C23251">
            <w:pPr>
              <w:rPr>
                <w:sz w:val="18"/>
                <w:szCs w:val="18"/>
              </w:rPr>
            </w:pPr>
            <w:r w:rsidRPr="00C23251">
              <w:rPr>
                <w:b/>
                <w:sz w:val="18"/>
                <w:szCs w:val="18"/>
              </w:rPr>
              <w:t>Transitions/Hallways:</w:t>
            </w:r>
            <w:r w:rsidRPr="00C23251">
              <w:rPr>
                <w:sz w:val="18"/>
                <w:szCs w:val="18"/>
              </w:rPr>
              <w:t xml:space="preserve"> Limit transitions to the extent possible. Create hallway procedures to promote physical distancing and minimize gatherings.</w:t>
            </w:r>
          </w:p>
        </w:tc>
        <w:tc>
          <w:tcPr>
            <w:tcW w:w="5395" w:type="dxa"/>
            <w:vMerge/>
            <w:tcBorders>
              <w:left w:val="single" w:sz="4" w:space="0" w:color="auto"/>
            </w:tcBorders>
          </w:tcPr>
          <w:p w14:paraId="6EF2C9E1" w14:textId="77777777" w:rsidR="00C23251" w:rsidRDefault="00C23251" w:rsidP="00C23251">
            <w:pPr>
              <w:rPr>
                <w:sz w:val="18"/>
                <w:szCs w:val="18"/>
              </w:rPr>
            </w:pPr>
          </w:p>
        </w:tc>
      </w:tr>
      <w:tr w:rsidR="00C23251" w14:paraId="03CCB750" w14:textId="77777777" w:rsidTr="00CB6852">
        <w:tc>
          <w:tcPr>
            <w:tcW w:w="265" w:type="dxa"/>
            <w:tcBorders>
              <w:top w:val="nil"/>
              <w:left w:val="single" w:sz="4" w:space="0" w:color="auto"/>
              <w:bottom w:val="single" w:sz="4" w:space="0" w:color="auto"/>
              <w:right w:val="nil"/>
            </w:tcBorders>
            <w:tcMar>
              <w:left w:w="0" w:type="dxa"/>
              <w:right w:w="0" w:type="dxa"/>
            </w:tcMar>
          </w:tcPr>
          <w:p w14:paraId="4F48108E" w14:textId="0B0DD164" w:rsidR="00C23251" w:rsidRDefault="00570E64" w:rsidP="00C23251">
            <w:pPr>
              <w:jc w:val="center"/>
              <w:rPr>
                <w:sz w:val="18"/>
                <w:szCs w:val="18"/>
              </w:rPr>
            </w:pPr>
            <w:sdt>
              <w:sdtPr>
                <w:rPr>
                  <w:sz w:val="18"/>
                  <w:szCs w:val="18"/>
                </w:rPr>
                <w:id w:val="1703897176"/>
                <w14:checkbox>
                  <w14:checked w14:val="1"/>
                  <w14:checkedState w14:val="2612" w14:font="MS Gothic"/>
                  <w14:uncheckedState w14:val="2610" w14:font="MS Gothic"/>
                </w14:checkbox>
              </w:sdtPr>
              <w:sdtEndPr/>
              <w:sdtContent>
                <w:r w:rsidR="00723EFB">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1AB002A9" w14:textId="44BE238A" w:rsidR="00C23251" w:rsidRPr="00C23251" w:rsidRDefault="00C23251" w:rsidP="00C23251">
            <w:pPr>
              <w:rPr>
                <w:sz w:val="18"/>
                <w:szCs w:val="18"/>
              </w:rPr>
            </w:pPr>
            <w:r w:rsidRPr="00C23251">
              <w:rPr>
                <w:b/>
                <w:sz w:val="18"/>
                <w:szCs w:val="18"/>
              </w:rPr>
              <w:t>Personal Property</w:t>
            </w:r>
            <w:r w:rsidRPr="00C23251">
              <w:rPr>
                <w:sz w:val="18"/>
                <w:szCs w:val="18"/>
              </w:rPr>
              <w:t>: Establish policies for identifying personal property being brought to school (e.g., refillable water bottles, school supplies, headphones/earbuds, cell phones, books, instruments, etc.).</w:t>
            </w:r>
          </w:p>
        </w:tc>
        <w:tc>
          <w:tcPr>
            <w:tcW w:w="5395" w:type="dxa"/>
            <w:vMerge/>
            <w:tcBorders>
              <w:left w:val="single" w:sz="4" w:space="0" w:color="auto"/>
              <w:bottom w:val="single" w:sz="4" w:space="0" w:color="auto"/>
            </w:tcBorders>
          </w:tcPr>
          <w:p w14:paraId="6D62D686" w14:textId="77777777" w:rsidR="00C23251" w:rsidRDefault="00C23251" w:rsidP="00C23251">
            <w:pPr>
              <w:rPr>
                <w:sz w:val="18"/>
                <w:szCs w:val="18"/>
              </w:rPr>
            </w:pPr>
          </w:p>
        </w:tc>
      </w:tr>
    </w:tbl>
    <w:p w14:paraId="6CCE0FAF" w14:textId="484DBD8E" w:rsidR="00DD4090" w:rsidRDefault="00DD4090">
      <w:pPr>
        <w:spacing w:after="0"/>
        <w:rPr>
          <w:sz w:val="18"/>
          <w:szCs w:val="18"/>
        </w:rPr>
      </w:pPr>
    </w:p>
    <w:p w14:paraId="696DD73C" w14:textId="5FE6B4B0" w:rsidR="00B0520D" w:rsidRDefault="00B0520D" w:rsidP="00B0520D">
      <w:pPr>
        <w:spacing w:after="0"/>
        <w:jc w:val="center"/>
        <w:rPr>
          <w:sz w:val="18"/>
          <w:szCs w:val="18"/>
        </w:rPr>
      </w:pPr>
      <w:r>
        <w:rPr>
          <w:b/>
          <w:color w:val="306EB1"/>
          <w:sz w:val="18"/>
          <w:szCs w:val="18"/>
        </w:rPr>
        <w:t>2e. ARRIVAL AND DISMISSAL</w:t>
      </w:r>
    </w:p>
    <w:tbl>
      <w:tblPr>
        <w:tblStyle w:val="TableGrid"/>
        <w:tblW w:w="0" w:type="auto"/>
        <w:tblLook w:val="04A0" w:firstRow="1" w:lastRow="0" w:firstColumn="1" w:lastColumn="0" w:noHBand="0" w:noVBand="1"/>
        <w:tblDescription w:val="2e. ARRIVAL AND DISMISSAL"/>
      </w:tblPr>
      <w:tblGrid>
        <w:gridCol w:w="265"/>
        <w:gridCol w:w="5130"/>
        <w:gridCol w:w="5395"/>
      </w:tblGrid>
      <w:tr w:rsidR="00DD4090" w:rsidRPr="00673771" w14:paraId="613440C2"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5449E4FE" w14:textId="77777777" w:rsidR="00DD4090" w:rsidRPr="00673771" w:rsidRDefault="00DD4090"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31E2B486" w14:textId="77777777" w:rsidR="00DD4090" w:rsidRPr="00673771" w:rsidRDefault="00DD4090" w:rsidP="00CB6852">
            <w:pPr>
              <w:rPr>
                <w:color w:val="FFFFFF" w:themeColor="background1"/>
                <w:sz w:val="18"/>
                <w:szCs w:val="18"/>
              </w:rPr>
            </w:pPr>
            <w:r w:rsidRPr="00673771">
              <w:rPr>
                <w:b/>
                <w:color w:val="FFFFFF" w:themeColor="background1"/>
                <w:sz w:val="18"/>
                <w:szCs w:val="18"/>
              </w:rPr>
              <w:t>Hybrid/Onsite Plan</w:t>
            </w:r>
          </w:p>
        </w:tc>
      </w:tr>
      <w:tr w:rsidR="00C23251" w:rsidRPr="00673771" w14:paraId="7177CDD3" w14:textId="77777777" w:rsidTr="00CB6852">
        <w:tc>
          <w:tcPr>
            <w:tcW w:w="265" w:type="dxa"/>
            <w:tcBorders>
              <w:top w:val="single" w:sz="4" w:space="0" w:color="auto"/>
              <w:left w:val="single" w:sz="4" w:space="0" w:color="auto"/>
              <w:bottom w:val="nil"/>
              <w:right w:val="nil"/>
            </w:tcBorders>
            <w:tcMar>
              <w:left w:w="0" w:type="dxa"/>
              <w:right w:w="0" w:type="dxa"/>
            </w:tcMar>
          </w:tcPr>
          <w:p w14:paraId="2CA548A4" w14:textId="1DCC95FA" w:rsidR="00C23251" w:rsidRPr="00673771" w:rsidRDefault="00570E64" w:rsidP="00C23251">
            <w:pPr>
              <w:jc w:val="center"/>
              <w:rPr>
                <w:sz w:val="18"/>
                <w:szCs w:val="18"/>
              </w:rPr>
            </w:pPr>
            <w:sdt>
              <w:sdtPr>
                <w:rPr>
                  <w:sz w:val="18"/>
                  <w:szCs w:val="18"/>
                </w:rPr>
                <w:id w:val="227424632"/>
                <w14:checkbox>
                  <w14:checked w14:val="1"/>
                  <w14:checkedState w14:val="2612" w14:font="MS Gothic"/>
                  <w14:uncheckedState w14:val="2610" w14:font="MS Gothic"/>
                </w14:checkbox>
              </w:sdtPr>
              <w:sdtEndPr/>
              <w:sdtContent>
                <w:r w:rsidR="00F67662">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5BE08036" w14:textId="57A64CAC" w:rsidR="00C23251" w:rsidRPr="00C23251" w:rsidRDefault="00C23251" w:rsidP="00C23251">
            <w:pPr>
              <w:rPr>
                <w:sz w:val="18"/>
                <w:szCs w:val="18"/>
              </w:rPr>
            </w:pPr>
            <w:r w:rsidRPr="00C23251">
              <w:rPr>
                <w:sz w:val="18"/>
                <w:szCs w:val="18"/>
              </w:rPr>
              <w:t>Physical distancing, stable cohorts, square footage, and cleaning requirements must be maintained during arrival and dismissal procedures.</w:t>
            </w:r>
          </w:p>
        </w:tc>
        <w:tc>
          <w:tcPr>
            <w:tcW w:w="5395" w:type="dxa"/>
            <w:vMerge w:val="restart"/>
            <w:tcBorders>
              <w:left w:val="single" w:sz="4" w:space="0" w:color="auto"/>
            </w:tcBorders>
          </w:tcPr>
          <w:p w14:paraId="6A9C1FBB" w14:textId="77777777" w:rsidR="00F67662" w:rsidRPr="00416EBF" w:rsidRDefault="00F67662" w:rsidP="00F67662">
            <w:pPr>
              <w:spacing w:after="200"/>
              <w:rPr>
                <w:b/>
                <w:sz w:val="18"/>
                <w:szCs w:val="18"/>
              </w:rPr>
            </w:pPr>
            <w:r w:rsidRPr="00416EBF">
              <w:rPr>
                <w:b/>
                <w:sz w:val="18"/>
                <w:szCs w:val="18"/>
              </w:rPr>
              <w:t>Arrival and Entry:</w:t>
            </w:r>
          </w:p>
          <w:p w14:paraId="027A47A4" w14:textId="2D54D3CC" w:rsidR="00F67662" w:rsidRPr="00416EBF" w:rsidRDefault="00F67662" w:rsidP="00F67662">
            <w:pPr>
              <w:numPr>
                <w:ilvl w:val="0"/>
                <w:numId w:val="49"/>
              </w:numPr>
              <w:spacing w:after="200"/>
              <w:contextualSpacing/>
              <w:rPr>
                <w:b/>
                <w:sz w:val="18"/>
                <w:szCs w:val="18"/>
              </w:rPr>
            </w:pPr>
            <w:r w:rsidRPr="00416EBF">
              <w:rPr>
                <w:b/>
                <w:sz w:val="18"/>
                <w:szCs w:val="18"/>
              </w:rPr>
              <w:t xml:space="preserve">Before school care:   </w:t>
            </w:r>
            <w:r w:rsidR="00C30D20">
              <w:rPr>
                <w:b/>
                <w:sz w:val="18"/>
                <w:szCs w:val="18"/>
              </w:rPr>
              <w:t>All</w:t>
            </w:r>
            <w:r w:rsidRPr="00416EBF">
              <w:rPr>
                <w:sz w:val="18"/>
                <w:szCs w:val="18"/>
              </w:rPr>
              <w:t xml:space="preserve"> students</w:t>
            </w:r>
            <w:r w:rsidR="00C30D20">
              <w:rPr>
                <w:sz w:val="18"/>
                <w:szCs w:val="18"/>
              </w:rPr>
              <w:t>, elementary, middle and high school,</w:t>
            </w:r>
            <w:r w:rsidRPr="00416EBF">
              <w:rPr>
                <w:sz w:val="18"/>
                <w:szCs w:val="18"/>
              </w:rPr>
              <w:t xml:space="preserve"> who arrive before 7:45 will </w:t>
            </w:r>
            <w:r w:rsidR="00C30D20">
              <w:rPr>
                <w:sz w:val="18"/>
                <w:szCs w:val="18"/>
              </w:rPr>
              <w:t>enter through designated doors into the</w:t>
            </w:r>
            <w:r w:rsidRPr="00416EBF">
              <w:rPr>
                <w:sz w:val="18"/>
                <w:szCs w:val="18"/>
              </w:rPr>
              <w:t xml:space="preserve"> elementary gym.  They will be signed in, visually checked for symptoms</w:t>
            </w:r>
            <w:r w:rsidR="009437A3">
              <w:rPr>
                <w:sz w:val="18"/>
                <w:szCs w:val="18"/>
              </w:rPr>
              <w:t xml:space="preserve">, related questions </w:t>
            </w:r>
            <w:r w:rsidR="00A230A1">
              <w:rPr>
                <w:sz w:val="18"/>
                <w:szCs w:val="18"/>
              </w:rPr>
              <w:t>asked,</w:t>
            </w:r>
            <w:r w:rsidRPr="00416EBF">
              <w:rPr>
                <w:sz w:val="18"/>
                <w:szCs w:val="18"/>
              </w:rPr>
              <w:t xml:space="preserve"> and </w:t>
            </w:r>
            <w:r w:rsidR="00C30D20">
              <w:rPr>
                <w:sz w:val="18"/>
                <w:szCs w:val="18"/>
              </w:rPr>
              <w:t>hands will be sanitized</w:t>
            </w:r>
            <w:r w:rsidRPr="00416EBF">
              <w:rPr>
                <w:sz w:val="18"/>
                <w:szCs w:val="18"/>
              </w:rPr>
              <w:t xml:space="preserve"> upon entry.  </w:t>
            </w:r>
            <w:r w:rsidR="00C30D20">
              <w:rPr>
                <w:sz w:val="18"/>
                <w:szCs w:val="18"/>
              </w:rPr>
              <w:t xml:space="preserve">Middle and high school students will be dismissed at 7:45 a.m.  </w:t>
            </w:r>
            <w:r w:rsidRPr="00416EBF">
              <w:rPr>
                <w:sz w:val="18"/>
                <w:szCs w:val="18"/>
              </w:rPr>
              <w:t>Elementary will stay until 8:0</w:t>
            </w:r>
            <w:r w:rsidR="00C30D20">
              <w:rPr>
                <w:sz w:val="18"/>
                <w:szCs w:val="18"/>
              </w:rPr>
              <w:t>0 a.m.</w:t>
            </w:r>
            <w:r w:rsidRPr="00416EBF">
              <w:rPr>
                <w:sz w:val="18"/>
                <w:szCs w:val="18"/>
              </w:rPr>
              <w:t xml:space="preserve"> and then go to classrooms in a designated route according to cohort.</w:t>
            </w:r>
          </w:p>
          <w:p w14:paraId="281B17FA" w14:textId="12FA949D" w:rsidR="00F67662" w:rsidRPr="00416EBF" w:rsidRDefault="00F67662" w:rsidP="00F67662">
            <w:pPr>
              <w:numPr>
                <w:ilvl w:val="0"/>
                <w:numId w:val="49"/>
              </w:numPr>
              <w:spacing w:after="200"/>
              <w:contextualSpacing/>
              <w:rPr>
                <w:b/>
                <w:sz w:val="18"/>
                <w:szCs w:val="18"/>
              </w:rPr>
            </w:pPr>
            <w:r w:rsidRPr="00416EBF">
              <w:rPr>
                <w:b/>
                <w:sz w:val="18"/>
                <w:szCs w:val="18"/>
              </w:rPr>
              <w:t xml:space="preserve">Elementary:  </w:t>
            </w:r>
            <w:r w:rsidRPr="00416EBF">
              <w:rPr>
                <w:sz w:val="18"/>
                <w:szCs w:val="18"/>
              </w:rPr>
              <w:t xml:space="preserve">When entering the building through the front door after 7:45, students will be visually </w:t>
            </w:r>
            <w:r w:rsidR="00C30D20" w:rsidRPr="00416EBF">
              <w:rPr>
                <w:sz w:val="18"/>
                <w:szCs w:val="18"/>
              </w:rPr>
              <w:t>checked,</w:t>
            </w:r>
            <w:r w:rsidRPr="00416EBF">
              <w:rPr>
                <w:sz w:val="18"/>
                <w:szCs w:val="18"/>
              </w:rPr>
              <w:t xml:space="preserve"> </w:t>
            </w:r>
            <w:r w:rsidR="009437A3">
              <w:rPr>
                <w:sz w:val="18"/>
                <w:szCs w:val="18"/>
              </w:rPr>
              <w:t xml:space="preserve">related questions </w:t>
            </w:r>
            <w:r w:rsidR="00CC3273">
              <w:rPr>
                <w:sz w:val="18"/>
                <w:szCs w:val="18"/>
              </w:rPr>
              <w:t>asked,</w:t>
            </w:r>
            <w:r w:rsidR="009437A3">
              <w:rPr>
                <w:sz w:val="18"/>
                <w:szCs w:val="18"/>
              </w:rPr>
              <w:t xml:space="preserve"> </w:t>
            </w:r>
            <w:r w:rsidRPr="00416EBF">
              <w:rPr>
                <w:sz w:val="18"/>
                <w:szCs w:val="18"/>
              </w:rPr>
              <w:t xml:space="preserve">and hands will be sanitized.   Once a student enters the classroom, the teacher will also visually check them for </w:t>
            </w:r>
            <w:r w:rsidR="009437A3" w:rsidRPr="00416EBF">
              <w:rPr>
                <w:sz w:val="18"/>
                <w:szCs w:val="18"/>
              </w:rPr>
              <w:t>symptoms</w:t>
            </w:r>
            <w:r w:rsidR="009437A3">
              <w:rPr>
                <w:sz w:val="18"/>
                <w:szCs w:val="18"/>
              </w:rPr>
              <w:t>,</w:t>
            </w:r>
            <w:r w:rsidR="009437A3" w:rsidRPr="00416EBF">
              <w:rPr>
                <w:sz w:val="18"/>
                <w:szCs w:val="18"/>
              </w:rPr>
              <w:t xml:space="preserve"> sanitize</w:t>
            </w:r>
            <w:r w:rsidRPr="00416EBF">
              <w:rPr>
                <w:sz w:val="18"/>
                <w:szCs w:val="18"/>
              </w:rPr>
              <w:t xml:space="preserve"> hands again and log them in.</w:t>
            </w:r>
          </w:p>
          <w:p w14:paraId="1596D43C" w14:textId="6B09F1CB" w:rsidR="00F67662" w:rsidRPr="00CC3273" w:rsidRDefault="00F67662" w:rsidP="00CC3273">
            <w:pPr>
              <w:numPr>
                <w:ilvl w:val="0"/>
                <w:numId w:val="49"/>
              </w:numPr>
              <w:spacing w:after="200"/>
              <w:contextualSpacing/>
              <w:rPr>
                <w:sz w:val="18"/>
                <w:szCs w:val="18"/>
              </w:rPr>
            </w:pPr>
            <w:r w:rsidRPr="00416EBF">
              <w:rPr>
                <w:b/>
                <w:sz w:val="18"/>
                <w:szCs w:val="18"/>
              </w:rPr>
              <w:t xml:space="preserve">Middle </w:t>
            </w:r>
            <w:r w:rsidR="009437A3">
              <w:rPr>
                <w:b/>
                <w:sz w:val="18"/>
                <w:szCs w:val="18"/>
              </w:rPr>
              <w:t>&amp; High School</w:t>
            </w:r>
            <w:r w:rsidRPr="00416EBF">
              <w:rPr>
                <w:sz w:val="18"/>
                <w:szCs w:val="18"/>
              </w:rPr>
              <w:t xml:space="preserve">:  Those students in before school care will </w:t>
            </w:r>
            <w:r w:rsidRPr="00CC3273">
              <w:rPr>
                <w:sz w:val="18"/>
                <w:szCs w:val="18"/>
              </w:rPr>
              <w:t>be dismissed at 7:45 a.m.</w:t>
            </w:r>
            <w:r w:rsidR="00C30D20" w:rsidRPr="00CC3273">
              <w:rPr>
                <w:sz w:val="18"/>
                <w:szCs w:val="18"/>
              </w:rPr>
              <w:t xml:space="preserve"> </w:t>
            </w:r>
            <w:r w:rsidR="00CC3273">
              <w:rPr>
                <w:sz w:val="18"/>
                <w:szCs w:val="18"/>
              </w:rPr>
              <w:t xml:space="preserve">and will </w:t>
            </w:r>
            <w:r w:rsidR="009437A3" w:rsidRPr="00CC3273">
              <w:rPr>
                <w:sz w:val="18"/>
                <w:szCs w:val="18"/>
              </w:rPr>
              <w:t>report to their 1</w:t>
            </w:r>
            <w:r w:rsidR="009437A3" w:rsidRPr="00CC3273">
              <w:rPr>
                <w:sz w:val="18"/>
                <w:szCs w:val="18"/>
                <w:vertAlign w:val="superscript"/>
              </w:rPr>
              <w:t>st</w:t>
            </w:r>
            <w:r w:rsidR="009437A3" w:rsidRPr="00CC3273">
              <w:rPr>
                <w:sz w:val="18"/>
                <w:szCs w:val="18"/>
              </w:rPr>
              <w:t xml:space="preserve"> period class, where teachers will ask them the related questions, visually check for symptoms, sanitize hands and log them in.</w:t>
            </w:r>
          </w:p>
          <w:p w14:paraId="5658BE30" w14:textId="722E62DF" w:rsidR="00F67662" w:rsidRPr="00416EBF" w:rsidRDefault="00F67662" w:rsidP="009437A3">
            <w:pPr>
              <w:spacing w:after="200"/>
              <w:ind w:left="720"/>
              <w:contextualSpacing/>
              <w:rPr>
                <w:b/>
                <w:sz w:val="18"/>
                <w:szCs w:val="18"/>
              </w:rPr>
            </w:pPr>
          </w:p>
          <w:p w14:paraId="258520B7" w14:textId="77777777" w:rsidR="00F67662" w:rsidRDefault="00F67662" w:rsidP="00F67662">
            <w:pPr>
              <w:rPr>
                <w:sz w:val="18"/>
                <w:szCs w:val="18"/>
              </w:rPr>
            </w:pPr>
            <w:r>
              <w:rPr>
                <w:b/>
                <w:sz w:val="18"/>
                <w:szCs w:val="18"/>
              </w:rPr>
              <w:t>Dismissal</w:t>
            </w:r>
            <w:r>
              <w:rPr>
                <w:sz w:val="18"/>
                <w:szCs w:val="18"/>
              </w:rPr>
              <w:t>:</w:t>
            </w:r>
          </w:p>
          <w:p w14:paraId="7F44C7D2" w14:textId="77777777" w:rsidR="00F67662" w:rsidRDefault="00F67662" w:rsidP="00F67662">
            <w:pPr>
              <w:pStyle w:val="ListParagraph"/>
              <w:numPr>
                <w:ilvl w:val="0"/>
                <w:numId w:val="49"/>
              </w:numPr>
              <w:rPr>
                <w:sz w:val="18"/>
                <w:szCs w:val="18"/>
              </w:rPr>
            </w:pPr>
            <w:r>
              <w:rPr>
                <w:b/>
                <w:sz w:val="18"/>
                <w:szCs w:val="18"/>
              </w:rPr>
              <w:t xml:space="preserve">Elementary: </w:t>
            </w:r>
            <w:r w:rsidRPr="006B3E42">
              <w:rPr>
                <w:sz w:val="18"/>
                <w:szCs w:val="18"/>
              </w:rPr>
              <w:t xml:space="preserve">Students will remain in their cohorts until </w:t>
            </w:r>
            <w:r>
              <w:rPr>
                <w:sz w:val="18"/>
                <w:szCs w:val="18"/>
              </w:rPr>
              <w:t>they are dismissed by their teacher at a designated time so as to stagger dismissal times and avoid contact with other cohorts.  Kindergarten and 1st grade will go with their teacher out the front door.  2</w:t>
            </w:r>
            <w:r w:rsidRPr="006B3E42">
              <w:rPr>
                <w:sz w:val="18"/>
                <w:szCs w:val="18"/>
                <w:vertAlign w:val="superscript"/>
              </w:rPr>
              <w:t>nd</w:t>
            </w:r>
            <w:r>
              <w:rPr>
                <w:sz w:val="18"/>
                <w:szCs w:val="18"/>
              </w:rPr>
              <w:t xml:space="preserve"> &amp; 3</w:t>
            </w:r>
            <w:r w:rsidRPr="006B3E42">
              <w:rPr>
                <w:sz w:val="18"/>
                <w:szCs w:val="18"/>
                <w:vertAlign w:val="superscript"/>
              </w:rPr>
              <w:t>rd</w:t>
            </w:r>
            <w:r>
              <w:rPr>
                <w:sz w:val="18"/>
                <w:szCs w:val="18"/>
              </w:rPr>
              <w:t xml:space="preserve"> will go through the elementary gym to the west exit to meet parents and 4th &amp; 5</w:t>
            </w:r>
            <w:r w:rsidRPr="006B3E42">
              <w:rPr>
                <w:sz w:val="18"/>
                <w:szCs w:val="18"/>
                <w:vertAlign w:val="superscript"/>
              </w:rPr>
              <w:t>th</w:t>
            </w:r>
            <w:r>
              <w:rPr>
                <w:sz w:val="18"/>
                <w:szCs w:val="18"/>
              </w:rPr>
              <w:t xml:space="preserve"> grade students will go through the elementary gym to the east exit to meet their parents.</w:t>
            </w:r>
          </w:p>
          <w:p w14:paraId="0CB2BE1A" w14:textId="77777777" w:rsidR="00F67662" w:rsidRPr="006B3E42" w:rsidRDefault="00F67662" w:rsidP="00F67662">
            <w:pPr>
              <w:pStyle w:val="ListParagraph"/>
              <w:rPr>
                <w:sz w:val="18"/>
                <w:szCs w:val="18"/>
              </w:rPr>
            </w:pPr>
            <w:r>
              <w:rPr>
                <w:sz w:val="18"/>
                <w:szCs w:val="18"/>
              </w:rPr>
              <w:t xml:space="preserve">After-school care students will go to the elementary gym for after school care.  </w:t>
            </w:r>
          </w:p>
          <w:p w14:paraId="403393D5" w14:textId="77777777" w:rsidR="00F67662" w:rsidRDefault="00F67662" w:rsidP="00F67662">
            <w:pPr>
              <w:pStyle w:val="ListParagraph"/>
              <w:numPr>
                <w:ilvl w:val="0"/>
                <w:numId w:val="49"/>
              </w:numPr>
              <w:rPr>
                <w:sz w:val="18"/>
                <w:szCs w:val="18"/>
              </w:rPr>
            </w:pPr>
            <w:r>
              <w:rPr>
                <w:b/>
                <w:sz w:val="18"/>
                <w:szCs w:val="18"/>
              </w:rPr>
              <w:t>Middle &amp; High School:</w:t>
            </w:r>
            <w:r>
              <w:rPr>
                <w:sz w:val="18"/>
                <w:szCs w:val="18"/>
              </w:rPr>
              <w:t xml:space="preserve">  Students will have a designated route out of their classrooms to get to the parking lot to meet parents.  They will have a staggered dismissal time. </w:t>
            </w:r>
          </w:p>
          <w:p w14:paraId="15BB288D" w14:textId="77777777" w:rsidR="00F67662" w:rsidRDefault="00F67662" w:rsidP="00F67662">
            <w:pPr>
              <w:rPr>
                <w:b/>
                <w:sz w:val="18"/>
                <w:szCs w:val="18"/>
              </w:rPr>
            </w:pPr>
          </w:p>
          <w:p w14:paraId="480F585A" w14:textId="77777777" w:rsidR="00F67662" w:rsidRDefault="00F67662" w:rsidP="00F67662">
            <w:pPr>
              <w:rPr>
                <w:b/>
                <w:sz w:val="18"/>
                <w:szCs w:val="18"/>
              </w:rPr>
            </w:pPr>
            <w:r>
              <w:rPr>
                <w:b/>
                <w:sz w:val="18"/>
                <w:szCs w:val="18"/>
              </w:rPr>
              <w:t>Sign-In/Sign-In Procedures:</w:t>
            </w:r>
          </w:p>
          <w:p w14:paraId="42A4B18E" w14:textId="00C9B8BF" w:rsidR="00F67662" w:rsidRPr="00416EBF" w:rsidRDefault="00F67662" w:rsidP="00F67662">
            <w:pPr>
              <w:numPr>
                <w:ilvl w:val="0"/>
                <w:numId w:val="49"/>
              </w:numPr>
              <w:spacing w:after="200"/>
              <w:contextualSpacing/>
              <w:rPr>
                <w:sz w:val="18"/>
                <w:szCs w:val="18"/>
              </w:rPr>
            </w:pPr>
            <w:r w:rsidRPr="00416EBF">
              <w:rPr>
                <w:sz w:val="18"/>
                <w:szCs w:val="18"/>
              </w:rPr>
              <w:t>Students entering or leaving the building at times other than arrival or dismissal will use the main building entrance.</w:t>
            </w:r>
          </w:p>
          <w:p w14:paraId="4EA38024" w14:textId="433C710C" w:rsidR="00C23251" w:rsidRPr="00673771" w:rsidRDefault="00F67662" w:rsidP="00F67662">
            <w:pPr>
              <w:rPr>
                <w:sz w:val="18"/>
                <w:szCs w:val="18"/>
              </w:rPr>
            </w:pPr>
            <w:r w:rsidRPr="00416EBF">
              <w:rPr>
                <w:sz w:val="18"/>
                <w:szCs w:val="18"/>
              </w:rPr>
              <w:t>Arrivals will be greeted at the door by office staff, who will track the sign-in/sign-out procedure.</w:t>
            </w:r>
          </w:p>
        </w:tc>
      </w:tr>
      <w:tr w:rsidR="00C23251" w:rsidRPr="00673771" w14:paraId="61158DDF" w14:textId="77777777" w:rsidTr="00CB6852">
        <w:tc>
          <w:tcPr>
            <w:tcW w:w="265" w:type="dxa"/>
            <w:tcBorders>
              <w:top w:val="nil"/>
              <w:left w:val="single" w:sz="4" w:space="0" w:color="auto"/>
              <w:bottom w:val="nil"/>
              <w:right w:val="nil"/>
            </w:tcBorders>
            <w:tcMar>
              <w:left w:w="0" w:type="dxa"/>
              <w:right w:w="0" w:type="dxa"/>
            </w:tcMar>
          </w:tcPr>
          <w:p w14:paraId="1C20154F" w14:textId="22DEAB91" w:rsidR="00C23251" w:rsidRPr="00673771" w:rsidRDefault="00570E64" w:rsidP="00C23251">
            <w:pPr>
              <w:jc w:val="center"/>
              <w:rPr>
                <w:sz w:val="18"/>
                <w:szCs w:val="18"/>
              </w:rPr>
            </w:pPr>
            <w:sdt>
              <w:sdtPr>
                <w:rPr>
                  <w:sz w:val="18"/>
                  <w:szCs w:val="18"/>
                </w:rPr>
                <w:id w:val="-265621427"/>
                <w14:checkbox>
                  <w14:checked w14:val="1"/>
                  <w14:checkedState w14:val="2612" w14:font="MS Gothic"/>
                  <w14:uncheckedState w14:val="2610" w14:font="MS Gothic"/>
                </w14:checkbox>
              </w:sdtPr>
              <w:sdtEndPr/>
              <w:sdtContent>
                <w:r w:rsidR="00F67662">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5DE42B5" w14:textId="21D847F0" w:rsidR="00C23251" w:rsidRPr="00C23251" w:rsidRDefault="00C23251" w:rsidP="00C23251">
            <w:pPr>
              <w:rPr>
                <w:sz w:val="18"/>
                <w:szCs w:val="18"/>
              </w:rPr>
            </w:pPr>
            <w:r w:rsidRPr="00C23251">
              <w:rPr>
                <w:sz w:val="18"/>
                <w:szCs w:val="18"/>
              </w:rPr>
              <w:t xml:space="preserve">Create schedule(s) and communicate staggered arrival and/or dismissal times. </w:t>
            </w:r>
          </w:p>
        </w:tc>
        <w:tc>
          <w:tcPr>
            <w:tcW w:w="5395" w:type="dxa"/>
            <w:vMerge/>
            <w:tcBorders>
              <w:left w:val="single" w:sz="4" w:space="0" w:color="auto"/>
            </w:tcBorders>
          </w:tcPr>
          <w:p w14:paraId="0AB1C66A" w14:textId="77777777" w:rsidR="00C23251" w:rsidRPr="00673771" w:rsidRDefault="00C23251" w:rsidP="00C23251">
            <w:pPr>
              <w:rPr>
                <w:sz w:val="18"/>
                <w:szCs w:val="18"/>
              </w:rPr>
            </w:pPr>
          </w:p>
        </w:tc>
      </w:tr>
      <w:tr w:rsidR="00C23251" w:rsidRPr="00673771" w14:paraId="136E8025" w14:textId="77777777" w:rsidTr="00CB6852">
        <w:tc>
          <w:tcPr>
            <w:tcW w:w="265" w:type="dxa"/>
            <w:tcBorders>
              <w:top w:val="nil"/>
              <w:left w:val="single" w:sz="4" w:space="0" w:color="auto"/>
              <w:bottom w:val="nil"/>
              <w:right w:val="nil"/>
            </w:tcBorders>
            <w:tcMar>
              <w:left w:w="0" w:type="dxa"/>
              <w:right w:w="0" w:type="dxa"/>
            </w:tcMar>
          </w:tcPr>
          <w:p w14:paraId="12F09B27" w14:textId="6CC5454B" w:rsidR="00C23251" w:rsidRPr="00673771" w:rsidRDefault="00570E64" w:rsidP="00C23251">
            <w:pPr>
              <w:jc w:val="center"/>
              <w:rPr>
                <w:sz w:val="18"/>
                <w:szCs w:val="18"/>
              </w:rPr>
            </w:pPr>
            <w:sdt>
              <w:sdtPr>
                <w:rPr>
                  <w:sz w:val="18"/>
                  <w:szCs w:val="18"/>
                </w:rPr>
                <w:id w:val="750399438"/>
                <w14:checkbox>
                  <w14:checked w14:val="1"/>
                  <w14:checkedState w14:val="2612" w14:font="MS Gothic"/>
                  <w14:uncheckedState w14:val="2610" w14:font="MS Gothic"/>
                </w14:checkbox>
              </w:sdtPr>
              <w:sdtEndPr/>
              <w:sdtContent>
                <w:r w:rsidR="00F67662">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37CD34D" w14:textId="1A9E753B" w:rsidR="00C23251" w:rsidRPr="00C23251" w:rsidRDefault="00C23251" w:rsidP="00C23251">
            <w:pPr>
              <w:rPr>
                <w:sz w:val="18"/>
                <w:szCs w:val="18"/>
              </w:rPr>
            </w:pPr>
            <w:r w:rsidRPr="00C23251">
              <w:rPr>
                <w:sz w:val="18"/>
                <w:szCs w:val="18"/>
              </w:rPr>
              <w:t>Assign students or cohorts to an entrance; assign staff member(s) to conduct visual screenings (see section 1f</w:t>
            </w:r>
            <w:r w:rsidR="00F40DB6" w:rsidRPr="002C573F">
              <w:rPr>
                <w:color w:val="000000"/>
                <w:sz w:val="18"/>
                <w:szCs w:val="18"/>
              </w:rPr>
              <w:t xml:space="preserve"> </w:t>
            </w:r>
            <w:r w:rsidR="00F40DB6" w:rsidRPr="00F40DB6">
              <w:rPr>
                <w:iCs/>
                <w:color w:val="000000"/>
                <w:sz w:val="18"/>
                <w:szCs w:val="18"/>
              </w:rPr>
              <w:t xml:space="preserve">of the </w:t>
            </w:r>
            <w:r w:rsidR="00F40DB6" w:rsidRPr="00F40DB6">
              <w:rPr>
                <w:b/>
                <w:bCs/>
                <w:i/>
                <w:color w:val="000000"/>
                <w:sz w:val="18"/>
                <w:szCs w:val="18"/>
              </w:rPr>
              <w:t>Ready Schools, Safe Learners</w:t>
            </w:r>
            <w:r w:rsidR="00F40DB6" w:rsidRPr="00F40DB6">
              <w:rPr>
                <w:iCs/>
                <w:color w:val="000000"/>
                <w:sz w:val="18"/>
                <w:szCs w:val="18"/>
              </w:rPr>
              <w:t xml:space="preserve"> guidance</w:t>
            </w:r>
            <w:r w:rsidRPr="00C23251">
              <w:rPr>
                <w:sz w:val="18"/>
                <w:szCs w:val="18"/>
              </w:rPr>
              <w:t>).</w:t>
            </w:r>
          </w:p>
        </w:tc>
        <w:tc>
          <w:tcPr>
            <w:tcW w:w="5395" w:type="dxa"/>
            <w:vMerge/>
            <w:tcBorders>
              <w:left w:val="single" w:sz="4" w:space="0" w:color="auto"/>
            </w:tcBorders>
          </w:tcPr>
          <w:p w14:paraId="56C30A49" w14:textId="77777777" w:rsidR="00C23251" w:rsidRPr="00673771" w:rsidRDefault="00C23251" w:rsidP="00C23251">
            <w:pPr>
              <w:rPr>
                <w:sz w:val="18"/>
                <w:szCs w:val="18"/>
              </w:rPr>
            </w:pPr>
          </w:p>
        </w:tc>
      </w:tr>
      <w:tr w:rsidR="00C23251" w:rsidRPr="00673771" w14:paraId="1A71E33A" w14:textId="77777777" w:rsidTr="00CB6852">
        <w:tc>
          <w:tcPr>
            <w:tcW w:w="265" w:type="dxa"/>
            <w:tcBorders>
              <w:top w:val="nil"/>
              <w:left w:val="single" w:sz="4" w:space="0" w:color="auto"/>
              <w:bottom w:val="nil"/>
              <w:right w:val="nil"/>
            </w:tcBorders>
            <w:tcMar>
              <w:left w:w="0" w:type="dxa"/>
              <w:right w:w="0" w:type="dxa"/>
            </w:tcMar>
          </w:tcPr>
          <w:p w14:paraId="1136B4F4" w14:textId="118003D2" w:rsidR="00C23251" w:rsidRPr="00673771" w:rsidRDefault="009437A3" w:rsidP="00C23251">
            <w:pPr>
              <w:jc w:val="center"/>
              <w:rPr>
                <w:sz w:val="18"/>
                <w:szCs w:val="18"/>
              </w:rPr>
            </w:pPr>
            <w:r>
              <w:rPr>
                <w:sz w:val="18"/>
                <w:szCs w:val="18"/>
              </w:rPr>
              <w:t>in</w:t>
            </w:r>
          </w:p>
        </w:tc>
        <w:tc>
          <w:tcPr>
            <w:tcW w:w="5130" w:type="dxa"/>
            <w:tcBorders>
              <w:top w:val="nil"/>
              <w:left w:val="nil"/>
              <w:bottom w:val="nil"/>
              <w:right w:val="single" w:sz="4" w:space="0" w:color="auto"/>
            </w:tcBorders>
          </w:tcPr>
          <w:p w14:paraId="3E89D512" w14:textId="77777777" w:rsidR="00C23251" w:rsidRPr="00C23251" w:rsidRDefault="00C23251" w:rsidP="00C23251">
            <w:pPr>
              <w:pBdr>
                <w:top w:val="nil"/>
                <w:left w:val="nil"/>
                <w:bottom w:val="nil"/>
                <w:right w:val="nil"/>
                <w:between w:val="nil"/>
              </w:pBdr>
              <w:rPr>
                <w:sz w:val="18"/>
                <w:szCs w:val="18"/>
              </w:rPr>
            </w:pPr>
            <w:r w:rsidRPr="00C23251">
              <w:rPr>
                <w:sz w:val="18"/>
                <w:szCs w:val="18"/>
              </w:rPr>
              <w:t>Ensure accurate sign-in/sign-out protocols to help facilitate contact tracing by the LPHA. Sign-in procedures are not a replacement for entrance and screening requirements. Students entering school after arrival times must be screened for the primary symptoms of concern.</w:t>
            </w:r>
          </w:p>
          <w:p w14:paraId="5CBEEF81" w14:textId="77777777" w:rsidR="00C23251" w:rsidRPr="00C23251" w:rsidRDefault="00C23251" w:rsidP="0068717C">
            <w:pPr>
              <w:numPr>
                <w:ilvl w:val="0"/>
                <w:numId w:val="6"/>
              </w:numPr>
              <w:pBdr>
                <w:top w:val="nil"/>
                <w:left w:val="nil"/>
                <w:bottom w:val="nil"/>
                <w:right w:val="nil"/>
                <w:between w:val="nil"/>
              </w:pBdr>
              <w:ind w:left="520"/>
              <w:rPr>
                <w:sz w:val="18"/>
                <w:szCs w:val="18"/>
              </w:rPr>
            </w:pPr>
            <w:r w:rsidRPr="00C23251">
              <w:rPr>
                <w:sz w:val="18"/>
                <w:szCs w:val="18"/>
              </w:rPr>
              <w:t>Eliminate shared pen and paper sign-in/sign-out sheets.</w:t>
            </w:r>
          </w:p>
          <w:p w14:paraId="7AC8C03D" w14:textId="6AA63349" w:rsidR="00C23251" w:rsidRPr="00C23251" w:rsidRDefault="00C23251" w:rsidP="0068717C">
            <w:pPr>
              <w:numPr>
                <w:ilvl w:val="0"/>
                <w:numId w:val="6"/>
              </w:numPr>
              <w:pBdr>
                <w:top w:val="nil"/>
                <w:left w:val="nil"/>
                <w:bottom w:val="nil"/>
                <w:right w:val="nil"/>
                <w:between w:val="nil"/>
              </w:pBdr>
              <w:ind w:left="520"/>
              <w:rPr>
                <w:sz w:val="18"/>
                <w:szCs w:val="18"/>
              </w:rPr>
            </w:pPr>
            <w:r w:rsidRPr="00C23251">
              <w:rPr>
                <w:sz w:val="18"/>
                <w:szCs w:val="18"/>
              </w:rPr>
              <w:t>Ensure hand sanitizer is available if signing children in or out on an electronic device.</w:t>
            </w:r>
          </w:p>
        </w:tc>
        <w:tc>
          <w:tcPr>
            <w:tcW w:w="5395" w:type="dxa"/>
            <w:vMerge/>
            <w:tcBorders>
              <w:left w:val="single" w:sz="4" w:space="0" w:color="auto"/>
            </w:tcBorders>
          </w:tcPr>
          <w:p w14:paraId="0283EEEE" w14:textId="77777777" w:rsidR="00C23251" w:rsidRPr="00673771" w:rsidRDefault="00C23251" w:rsidP="00C23251">
            <w:pPr>
              <w:rPr>
                <w:sz w:val="18"/>
                <w:szCs w:val="18"/>
              </w:rPr>
            </w:pPr>
          </w:p>
        </w:tc>
      </w:tr>
      <w:tr w:rsidR="00C23251" w:rsidRPr="00673771" w14:paraId="710D1026" w14:textId="77777777" w:rsidTr="00CB6852">
        <w:tc>
          <w:tcPr>
            <w:tcW w:w="265" w:type="dxa"/>
            <w:tcBorders>
              <w:top w:val="nil"/>
              <w:left w:val="single" w:sz="4" w:space="0" w:color="auto"/>
              <w:bottom w:val="single" w:sz="4" w:space="0" w:color="auto"/>
              <w:right w:val="nil"/>
            </w:tcBorders>
            <w:tcMar>
              <w:left w:w="0" w:type="dxa"/>
              <w:right w:w="0" w:type="dxa"/>
            </w:tcMar>
          </w:tcPr>
          <w:p w14:paraId="02ABF487" w14:textId="314722AC" w:rsidR="00C23251" w:rsidRPr="00673771" w:rsidRDefault="00570E64" w:rsidP="00C23251">
            <w:pPr>
              <w:jc w:val="center"/>
              <w:rPr>
                <w:sz w:val="18"/>
                <w:szCs w:val="18"/>
              </w:rPr>
            </w:pPr>
            <w:sdt>
              <w:sdtPr>
                <w:rPr>
                  <w:sz w:val="18"/>
                  <w:szCs w:val="18"/>
                </w:rPr>
                <w:id w:val="-1172649553"/>
                <w14:checkbox>
                  <w14:checked w14:val="1"/>
                  <w14:checkedState w14:val="2612" w14:font="MS Gothic"/>
                  <w14:uncheckedState w14:val="2610" w14:font="MS Gothic"/>
                </w14:checkbox>
              </w:sdtPr>
              <w:sdtEndPr/>
              <w:sdtContent>
                <w:r w:rsidR="00F67662">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19D09A2A" w14:textId="0A24D0A8" w:rsidR="00C23251" w:rsidRPr="00C23251" w:rsidRDefault="00C23251" w:rsidP="00C23251">
            <w:pPr>
              <w:pBdr>
                <w:top w:val="nil"/>
                <w:left w:val="nil"/>
                <w:bottom w:val="nil"/>
                <w:right w:val="nil"/>
                <w:between w:val="nil"/>
              </w:pBdr>
              <w:rPr>
                <w:sz w:val="18"/>
                <w:szCs w:val="18"/>
              </w:rPr>
            </w:pPr>
            <w:r w:rsidRPr="00C23251">
              <w:rPr>
                <w:sz w:val="18"/>
                <w:szCs w:val="18"/>
              </w:rPr>
              <w:t>Ensure alcohol-based hand sanitizer (with 60-95% alcohol) dispensers are easily accessible near</w:t>
            </w:r>
            <w:r w:rsidRPr="00C23251">
              <w:rPr>
                <w:i/>
                <w:color w:val="008000"/>
                <w:sz w:val="18"/>
                <w:szCs w:val="18"/>
              </w:rPr>
              <w:t xml:space="preserve"> </w:t>
            </w:r>
            <w:r w:rsidRPr="00C23251">
              <w:rPr>
                <w:color w:val="000000"/>
                <w:sz w:val="18"/>
                <w:szCs w:val="18"/>
              </w:rPr>
              <w:t xml:space="preserve">all entry doors and other high-traffic areas. </w:t>
            </w:r>
            <w:r w:rsidRPr="00C23251">
              <w:rPr>
                <w:sz w:val="18"/>
                <w:szCs w:val="18"/>
              </w:rPr>
              <w:t>Establish and clearly communicate procedures for keeping caregiver drop-off/pick-up as brief as possible.</w:t>
            </w:r>
          </w:p>
        </w:tc>
        <w:tc>
          <w:tcPr>
            <w:tcW w:w="5395" w:type="dxa"/>
            <w:vMerge/>
            <w:tcBorders>
              <w:left w:val="single" w:sz="4" w:space="0" w:color="auto"/>
              <w:bottom w:val="single" w:sz="4" w:space="0" w:color="auto"/>
            </w:tcBorders>
          </w:tcPr>
          <w:p w14:paraId="72B6FCCC" w14:textId="77777777" w:rsidR="00C23251" w:rsidRPr="00673771" w:rsidRDefault="00C23251" w:rsidP="00C23251">
            <w:pPr>
              <w:rPr>
                <w:sz w:val="18"/>
                <w:szCs w:val="18"/>
              </w:rPr>
            </w:pPr>
          </w:p>
        </w:tc>
      </w:tr>
    </w:tbl>
    <w:p w14:paraId="742BD09A" w14:textId="5BA1FD05" w:rsidR="00B0520D" w:rsidRDefault="00B0520D">
      <w:pPr>
        <w:spacing w:after="0"/>
        <w:rPr>
          <w:sz w:val="18"/>
          <w:szCs w:val="18"/>
        </w:rPr>
      </w:pPr>
    </w:p>
    <w:p w14:paraId="665333FA" w14:textId="288BCFA2" w:rsidR="00B0520D" w:rsidRDefault="00B0520D" w:rsidP="00B0520D">
      <w:pPr>
        <w:spacing w:after="0"/>
        <w:jc w:val="center"/>
        <w:rPr>
          <w:sz w:val="18"/>
          <w:szCs w:val="18"/>
        </w:rPr>
      </w:pPr>
      <w:r>
        <w:rPr>
          <w:b/>
          <w:color w:val="306EB1"/>
          <w:sz w:val="18"/>
          <w:szCs w:val="18"/>
        </w:rPr>
        <w:t>2f. CLASSROOMS/REPURPOSED LEARNING SPACES</w:t>
      </w:r>
    </w:p>
    <w:tbl>
      <w:tblPr>
        <w:tblStyle w:val="TableGrid"/>
        <w:tblW w:w="0" w:type="auto"/>
        <w:tblLook w:val="04A0" w:firstRow="1" w:lastRow="0" w:firstColumn="1" w:lastColumn="0" w:noHBand="0" w:noVBand="1"/>
        <w:tblDescription w:val="2f. CLASSROOMS/REPURPOSED LEARNING SPACES"/>
      </w:tblPr>
      <w:tblGrid>
        <w:gridCol w:w="265"/>
        <w:gridCol w:w="5130"/>
        <w:gridCol w:w="5395"/>
      </w:tblGrid>
      <w:tr w:rsidR="00DD4090" w:rsidRPr="00673771" w14:paraId="2422EF17" w14:textId="77777777" w:rsidTr="00433393">
        <w:trPr>
          <w:tblHeader/>
        </w:trPr>
        <w:tc>
          <w:tcPr>
            <w:tcW w:w="5395" w:type="dxa"/>
            <w:gridSpan w:val="2"/>
            <w:tcBorders>
              <w:bottom w:val="single" w:sz="4" w:space="0" w:color="auto"/>
            </w:tcBorders>
            <w:shd w:val="clear" w:color="auto" w:fill="306EB1"/>
            <w:tcMar>
              <w:left w:w="0" w:type="dxa"/>
              <w:right w:w="0" w:type="dxa"/>
            </w:tcMar>
            <w:vAlign w:val="center"/>
          </w:tcPr>
          <w:p w14:paraId="4D118F49" w14:textId="77777777" w:rsidR="00DD4090" w:rsidRPr="00673771" w:rsidRDefault="00DD4090"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35B2B6FE" w14:textId="77777777" w:rsidR="00DD4090" w:rsidRPr="00673771" w:rsidRDefault="00DD4090" w:rsidP="00CB6852">
            <w:pPr>
              <w:rPr>
                <w:color w:val="FFFFFF" w:themeColor="background1"/>
                <w:sz w:val="18"/>
                <w:szCs w:val="18"/>
              </w:rPr>
            </w:pPr>
            <w:r w:rsidRPr="00673771">
              <w:rPr>
                <w:b/>
                <w:color w:val="FFFFFF" w:themeColor="background1"/>
                <w:sz w:val="18"/>
                <w:szCs w:val="18"/>
              </w:rPr>
              <w:t>Hybrid/Onsite Plan</w:t>
            </w:r>
          </w:p>
        </w:tc>
      </w:tr>
      <w:tr w:rsidR="00AF4354" w:rsidRPr="00673771" w14:paraId="5D7B7C00" w14:textId="77777777" w:rsidTr="00CB6852">
        <w:tc>
          <w:tcPr>
            <w:tcW w:w="265" w:type="dxa"/>
            <w:tcBorders>
              <w:top w:val="single" w:sz="4" w:space="0" w:color="auto"/>
              <w:left w:val="single" w:sz="4" w:space="0" w:color="auto"/>
              <w:bottom w:val="nil"/>
              <w:right w:val="nil"/>
            </w:tcBorders>
            <w:tcMar>
              <w:left w:w="0" w:type="dxa"/>
              <w:right w:w="0" w:type="dxa"/>
            </w:tcMar>
          </w:tcPr>
          <w:p w14:paraId="6B3AFD66" w14:textId="2E068BC4" w:rsidR="00AF4354" w:rsidRPr="00673771" w:rsidRDefault="00570E64" w:rsidP="00AF4354">
            <w:pPr>
              <w:jc w:val="center"/>
              <w:rPr>
                <w:sz w:val="18"/>
                <w:szCs w:val="18"/>
              </w:rPr>
            </w:pPr>
            <w:sdt>
              <w:sdtPr>
                <w:rPr>
                  <w:sz w:val="18"/>
                  <w:szCs w:val="18"/>
                </w:rPr>
                <w:id w:val="-393581896"/>
                <w14:checkbox>
                  <w14:checked w14:val="1"/>
                  <w14:checkedState w14:val="2612" w14:font="MS Gothic"/>
                  <w14:uncheckedState w14:val="2610" w14:font="MS Gothic"/>
                </w14:checkbox>
              </w:sdtPr>
              <w:sdtEndPr/>
              <w:sdtContent>
                <w:r w:rsidR="00F67662">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51182D29" w14:textId="3F8288DB" w:rsidR="00AF4354" w:rsidRPr="00B0744D" w:rsidRDefault="00AF4354" w:rsidP="00AF4354">
            <w:pPr>
              <w:rPr>
                <w:sz w:val="18"/>
                <w:szCs w:val="18"/>
              </w:rPr>
            </w:pPr>
            <w:r w:rsidRPr="00772223">
              <w:rPr>
                <w:b/>
                <w:sz w:val="18"/>
                <w:szCs w:val="18"/>
              </w:rPr>
              <w:t xml:space="preserve">Seating: </w:t>
            </w:r>
            <w:r w:rsidRPr="00772223">
              <w:rPr>
                <w:color w:val="000000"/>
                <w:sz w:val="18"/>
                <w:szCs w:val="18"/>
              </w:rPr>
              <w:t xml:space="preserve">Rearrange student desks and other seat spaces </w:t>
            </w:r>
            <w:r w:rsidRPr="00772223">
              <w:rPr>
                <w:i/>
                <w:color w:val="008000"/>
                <w:sz w:val="18"/>
                <w:szCs w:val="18"/>
              </w:rPr>
              <w:t>s</w:t>
            </w:r>
            <w:r w:rsidRPr="00772223">
              <w:rPr>
                <w:sz w:val="18"/>
                <w:szCs w:val="18"/>
              </w:rPr>
              <w:t>o that staff and students’ physical bodies are six feet apart to the maximum extent possible while also maintaining 35 square feet per person; assign seating so students are in the same seat at all times.</w:t>
            </w:r>
          </w:p>
        </w:tc>
        <w:tc>
          <w:tcPr>
            <w:tcW w:w="5395" w:type="dxa"/>
            <w:vMerge w:val="restart"/>
            <w:tcBorders>
              <w:left w:val="single" w:sz="4" w:space="0" w:color="auto"/>
            </w:tcBorders>
          </w:tcPr>
          <w:p w14:paraId="7FE154EC" w14:textId="551998D3" w:rsidR="00F67662" w:rsidRDefault="00F67662" w:rsidP="00F67662">
            <w:pPr>
              <w:numPr>
                <w:ilvl w:val="0"/>
                <w:numId w:val="1"/>
              </w:numPr>
              <w:spacing w:after="200"/>
              <w:rPr>
                <w:sz w:val="18"/>
                <w:szCs w:val="18"/>
              </w:rPr>
            </w:pPr>
            <w:r w:rsidRPr="00673771">
              <w:rPr>
                <w:b/>
                <w:sz w:val="18"/>
                <w:szCs w:val="18"/>
              </w:rPr>
              <w:t xml:space="preserve">Seating: </w:t>
            </w:r>
            <w:r w:rsidRPr="00416EBF">
              <w:rPr>
                <w:sz w:val="18"/>
                <w:szCs w:val="18"/>
              </w:rPr>
              <w:t>Rooms have been</w:t>
            </w:r>
            <w:r>
              <w:rPr>
                <w:b/>
                <w:sz w:val="18"/>
                <w:szCs w:val="18"/>
              </w:rPr>
              <w:t xml:space="preserve"> </w:t>
            </w:r>
            <w:r w:rsidRPr="00176C99">
              <w:rPr>
                <w:sz w:val="18"/>
                <w:szCs w:val="18"/>
              </w:rPr>
              <w:t>arrange</w:t>
            </w:r>
            <w:r>
              <w:rPr>
                <w:sz w:val="18"/>
                <w:szCs w:val="18"/>
              </w:rPr>
              <w:t>d with</w:t>
            </w:r>
            <w:r w:rsidRPr="00176C99">
              <w:rPr>
                <w:sz w:val="18"/>
                <w:szCs w:val="18"/>
              </w:rPr>
              <w:t xml:space="preserve"> student desks and tables </w:t>
            </w:r>
            <w:r>
              <w:rPr>
                <w:sz w:val="18"/>
                <w:szCs w:val="18"/>
              </w:rPr>
              <w:t>accommodate students to</w:t>
            </w:r>
            <w:r w:rsidRPr="00176C99">
              <w:rPr>
                <w:sz w:val="18"/>
                <w:szCs w:val="18"/>
              </w:rPr>
              <w:t xml:space="preserve"> </w:t>
            </w:r>
            <w:r w:rsidR="00A230A1">
              <w:rPr>
                <w:sz w:val="18"/>
                <w:szCs w:val="18"/>
              </w:rPr>
              <w:t xml:space="preserve">be </w:t>
            </w:r>
            <w:r w:rsidRPr="00176C99">
              <w:rPr>
                <w:sz w:val="18"/>
                <w:szCs w:val="18"/>
              </w:rPr>
              <w:t>at least six feet apart; assign</w:t>
            </w:r>
            <w:r w:rsidR="00A230A1">
              <w:rPr>
                <w:sz w:val="18"/>
                <w:szCs w:val="18"/>
              </w:rPr>
              <w:t>ed</w:t>
            </w:r>
            <w:r w:rsidRPr="00176C99">
              <w:rPr>
                <w:sz w:val="18"/>
                <w:szCs w:val="18"/>
              </w:rPr>
              <w:t xml:space="preserve"> seating so students </w:t>
            </w:r>
            <w:r w:rsidR="00F00A8E" w:rsidRPr="00176C99">
              <w:rPr>
                <w:sz w:val="18"/>
                <w:szCs w:val="18"/>
              </w:rPr>
              <w:t>are always in the same seat</w:t>
            </w:r>
            <w:r>
              <w:rPr>
                <w:sz w:val="18"/>
                <w:szCs w:val="18"/>
              </w:rPr>
              <w:t>.</w:t>
            </w:r>
          </w:p>
          <w:p w14:paraId="0283E05E" w14:textId="77777777" w:rsidR="00F67662" w:rsidRDefault="00F67662" w:rsidP="00F67662">
            <w:pPr>
              <w:numPr>
                <w:ilvl w:val="0"/>
                <w:numId w:val="1"/>
              </w:numPr>
              <w:spacing w:after="200"/>
              <w:rPr>
                <w:sz w:val="18"/>
                <w:szCs w:val="18"/>
              </w:rPr>
            </w:pPr>
            <w:r w:rsidRPr="00416EBF">
              <w:rPr>
                <w:b/>
                <w:sz w:val="18"/>
                <w:szCs w:val="18"/>
              </w:rPr>
              <w:t xml:space="preserve">Materials: </w:t>
            </w:r>
            <w:r w:rsidRPr="00416EBF">
              <w:rPr>
                <w:sz w:val="18"/>
                <w:szCs w:val="18"/>
              </w:rPr>
              <w:t>Each classroom will limit sharing of community supplies when possible (e.g. scissors, pencils, etc.). If needed to share, these items will be cleaned frequently.  Hand sanitizer and tissues will be available for use by students and staff.</w:t>
            </w:r>
          </w:p>
          <w:p w14:paraId="184328BA" w14:textId="77777777" w:rsidR="00F67662" w:rsidRPr="00416EBF" w:rsidRDefault="00F67662" w:rsidP="00F67662">
            <w:pPr>
              <w:numPr>
                <w:ilvl w:val="0"/>
                <w:numId w:val="1"/>
              </w:numPr>
              <w:spacing w:after="200"/>
              <w:rPr>
                <w:sz w:val="18"/>
                <w:szCs w:val="18"/>
              </w:rPr>
            </w:pPr>
            <w:r w:rsidRPr="00416EBF">
              <w:rPr>
                <w:b/>
                <w:sz w:val="18"/>
                <w:szCs w:val="18"/>
              </w:rPr>
              <w:t>Handwashing:</w:t>
            </w:r>
            <w:r w:rsidRPr="00416EBF">
              <w:rPr>
                <w:bCs/>
                <w:sz w:val="18"/>
                <w:szCs w:val="18"/>
              </w:rPr>
              <w:t xml:space="preserve"> Students will wash hands before each meal and frequently throughout the day. Staff will consistently teach and reinforce the need for ongoing respiratory etiquette.</w:t>
            </w:r>
          </w:p>
          <w:p w14:paraId="55A382A1" w14:textId="77777777" w:rsidR="00F00A8E" w:rsidRDefault="00F00A8E" w:rsidP="00F67662">
            <w:pPr>
              <w:rPr>
                <w:b/>
                <w:sz w:val="18"/>
                <w:szCs w:val="18"/>
              </w:rPr>
            </w:pPr>
          </w:p>
          <w:p w14:paraId="66B7866C" w14:textId="77777777" w:rsidR="00F00A8E" w:rsidRDefault="00F00A8E" w:rsidP="00F67662">
            <w:pPr>
              <w:rPr>
                <w:b/>
                <w:sz w:val="18"/>
                <w:szCs w:val="18"/>
              </w:rPr>
            </w:pPr>
          </w:p>
          <w:p w14:paraId="637E3259" w14:textId="7CD73274" w:rsidR="00F67662" w:rsidRPr="004D63F6" w:rsidRDefault="00F67662" w:rsidP="00F67662">
            <w:pPr>
              <w:rPr>
                <w:b/>
                <w:sz w:val="18"/>
                <w:szCs w:val="18"/>
              </w:rPr>
            </w:pPr>
            <w:r w:rsidRPr="004D63F6">
              <w:rPr>
                <w:b/>
                <w:sz w:val="18"/>
                <w:szCs w:val="18"/>
              </w:rPr>
              <w:t>Classroom Procedures:</w:t>
            </w:r>
          </w:p>
          <w:p w14:paraId="7B5E7BD0" w14:textId="77777777" w:rsidR="00F67662" w:rsidRDefault="00F67662" w:rsidP="00F67662">
            <w:pPr>
              <w:pStyle w:val="NoSpacing"/>
              <w:rPr>
                <w:sz w:val="18"/>
                <w:szCs w:val="18"/>
              </w:rPr>
            </w:pPr>
            <w:r>
              <w:rPr>
                <w:sz w:val="18"/>
                <w:szCs w:val="18"/>
              </w:rPr>
              <w:t>All PK-5 classes will use an assigned cubby or storage space for individual student belongings:  Middle and High school students will carry personal belongings.</w:t>
            </w:r>
          </w:p>
          <w:p w14:paraId="72C0C196" w14:textId="775850D4" w:rsidR="00F67662" w:rsidRDefault="00F67662" w:rsidP="00F67662">
            <w:pPr>
              <w:pStyle w:val="NoSpacing"/>
              <w:rPr>
                <w:sz w:val="18"/>
                <w:szCs w:val="18"/>
              </w:rPr>
            </w:pPr>
            <w:r>
              <w:rPr>
                <w:sz w:val="18"/>
                <w:szCs w:val="18"/>
              </w:rPr>
              <w:t>Shared hall passes will not be used.  Restrooms will be disinfected every two hours.</w:t>
            </w:r>
          </w:p>
          <w:p w14:paraId="67CF8E67" w14:textId="0562F94E" w:rsidR="00F67662" w:rsidRDefault="00F67662" w:rsidP="00F67662">
            <w:pPr>
              <w:pStyle w:val="NoSpacing"/>
              <w:rPr>
                <w:sz w:val="18"/>
                <w:szCs w:val="18"/>
              </w:rPr>
            </w:pPr>
            <w:r>
              <w:rPr>
                <w:sz w:val="18"/>
                <w:szCs w:val="18"/>
              </w:rPr>
              <w:t>All shared spaces (</w:t>
            </w:r>
            <w:r w:rsidR="00F00A8E">
              <w:rPr>
                <w:sz w:val="18"/>
                <w:szCs w:val="18"/>
              </w:rPr>
              <w:t>e.g.,</w:t>
            </w:r>
            <w:r>
              <w:rPr>
                <w:sz w:val="18"/>
                <w:szCs w:val="18"/>
              </w:rPr>
              <w:t xml:space="preserve"> computer lab, library, gymnasium) will be cleaned between cohort use. </w:t>
            </w:r>
          </w:p>
          <w:p w14:paraId="27896885" w14:textId="6022A9C2" w:rsidR="00AF4354" w:rsidRPr="00F67662" w:rsidRDefault="00F67662" w:rsidP="00F67662">
            <w:pPr>
              <w:spacing w:after="200"/>
              <w:rPr>
                <w:sz w:val="18"/>
                <w:szCs w:val="18"/>
              </w:rPr>
            </w:pPr>
            <w:r>
              <w:rPr>
                <w:sz w:val="18"/>
                <w:szCs w:val="18"/>
              </w:rPr>
              <w:t>Each class and hallway will have visual aids (</w:t>
            </w:r>
            <w:r w:rsidR="00A230A1">
              <w:rPr>
                <w:sz w:val="18"/>
                <w:szCs w:val="18"/>
              </w:rPr>
              <w:t>e.g.,</w:t>
            </w:r>
            <w:r>
              <w:rPr>
                <w:sz w:val="18"/>
                <w:szCs w:val="18"/>
              </w:rPr>
              <w:t xml:space="preserve"> painter’s tape, stickers, etc.) to illustrate traffic flow, appropriate spacing, assigned seating areas.</w:t>
            </w:r>
          </w:p>
        </w:tc>
      </w:tr>
      <w:tr w:rsidR="00AF4354" w:rsidRPr="00673771" w14:paraId="52ECC5BC" w14:textId="77777777" w:rsidTr="00433393">
        <w:tc>
          <w:tcPr>
            <w:tcW w:w="265" w:type="dxa"/>
            <w:tcBorders>
              <w:top w:val="nil"/>
              <w:left w:val="single" w:sz="4" w:space="0" w:color="auto"/>
              <w:bottom w:val="nil"/>
              <w:right w:val="nil"/>
            </w:tcBorders>
            <w:tcMar>
              <w:left w:w="0" w:type="dxa"/>
              <w:right w:w="0" w:type="dxa"/>
            </w:tcMar>
          </w:tcPr>
          <w:p w14:paraId="49200978" w14:textId="68448AB2" w:rsidR="00AF4354" w:rsidRPr="00673771" w:rsidRDefault="00570E64" w:rsidP="00AF4354">
            <w:pPr>
              <w:jc w:val="center"/>
              <w:rPr>
                <w:sz w:val="18"/>
                <w:szCs w:val="18"/>
              </w:rPr>
            </w:pPr>
            <w:sdt>
              <w:sdtPr>
                <w:rPr>
                  <w:sz w:val="18"/>
                  <w:szCs w:val="18"/>
                </w:rPr>
                <w:id w:val="-1813237785"/>
                <w14:checkbox>
                  <w14:checked w14:val="1"/>
                  <w14:checkedState w14:val="2612" w14:font="MS Gothic"/>
                  <w14:uncheckedState w14:val="2610" w14:font="MS Gothic"/>
                </w14:checkbox>
              </w:sdtPr>
              <w:sdtEndPr/>
              <w:sdtContent>
                <w:r w:rsidR="00F67662">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D18097F" w14:textId="0DC91B58" w:rsidR="00AF4354" w:rsidRPr="00B0744D" w:rsidRDefault="00AF4354" w:rsidP="00AF4354">
            <w:pPr>
              <w:rPr>
                <w:b/>
                <w:sz w:val="18"/>
                <w:szCs w:val="18"/>
              </w:rPr>
            </w:pPr>
            <w:r w:rsidRPr="00772223">
              <w:rPr>
                <w:b/>
                <w:sz w:val="18"/>
                <w:szCs w:val="18"/>
              </w:rPr>
              <w:t>Materials:</w:t>
            </w:r>
            <w:r w:rsidRPr="00772223">
              <w:rPr>
                <w:sz w:val="18"/>
                <w:szCs w:val="18"/>
              </w:rPr>
              <w:t xml:space="preserve"> Avoid sharing of community supplies when possible (e.g., scissors, pencils, etc.). Clean these items frequently. Provide hand sanitizer and tissues for use by students and staff.</w:t>
            </w:r>
          </w:p>
        </w:tc>
        <w:tc>
          <w:tcPr>
            <w:tcW w:w="5395" w:type="dxa"/>
            <w:vMerge/>
            <w:tcBorders>
              <w:left w:val="single" w:sz="4" w:space="0" w:color="auto"/>
              <w:bottom w:val="single" w:sz="4" w:space="0" w:color="auto"/>
            </w:tcBorders>
          </w:tcPr>
          <w:p w14:paraId="4E314339" w14:textId="77777777" w:rsidR="00AF4354" w:rsidRPr="00673771" w:rsidRDefault="00AF4354" w:rsidP="00AF4354">
            <w:pPr>
              <w:rPr>
                <w:sz w:val="18"/>
                <w:szCs w:val="18"/>
              </w:rPr>
            </w:pPr>
          </w:p>
        </w:tc>
      </w:tr>
      <w:tr w:rsidR="00AF4354" w:rsidRPr="00673771" w14:paraId="2671667A" w14:textId="77777777" w:rsidTr="00CB6852">
        <w:tc>
          <w:tcPr>
            <w:tcW w:w="265" w:type="dxa"/>
            <w:tcBorders>
              <w:top w:val="nil"/>
              <w:left w:val="single" w:sz="4" w:space="0" w:color="auto"/>
              <w:bottom w:val="single" w:sz="4" w:space="0" w:color="auto"/>
              <w:right w:val="nil"/>
            </w:tcBorders>
            <w:tcMar>
              <w:left w:w="0" w:type="dxa"/>
              <w:right w:w="0" w:type="dxa"/>
            </w:tcMar>
          </w:tcPr>
          <w:p w14:paraId="1E438F06" w14:textId="4698F170" w:rsidR="00AF4354" w:rsidRPr="00673771" w:rsidRDefault="00570E64" w:rsidP="00AF4354">
            <w:pPr>
              <w:jc w:val="center"/>
              <w:rPr>
                <w:sz w:val="18"/>
                <w:szCs w:val="18"/>
              </w:rPr>
            </w:pPr>
            <w:sdt>
              <w:sdtPr>
                <w:rPr>
                  <w:sz w:val="18"/>
                  <w:szCs w:val="18"/>
                </w:rPr>
                <w:id w:val="1532917126"/>
                <w14:checkbox>
                  <w14:checked w14:val="1"/>
                  <w14:checkedState w14:val="2612" w14:font="MS Gothic"/>
                  <w14:uncheckedState w14:val="2610" w14:font="MS Gothic"/>
                </w14:checkbox>
              </w:sdtPr>
              <w:sdtEndPr/>
              <w:sdtContent>
                <w:r w:rsidR="00F67662">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0A265466" w14:textId="77777777" w:rsidR="00AF4354" w:rsidRDefault="00AF4354" w:rsidP="00AF4354">
            <w:pPr>
              <w:pBdr>
                <w:top w:val="nil"/>
                <w:left w:val="nil"/>
                <w:bottom w:val="nil"/>
                <w:right w:val="nil"/>
                <w:between w:val="nil"/>
              </w:pBdr>
              <w:rPr>
                <w:sz w:val="18"/>
                <w:szCs w:val="18"/>
              </w:rPr>
            </w:pPr>
            <w:r w:rsidRPr="00772223">
              <w:rPr>
                <w:b/>
                <w:sz w:val="18"/>
                <w:szCs w:val="18"/>
              </w:rPr>
              <w:t xml:space="preserve">Handwashing: </w:t>
            </w:r>
            <w:r w:rsidRPr="00772223">
              <w:rPr>
                <w:sz w:val="18"/>
                <w:szCs w:val="18"/>
              </w:rPr>
              <w:t>Remind students (with signage and regular verbal reminders from staff) of the utmost importance of hand hygiene and respiratory etiquette. Respiratory etiquette means covering coughs and sneezes with an elbow or a tissue. Tissues shall</w:t>
            </w:r>
            <w:r w:rsidRPr="00772223">
              <w:rPr>
                <w:i/>
                <w:color w:val="008000"/>
                <w:sz w:val="18"/>
                <w:szCs w:val="18"/>
              </w:rPr>
              <w:t xml:space="preserve"> </w:t>
            </w:r>
            <w:r w:rsidRPr="00772223">
              <w:rPr>
                <w:sz w:val="18"/>
                <w:szCs w:val="18"/>
              </w:rPr>
              <w:t>be disposed of in a garbage can, then hands washed or sanitized immediately.</w:t>
            </w:r>
          </w:p>
          <w:p w14:paraId="20D29BF1" w14:textId="35130BC9" w:rsidR="00AF4354" w:rsidRPr="00B17F3A" w:rsidRDefault="00AF4354" w:rsidP="0068717C">
            <w:pPr>
              <w:numPr>
                <w:ilvl w:val="0"/>
                <w:numId w:val="6"/>
              </w:numPr>
              <w:pBdr>
                <w:top w:val="nil"/>
                <w:left w:val="nil"/>
                <w:bottom w:val="nil"/>
                <w:right w:val="nil"/>
                <w:between w:val="nil"/>
              </w:pBdr>
              <w:ind w:left="520"/>
              <w:rPr>
                <w:sz w:val="18"/>
                <w:szCs w:val="18"/>
              </w:rPr>
            </w:pPr>
            <w:r w:rsidRPr="003335A7">
              <w:rPr>
                <w:color w:val="000000"/>
                <w:sz w:val="18"/>
                <w:szCs w:val="18"/>
              </w:rPr>
              <w:t xml:space="preserve">Wash </w:t>
            </w:r>
            <w:r w:rsidRPr="00AF4354">
              <w:rPr>
                <w:sz w:val="18"/>
                <w:szCs w:val="18"/>
              </w:rPr>
              <w:t>hands</w:t>
            </w:r>
            <w:r w:rsidRPr="003335A7">
              <w:rPr>
                <w:color w:val="000000"/>
                <w:sz w:val="18"/>
                <w:szCs w:val="18"/>
              </w:rPr>
              <w:t xml:space="preserve"> with soap and water for 20 seconds or use an alcohol-based hand sanitizer with 60-95% alcohol.</w:t>
            </w:r>
          </w:p>
        </w:tc>
        <w:tc>
          <w:tcPr>
            <w:tcW w:w="5395" w:type="dxa"/>
            <w:vMerge/>
            <w:tcBorders>
              <w:left w:val="single" w:sz="4" w:space="0" w:color="auto"/>
              <w:bottom w:val="single" w:sz="4" w:space="0" w:color="auto"/>
            </w:tcBorders>
          </w:tcPr>
          <w:p w14:paraId="4AB54052" w14:textId="77777777" w:rsidR="00AF4354" w:rsidRPr="00673771" w:rsidRDefault="00AF4354" w:rsidP="00AF4354">
            <w:pPr>
              <w:rPr>
                <w:sz w:val="18"/>
                <w:szCs w:val="18"/>
              </w:rPr>
            </w:pPr>
          </w:p>
        </w:tc>
      </w:tr>
    </w:tbl>
    <w:p w14:paraId="0C3BFC2C" w14:textId="7318C208" w:rsidR="00DD4090" w:rsidRDefault="00DD4090">
      <w:pPr>
        <w:spacing w:after="0"/>
        <w:rPr>
          <w:sz w:val="18"/>
          <w:szCs w:val="18"/>
        </w:rPr>
      </w:pPr>
    </w:p>
    <w:p w14:paraId="17D8A59E" w14:textId="71D06D2C" w:rsidR="00B0520D" w:rsidRDefault="00B0520D" w:rsidP="00B0520D">
      <w:pPr>
        <w:spacing w:after="0"/>
        <w:jc w:val="center"/>
        <w:rPr>
          <w:sz w:val="18"/>
          <w:szCs w:val="18"/>
        </w:rPr>
      </w:pPr>
      <w:r>
        <w:rPr>
          <w:b/>
          <w:color w:val="306EB1"/>
          <w:sz w:val="18"/>
          <w:szCs w:val="18"/>
        </w:rPr>
        <w:t>2g. PLAYGROUNDS, FIELDS, RECESS, BREAKS</w:t>
      </w:r>
      <w:r w:rsidR="003450FF">
        <w:rPr>
          <w:b/>
          <w:color w:val="306EB1"/>
          <w:sz w:val="18"/>
          <w:szCs w:val="18"/>
        </w:rPr>
        <w:t>, AND RESTROOMS</w:t>
      </w:r>
    </w:p>
    <w:tbl>
      <w:tblPr>
        <w:tblStyle w:val="TableGrid"/>
        <w:tblW w:w="0" w:type="auto"/>
        <w:tblLook w:val="04A0" w:firstRow="1" w:lastRow="0" w:firstColumn="1" w:lastColumn="0" w:noHBand="0" w:noVBand="1"/>
        <w:tblDescription w:val="2g. PLAYGROUNDS, FIELDS, RECESS, AND BREAKS&#10;"/>
      </w:tblPr>
      <w:tblGrid>
        <w:gridCol w:w="265"/>
        <w:gridCol w:w="5130"/>
        <w:gridCol w:w="5395"/>
      </w:tblGrid>
      <w:tr w:rsidR="00DD4090" w:rsidRPr="00673771" w14:paraId="32C90FDB"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674F537A" w14:textId="77777777" w:rsidR="00DD4090" w:rsidRPr="00673771" w:rsidRDefault="00DD4090"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6942627C" w14:textId="77777777" w:rsidR="00DD4090" w:rsidRPr="00673771" w:rsidRDefault="00DD4090" w:rsidP="00CB6852">
            <w:pPr>
              <w:rPr>
                <w:color w:val="FFFFFF" w:themeColor="background1"/>
                <w:sz w:val="18"/>
                <w:szCs w:val="18"/>
              </w:rPr>
            </w:pPr>
            <w:r w:rsidRPr="00673771">
              <w:rPr>
                <w:b/>
                <w:color w:val="FFFFFF" w:themeColor="background1"/>
                <w:sz w:val="18"/>
                <w:szCs w:val="18"/>
              </w:rPr>
              <w:t>Hybrid/Onsite Plan</w:t>
            </w:r>
          </w:p>
        </w:tc>
      </w:tr>
      <w:tr w:rsidR="00F67662" w:rsidRPr="00673771" w14:paraId="37562257" w14:textId="77777777" w:rsidTr="00CB6852">
        <w:tc>
          <w:tcPr>
            <w:tcW w:w="265" w:type="dxa"/>
            <w:tcBorders>
              <w:top w:val="single" w:sz="4" w:space="0" w:color="auto"/>
              <w:left w:val="single" w:sz="4" w:space="0" w:color="auto"/>
              <w:bottom w:val="nil"/>
              <w:right w:val="nil"/>
            </w:tcBorders>
            <w:tcMar>
              <w:left w:w="0" w:type="dxa"/>
              <w:right w:w="0" w:type="dxa"/>
            </w:tcMar>
          </w:tcPr>
          <w:p w14:paraId="6672121B" w14:textId="5537BFBD" w:rsidR="00F67662" w:rsidRPr="00673771" w:rsidRDefault="00570E64" w:rsidP="00F67662">
            <w:pPr>
              <w:jc w:val="center"/>
              <w:rPr>
                <w:sz w:val="18"/>
                <w:szCs w:val="18"/>
              </w:rPr>
            </w:pPr>
            <w:sdt>
              <w:sdtPr>
                <w:rPr>
                  <w:sz w:val="18"/>
                  <w:szCs w:val="18"/>
                </w:rPr>
                <w:id w:val="-1501432585"/>
                <w14:checkbox>
                  <w14:checked w14:val="1"/>
                  <w14:checkedState w14:val="2612" w14:font="MS Gothic"/>
                  <w14:uncheckedState w14:val="2610" w14:font="MS Gothic"/>
                </w14:checkbox>
              </w:sdtPr>
              <w:sdtEndPr/>
              <w:sdtContent>
                <w:r w:rsidR="00E1523A">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412D95F0" w14:textId="5585845E" w:rsidR="00F67662" w:rsidRPr="00AF4354" w:rsidRDefault="00F67662" w:rsidP="00F67662">
            <w:pPr>
              <w:rPr>
                <w:sz w:val="18"/>
                <w:szCs w:val="18"/>
              </w:rPr>
            </w:pPr>
            <w:r w:rsidRPr="00AF4354">
              <w:rPr>
                <w:sz w:val="18"/>
                <w:szCs w:val="18"/>
              </w:rPr>
              <w:t xml:space="preserve">Keep school playgrounds closed to the general public until park playground equipment and benches reopen in the community (see Oregon Health Authority’s </w:t>
            </w:r>
            <w:hyperlink r:id="rId50">
              <w:r w:rsidRPr="00AF4354">
                <w:rPr>
                  <w:color w:val="0000FF"/>
                  <w:sz w:val="18"/>
                  <w:szCs w:val="18"/>
                  <w:u w:val="single"/>
                </w:rPr>
                <w:t>Specific Guidance for Outdoor Recreation Organizations</w:t>
              </w:r>
            </w:hyperlink>
            <w:r w:rsidRPr="00AF4354">
              <w:rPr>
                <w:sz w:val="18"/>
                <w:szCs w:val="18"/>
              </w:rPr>
              <w:t>).</w:t>
            </w:r>
          </w:p>
        </w:tc>
        <w:tc>
          <w:tcPr>
            <w:tcW w:w="5395" w:type="dxa"/>
            <w:vMerge w:val="restart"/>
            <w:tcBorders>
              <w:left w:val="single" w:sz="4" w:space="0" w:color="auto"/>
            </w:tcBorders>
          </w:tcPr>
          <w:p w14:paraId="65FA110F" w14:textId="77777777" w:rsidR="00F67662" w:rsidRPr="00416EBF" w:rsidRDefault="00F67662" w:rsidP="00F67662">
            <w:pPr>
              <w:numPr>
                <w:ilvl w:val="0"/>
                <w:numId w:val="38"/>
              </w:numPr>
              <w:spacing w:after="200"/>
              <w:contextualSpacing/>
              <w:rPr>
                <w:sz w:val="18"/>
                <w:szCs w:val="18"/>
              </w:rPr>
            </w:pPr>
            <w:r w:rsidRPr="00416EBF">
              <w:rPr>
                <w:sz w:val="18"/>
                <w:szCs w:val="18"/>
              </w:rPr>
              <w:t>Classes may use the playground for recess on a staggered schedule throughout the day.</w:t>
            </w:r>
          </w:p>
          <w:p w14:paraId="456D6C94" w14:textId="19767436" w:rsidR="00F67662" w:rsidRPr="00416EBF" w:rsidRDefault="00F67662" w:rsidP="00F67662">
            <w:pPr>
              <w:numPr>
                <w:ilvl w:val="0"/>
                <w:numId w:val="38"/>
              </w:numPr>
              <w:spacing w:after="200"/>
              <w:contextualSpacing/>
              <w:rPr>
                <w:sz w:val="18"/>
                <w:szCs w:val="18"/>
              </w:rPr>
            </w:pPr>
            <w:r w:rsidRPr="00416EBF">
              <w:rPr>
                <w:sz w:val="18"/>
                <w:szCs w:val="18"/>
              </w:rPr>
              <w:t xml:space="preserve">All playground structures and equipment will be disinfected </w:t>
            </w:r>
            <w:r w:rsidR="00A230A1">
              <w:rPr>
                <w:sz w:val="18"/>
                <w:szCs w:val="18"/>
              </w:rPr>
              <w:t xml:space="preserve">twice </w:t>
            </w:r>
            <w:r w:rsidRPr="00416EBF">
              <w:rPr>
                <w:sz w:val="18"/>
                <w:szCs w:val="18"/>
              </w:rPr>
              <w:t>daily</w:t>
            </w:r>
            <w:r w:rsidR="00A230A1">
              <w:rPr>
                <w:sz w:val="18"/>
                <w:szCs w:val="18"/>
              </w:rPr>
              <w:t>.</w:t>
            </w:r>
          </w:p>
          <w:p w14:paraId="11EB3479" w14:textId="77777777" w:rsidR="00F67662" w:rsidRPr="00416EBF" w:rsidRDefault="00F67662" w:rsidP="00F67662">
            <w:pPr>
              <w:numPr>
                <w:ilvl w:val="0"/>
                <w:numId w:val="38"/>
              </w:numPr>
              <w:spacing w:after="200"/>
              <w:contextualSpacing/>
              <w:rPr>
                <w:sz w:val="18"/>
                <w:szCs w:val="18"/>
              </w:rPr>
            </w:pPr>
            <w:r w:rsidRPr="00416EBF">
              <w:rPr>
                <w:sz w:val="18"/>
                <w:szCs w:val="18"/>
              </w:rPr>
              <w:t>Students must wash their hands before and after using playground equipment.</w:t>
            </w:r>
          </w:p>
          <w:p w14:paraId="0748BD1C" w14:textId="77777777" w:rsidR="00F67662" w:rsidRPr="00416EBF" w:rsidRDefault="00F67662" w:rsidP="00F67662">
            <w:pPr>
              <w:numPr>
                <w:ilvl w:val="0"/>
                <w:numId w:val="38"/>
              </w:numPr>
              <w:spacing w:after="200"/>
              <w:contextualSpacing/>
              <w:rPr>
                <w:sz w:val="18"/>
                <w:szCs w:val="18"/>
              </w:rPr>
            </w:pPr>
            <w:r w:rsidRPr="00416EBF">
              <w:rPr>
                <w:sz w:val="18"/>
                <w:szCs w:val="18"/>
              </w:rPr>
              <w:t>Cleaning and sanitizing requirements must be maintained.</w:t>
            </w:r>
          </w:p>
          <w:p w14:paraId="0C8B82AA" w14:textId="77777777" w:rsidR="00F67662" w:rsidRPr="00416EBF" w:rsidRDefault="00F67662" w:rsidP="00F67662">
            <w:pPr>
              <w:numPr>
                <w:ilvl w:val="0"/>
                <w:numId w:val="38"/>
              </w:numPr>
              <w:spacing w:after="200"/>
              <w:contextualSpacing/>
              <w:rPr>
                <w:sz w:val="18"/>
                <w:szCs w:val="18"/>
              </w:rPr>
            </w:pPr>
            <w:r w:rsidRPr="00416EBF">
              <w:rPr>
                <w:sz w:val="18"/>
                <w:szCs w:val="18"/>
              </w:rPr>
              <w:t>Recess activities will be planned to support physical distancing and maintain stable cohorts. This can include limiting the number of students on one piece of equipment or game at a time.</w:t>
            </w:r>
          </w:p>
          <w:p w14:paraId="0CDDE2E5" w14:textId="31829578" w:rsidR="00F67662" w:rsidRPr="00673771" w:rsidRDefault="00F67662" w:rsidP="00F67662">
            <w:pPr>
              <w:rPr>
                <w:sz w:val="18"/>
                <w:szCs w:val="18"/>
              </w:rPr>
            </w:pPr>
            <w:r w:rsidRPr="00416EBF">
              <w:rPr>
                <w:sz w:val="18"/>
                <w:szCs w:val="18"/>
              </w:rPr>
              <w:t>Teachers and teacher aids will need to set expectations for shared use of equipment and may need to support students with schedules for when specific equipment can be use</w:t>
            </w:r>
            <w:r w:rsidR="00D10EE5">
              <w:rPr>
                <w:sz w:val="18"/>
                <w:szCs w:val="18"/>
              </w:rPr>
              <w:t>d.</w:t>
            </w:r>
          </w:p>
        </w:tc>
      </w:tr>
      <w:tr w:rsidR="00F67662" w:rsidRPr="00673771" w14:paraId="29311E94" w14:textId="77777777" w:rsidTr="00CB6852">
        <w:tc>
          <w:tcPr>
            <w:tcW w:w="265" w:type="dxa"/>
            <w:tcBorders>
              <w:top w:val="nil"/>
              <w:left w:val="single" w:sz="4" w:space="0" w:color="auto"/>
              <w:bottom w:val="nil"/>
              <w:right w:val="nil"/>
            </w:tcBorders>
            <w:tcMar>
              <w:left w:w="0" w:type="dxa"/>
              <w:right w:w="0" w:type="dxa"/>
            </w:tcMar>
          </w:tcPr>
          <w:p w14:paraId="7CF1079C" w14:textId="0C8ADFD5" w:rsidR="00F67662" w:rsidRPr="00673771" w:rsidRDefault="00570E64" w:rsidP="00F67662">
            <w:pPr>
              <w:jc w:val="center"/>
              <w:rPr>
                <w:sz w:val="18"/>
                <w:szCs w:val="18"/>
              </w:rPr>
            </w:pPr>
            <w:sdt>
              <w:sdtPr>
                <w:rPr>
                  <w:sz w:val="18"/>
                  <w:szCs w:val="18"/>
                </w:rPr>
                <w:id w:val="-1787650104"/>
                <w14:checkbox>
                  <w14:checked w14:val="1"/>
                  <w14:checkedState w14:val="2612" w14:font="MS Gothic"/>
                  <w14:uncheckedState w14:val="2610" w14:font="MS Gothic"/>
                </w14:checkbox>
              </w:sdtPr>
              <w:sdtEndPr/>
              <w:sdtContent>
                <w:r w:rsidR="00E1523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5BDEE0C" w14:textId="7E33FC30" w:rsidR="00F67662" w:rsidRPr="00AF4354" w:rsidRDefault="00F67662" w:rsidP="00F67662">
            <w:pPr>
              <w:rPr>
                <w:iCs/>
                <w:sz w:val="18"/>
                <w:szCs w:val="18"/>
              </w:rPr>
            </w:pPr>
            <w:r w:rsidRPr="00AF4354">
              <w:rPr>
                <w:sz w:val="18"/>
                <w:szCs w:val="18"/>
              </w:rPr>
              <w:t>After using the restroom students must wash hands with soap and water for 20 seconds. Soap must be made available to students and staff.  For learning outside if portable bathrooms are used, set up portable hand washing stations and create a regular cleaning schedule.</w:t>
            </w:r>
          </w:p>
        </w:tc>
        <w:tc>
          <w:tcPr>
            <w:tcW w:w="5395" w:type="dxa"/>
            <w:vMerge/>
            <w:tcBorders>
              <w:left w:val="single" w:sz="4" w:space="0" w:color="auto"/>
            </w:tcBorders>
          </w:tcPr>
          <w:p w14:paraId="22621E4C" w14:textId="77777777" w:rsidR="00F67662" w:rsidRPr="00673771" w:rsidRDefault="00F67662" w:rsidP="00F67662">
            <w:pPr>
              <w:rPr>
                <w:sz w:val="18"/>
                <w:szCs w:val="18"/>
              </w:rPr>
            </w:pPr>
          </w:p>
        </w:tc>
      </w:tr>
      <w:tr w:rsidR="00F67662" w:rsidRPr="00673771" w14:paraId="6BA91E20" w14:textId="77777777" w:rsidTr="00CB6852">
        <w:tc>
          <w:tcPr>
            <w:tcW w:w="265" w:type="dxa"/>
            <w:tcBorders>
              <w:top w:val="nil"/>
              <w:left w:val="single" w:sz="4" w:space="0" w:color="auto"/>
              <w:bottom w:val="nil"/>
              <w:right w:val="nil"/>
            </w:tcBorders>
            <w:tcMar>
              <w:left w:w="0" w:type="dxa"/>
              <w:right w:w="0" w:type="dxa"/>
            </w:tcMar>
          </w:tcPr>
          <w:p w14:paraId="7E703174" w14:textId="11F57739" w:rsidR="00F67662" w:rsidRPr="00673771" w:rsidRDefault="00570E64" w:rsidP="00F67662">
            <w:pPr>
              <w:jc w:val="center"/>
              <w:rPr>
                <w:sz w:val="18"/>
                <w:szCs w:val="18"/>
              </w:rPr>
            </w:pPr>
            <w:sdt>
              <w:sdtPr>
                <w:rPr>
                  <w:sz w:val="18"/>
                  <w:szCs w:val="18"/>
                </w:rPr>
                <w:id w:val="574014243"/>
                <w14:checkbox>
                  <w14:checked w14:val="1"/>
                  <w14:checkedState w14:val="2612" w14:font="MS Gothic"/>
                  <w14:uncheckedState w14:val="2610" w14:font="MS Gothic"/>
                </w14:checkbox>
              </w:sdtPr>
              <w:sdtEndPr/>
              <w:sdtContent>
                <w:r w:rsidR="00E1523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12624C7" w14:textId="2B5EA8D0" w:rsidR="00F67662" w:rsidRPr="00AF4354" w:rsidRDefault="00F67662" w:rsidP="00F67662">
            <w:pPr>
              <w:rPr>
                <w:sz w:val="18"/>
                <w:szCs w:val="18"/>
              </w:rPr>
            </w:pPr>
            <w:r w:rsidRPr="00AF4354">
              <w:rPr>
                <w:sz w:val="18"/>
                <w:szCs w:val="18"/>
              </w:rPr>
              <w:t xml:space="preserve">Before and after using playground equipment, students must wash hands with soap and water for 20 seconds </w:t>
            </w:r>
            <w:r w:rsidRPr="00AF4354">
              <w:rPr>
                <w:sz w:val="18"/>
                <w:szCs w:val="18"/>
                <w:u w:val="single"/>
              </w:rPr>
              <w:t>or</w:t>
            </w:r>
            <w:r w:rsidRPr="00AF4354">
              <w:rPr>
                <w:sz w:val="18"/>
                <w:szCs w:val="18"/>
              </w:rPr>
              <w:t xml:space="preserve"> use an alcohol-based hand sanitizer with 60-95% alcohol.</w:t>
            </w:r>
          </w:p>
        </w:tc>
        <w:tc>
          <w:tcPr>
            <w:tcW w:w="5395" w:type="dxa"/>
            <w:vMerge/>
            <w:tcBorders>
              <w:left w:val="single" w:sz="4" w:space="0" w:color="auto"/>
            </w:tcBorders>
          </w:tcPr>
          <w:p w14:paraId="1F5DC707" w14:textId="77777777" w:rsidR="00F67662" w:rsidRPr="00673771" w:rsidRDefault="00F67662" w:rsidP="00F67662">
            <w:pPr>
              <w:rPr>
                <w:sz w:val="18"/>
                <w:szCs w:val="18"/>
              </w:rPr>
            </w:pPr>
          </w:p>
        </w:tc>
      </w:tr>
      <w:tr w:rsidR="00F67662" w:rsidRPr="00673771" w14:paraId="6C6241C3" w14:textId="77777777" w:rsidTr="00CB6852">
        <w:tc>
          <w:tcPr>
            <w:tcW w:w="265" w:type="dxa"/>
            <w:tcBorders>
              <w:top w:val="nil"/>
              <w:left w:val="single" w:sz="4" w:space="0" w:color="auto"/>
              <w:bottom w:val="nil"/>
              <w:right w:val="nil"/>
            </w:tcBorders>
            <w:tcMar>
              <w:left w:w="0" w:type="dxa"/>
              <w:right w:w="0" w:type="dxa"/>
            </w:tcMar>
          </w:tcPr>
          <w:p w14:paraId="51F58F82" w14:textId="6808CCA6" w:rsidR="00F67662" w:rsidRPr="00673771" w:rsidRDefault="00570E64" w:rsidP="00F67662">
            <w:pPr>
              <w:jc w:val="center"/>
              <w:rPr>
                <w:sz w:val="18"/>
                <w:szCs w:val="18"/>
              </w:rPr>
            </w:pPr>
            <w:sdt>
              <w:sdtPr>
                <w:rPr>
                  <w:sz w:val="18"/>
                  <w:szCs w:val="18"/>
                </w:rPr>
                <w:id w:val="2040401498"/>
                <w14:checkbox>
                  <w14:checked w14:val="1"/>
                  <w14:checkedState w14:val="2612" w14:font="MS Gothic"/>
                  <w14:uncheckedState w14:val="2610" w14:font="MS Gothic"/>
                </w14:checkbox>
              </w:sdtPr>
              <w:sdtEndPr/>
              <w:sdtContent>
                <w:r w:rsidR="00E1523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48F5EFE" w14:textId="697EF246" w:rsidR="00F67662" w:rsidRPr="00AF4354" w:rsidRDefault="00F67662" w:rsidP="00F67662">
            <w:pPr>
              <w:rPr>
                <w:sz w:val="18"/>
                <w:szCs w:val="18"/>
              </w:rPr>
            </w:pPr>
            <w:r w:rsidRPr="00AF4354">
              <w:rPr>
                <w:sz w:val="18"/>
                <w:szCs w:val="18"/>
              </w:rPr>
              <w:t xml:space="preserve">Designate playground and shared equipment solely for the use of one cohort at a time. Outdoor playground structures require normal routine cleaning and do not require disinfection. Shared equipment (balls, jump ropes, etc.) should be cleaned and disinfected </w:t>
            </w:r>
            <w:r w:rsidRPr="00AF4354">
              <w:rPr>
                <w:color w:val="000000"/>
                <w:sz w:val="18"/>
                <w:szCs w:val="18"/>
              </w:rPr>
              <w:t>at least daily in accordance with</w:t>
            </w:r>
            <w:hyperlink r:id="rId51">
              <w:r w:rsidRPr="00AF4354">
                <w:rPr>
                  <w:color w:val="008000"/>
                  <w:sz w:val="18"/>
                  <w:szCs w:val="18"/>
                  <w:u w:val="single"/>
                </w:rPr>
                <w:t xml:space="preserve"> </w:t>
              </w:r>
            </w:hyperlink>
            <w:hyperlink r:id="rId52">
              <w:r w:rsidRPr="00AF4354">
                <w:rPr>
                  <w:color w:val="0000FF"/>
                  <w:sz w:val="18"/>
                  <w:szCs w:val="18"/>
                  <w:u w:val="single"/>
                </w:rPr>
                <w:t>CDC guidance.</w:t>
              </w:r>
            </w:hyperlink>
          </w:p>
        </w:tc>
        <w:tc>
          <w:tcPr>
            <w:tcW w:w="5395" w:type="dxa"/>
            <w:vMerge/>
            <w:tcBorders>
              <w:left w:val="single" w:sz="4" w:space="0" w:color="auto"/>
            </w:tcBorders>
          </w:tcPr>
          <w:p w14:paraId="1B3C1E47" w14:textId="77777777" w:rsidR="00F67662" w:rsidRPr="00673771" w:rsidRDefault="00F67662" w:rsidP="00F67662">
            <w:pPr>
              <w:rPr>
                <w:sz w:val="18"/>
                <w:szCs w:val="18"/>
              </w:rPr>
            </w:pPr>
          </w:p>
        </w:tc>
      </w:tr>
      <w:tr w:rsidR="00F67662" w:rsidRPr="00673771" w14:paraId="794FE11F" w14:textId="77777777" w:rsidTr="00CB6852">
        <w:tc>
          <w:tcPr>
            <w:tcW w:w="265" w:type="dxa"/>
            <w:tcBorders>
              <w:top w:val="nil"/>
              <w:left w:val="single" w:sz="4" w:space="0" w:color="auto"/>
              <w:bottom w:val="nil"/>
              <w:right w:val="nil"/>
            </w:tcBorders>
            <w:tcMar>
              <w:left w:w="0" w:type="dxa"/>
              <w:right w:w="0" w:type="dxa"/>
            </w:tcMar>
          </w:tcPr>
          <w:p w14:paraId="66A834F1" w14:textId="7CAE692E" w:rsidR="00F67662" w:rsidRPr="00673771" w:rsidRDefault="00570E64" w:rsidP="00F67662">
            <w:pPr>
              <w:jc w:val="center"/>
              <w:rPr>
                <w:sz w:val="18"/>
                <w:szCs w:val="18"/>
              </w:rPr>
            </w:pPr>
            <w:sdt>
              <w:sdtPr>
                <w:rPr>
                  <w:sz w:val="18"/>
                  <w:szCs w:val="18"/>
                </w:rPr>
                <w:id w:val="-1496178936"/>
                <w14:checkbox>
                  <w14:checked w14:val="1"/>
                  <w14:checkedState w14:val="2612" w14:font="MS Gothic"/>
                  <w14:uncheckedState w14:val="2610" w14:font="MS Gothic"/>
                </w14:checkbox>
              </w:sdtPr>
              <w:sdtEndPr/>
              <w:sdtContent>
                <w:r w:rsidR="00E1523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E03FA69" w14:textId="3CA7D239" w:rsidR="00F67662" w:rsidRPr="00AF4354" w:rsidRDefault="00F67662" w:rsidP="00F67662">
            <w:pPr>
              <w:rPr>
                <w:sz w:val="18"/>
                <w:szCs w:val="18"/>
              </w:rPr>
            </w:pPr>
            <w:r w:rsidRPr="00AF4354">
              <w:rPr>
                <w:sz w:val="18"/>
                <w:szCs w:val="18"/>
              </w:rPr>
              <w:t>Cleaning requirements must be maintained (see section 2j</w:t>
            </w:r>
            <w:r w:rsidRPr="002C573F">
              <w:rPr>
                <w:color w:val="000000"/>
                <w:sz w:val="18"/>
                <w:szCs w:val="18"/>
              </w:rPr>
              <w:t xml:space="preserve"> </w:t>
            </w:r>
            <w:r w:rsidRPr="00F40DB6">
              <w:rPr>
                <w:iCs/>
                <w:color w:val="000000"/>
                <w:sz w:val="18"/>
                <w:szCs w:val="18"/>
              </w:rPr>
              <w:t xml:space="preserve">of the </w:t>
            </w:r>
            <w:r w:rsidRPr="00F40DB6">
              <w:rPr>
                <w:b/>
                <w:bCs/>
                <w:i/>
                <w:color w:val="000000"/>
                <w:sz w:val="18"/>
                <w:szCs w:val="18"/>
              </w:rPr>
              <w:t>Ready Schools, Safe Learners</w:t>
            </w:r>
            <w:r w:rsidRPr="00F40DB6">
              <w:rPr>
                <w:iCs/>
                <w:color w:val="000000"/>
                <w:sz w:val="18"/>
                <w:szCs w:val="18"/>
              </w:rPr>
              <w:t xml:space="preserve"> guidance</w:t>
            </w:r>
            <w:r w:rsidRPr="00AF4354">
              <w:rPr>
                <w:sz w:val="18"/>
                <w:szCs w:val="18"/>
              </w:rPr>
              <w:t>).</w:t>
            </w:r>
          </w:p>
        </w:tc>
        <w:tc>
          <w:tcPr>
            <w:tcW w:w="5395" w:type="dxa"/>
            <w:vMerge/>
            <w:tcBorders>
              <w:left w:val="single" w:sz="4" w:space="0" w:color="auto"/>
            </w:tcBorders>
          </w:tcPr>
          <w:p w14:paraId="59AA6775" w14:textId="77777777" w:rsidR="00F67662" w:rsidRPr="00673771" w:rsidRDefault="00F67662" w:rsidP="00F67662">
            <w:pPr>
              <w:rPr>
                <w:sz w:val="18"/>
                <w:szCs w:val="18"/>
              </w:rPr>
            </w:pPr>
          </w:p>
        </w:tc>
      </w:tr>
      <w:tr w:rsidR="00F67662" w:rsidRPr="00673771" w14:paraId="508E64F3" w14:textId="77777777" w:rsidTr="00CB6852">
        <w:tc>
          <w:tcPr>
            <w:tcW w:w="265" w:type="dxa"/>
            <w:tcBorders>
              <w:top w:val="nil"/>
              <w:left w:val="single" w:sz="4" w:space="0" w:color="auto"/>
              <w:bottom w:val="nil"/>
              <w:right w:val="nil"/>
            </w:tcBorders>
            <w:tcMar>
              <w:left w:w="0" w:type="dxa"/>
              <w:right w:w="0" w:type="dxa"/>
            </w:tcMar>
          </w:tcPr>
          <w:p w14:paraId="1081C9FB" w14:textId="02781BE7" w:rsidR="00F67662" w:rsidRPr="00673771" w:rsidRDefault="00570E64" w:rsidP="00F67662">
            <w:pPr>
              <w:jc w:val="center"/>
              <w:rPr>
                <w:sz w:val="18"/>
                <w:szCs w:val="18"/>
              </w:rPr>
            </w:pPr>
            <w:sdt>
              <w:sdtPr>
                <w:rPr>
                  <w:sz w:val="18"/>
                  <w:szCs w:val="18"/>
                </w:rPr>
                <w:id w:val="-438524453"/>
                <w14:checkbox>
                  <w14:checked w14:val="1"/>
                  <w14:checkedState w14:val="2612" w14:font="MS Gothic"/>
                  <w14:uncheckedState w14:val="2610" w14:font="MS Gothic"/>
                </w14:checkbox>
              </w:sdtPr>
              <w:sdtEndPr/>
              <w:sdtContent>
                <w:r w:rsidR="00E1523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E2E6AA3" w14:textId="0AC26154" w:rsidR="00F67662" w:rsidRPr="00AF4354" w:rsidRDefault="00F67662" w:rsidP="00F67662">
            <w:pPr>
              <w:rPr>
                <w:sz w:val="18"/>
                <w:szCs w:val="18"/>
              </w:rPr>
            </w:pPr>
            <w:r w:rsidRPr="00AF4354">
              <w:rPr>
                <w:sz w:val="18"/>
                <w:szCs w:val="18"/>
              </w:rPr>
              <w:t>Maintain physical distancing requirements, stable cohorts, and square footage requirements.</w:t>
            </w:r>
          </w:p>
        </w:tc>
        <w:tc>
          <w:tcPr>
            <w:tcW w:w="5395" w:type="dxa"/>
            <w:vMerge/>
            <w:tcBorders>
              <w:left w:val="single" w:sz="4" w:space="0" w:color="auto"/>
            </w:tcBorders>
          </w:tcPr>
          <w:p w14:paraId="35BDE1DB" w14:textId="77777777" w:rsidR="00F67662" w:rsidRPr="00673771" w:rsidRDefault="00F67662" w:rsidP="00F67662">
            <w:pPr>
              <w:rPr>
                <w:sz w:val="18"/>
                <w:szCs w:val="18"/>
              </w:rPr>
            </w:pPr>
          </w:p>
        </w:tc>
      </w:tr>
      <w:tr w:rsidR="00F67662" w:rsidRPr="00673771" w14:paraId="4F71F800" w14:textId="77777777" w:rsidTr="00CB6852">
        <w:tc>
          <w:tcPr>
            <w:tcW w:w="265" w:type="dxa"/>
            <w:tcBorders>
              <w:top w:val="nil"/>
              <w:left w:val="single" w:sz="4" w:space="0" w:color="auto"/>
              <w:bottom w:val="nil"/>
              <w:right w:val="nil"/>
            </w:tcBorders>
            <w:tcMar>
              <w:left w:w="0" w:type="dxa"/>
              <w:right w:w="0" w:type="dxa"/>
            </w:tcMar>
          </w:tcPr>
          <w:p w14:paraId="01C3A8AE" w14:textId="7C0F8795" w:rsidR="00F67662" w:rsidRPr="00673771" w:rsidRDefault="00570E64" w:rsidP="00F67662">
            <w:pPr>
              <w:jc w:val="center"/>
              <w:rPr>
                <w:sz w:val="18"/>
                <w:szCs w:val="18"/>
              </w:rPr>
            </w:pPr>
            <w:sdt>
              <w:sdtPr>
                <w:rPr>
                  <w:sz w:val="18"/>
                  <w:szCs w:val="18"/>
                </w:rPr>
                <w:id w:val="767422404"/>
                <w14:checkbox>
                  <w14:checked w14:val="1"/>
                  <w14:checkedState w14:val="2612" w14:font="MS Gothic"/>
                  <w14:uncheckedState w14:val="2610" w14:font="MS Gothic"/>
                </w14:checkbox>
              </w:sdtPr>
              <w:sdtEndPr/>
              <w:sdtContent>
                <w:r w:rsidR="00E1523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A2ACBFD" w14:textId="5E1C8D35" w:rsidR="00F67662" w:rsidRPr="00AF4354" w:rsidRDefault="00F67662" w:rsidP="00F67662">
            <w:pPr>
              <w:rPr>
                <w:sz w:val="18"/>
                <w:szCs w:val="18"/>
              </w:rPr>
            </w:pPr>
            <w:r w:rsidRPr="00AF4354">
              <w:rPr>
                <w:sz w:val="18"/>
                <w:szCs w:val="18"/>
              </w:rPr>
              <w:t>Provide signage and restrict access to outdoor equipment (including sports equipment, etc.).</w:t>
            </w:r>
          </w:p>
        </w:tc>
        <w:tc>
          <w:tcPr>
            <w:tcW w:w="5395" w:type="dxa"/>
            <w:vMerge/>
            <w:tcBorders>
              <w:left w:val="single" w:sz="4" w:space="0" w:color="auto"/>
            </w:tcBorders>
          </w:tcPr>
          <w:p w14:paraId="66E08C44" w14:textId="77777777" w:rsidR="00F67662" w:rsidRPr="00673771" w:rsidRDefault="00F67662" w:rsidP="00F67662">
            <w:pPr>
              <w:rPr>
                <w:sz w:val="18"/>
                <w:szCs w:val="18"/>
              </w:rPr>
            </w:pPr>
          </w:p>
        </w:tc>
      </w:tr>
      <w:tr w:rsidR="00F67662" w:rsidRPr="00673771" w14:paraId="68E9659D" w14:textId="77777777" w:rsidTr="00CB6852">
        <w:tc>
          <w:tcPr>
            <w:tcW w:w="265" w:type="dxa"/>
            <w:tcBorders>
              <w:top w:val="nil"/>
              <w:left w:val="single" w:sz="4" w:space="0" w:color="auto"/>
              <w:bottom w:val="nil"/>
              <w:right w:val="nil"/>
            </w:tcBorders>
            <w:tcMar>
              <w:left w:w="0" w:type="dxa"/>
              <w:right w:w="0" w:type="dxa"/>
            </w:tcMar>
          </w:tcPr>
          <w:p w14:paraId="5A9A841D" w14:textId="7FC6961C" w:rsidR="00F67662" w:rsidRDefault="00570E64" w:rsidP="00F67662">
            <w:pPr>
              <w:jc w:val="center"/>
              <w:rPr>
                <w:sz w:val="18"/>
                <w:szCs w:val="18"/>
              </w:rPr>
            </w:pPr>
            <w:sdt>
              <w:sdtPr>
                <w:rPr>
                  <w:sz w:val="18"/>
                  <w:szCs w:val="18"/>
                </w:rPr>
                <w:id w:val="1356159665"/>
                <w14:checkbox>
                  <w14:checked w14:val="1"/>
                  <w14:checkedState w14:val="2612" w14:font="MS Gothic"/>
                  <w14:uncheckedState w14:val="2610" w14:font="MS Gothic"/>
                </w14:checkbox>
              </w:sdtPr>
              <w:sdtEndPr/>
              <w:sdtContent>
                <w:r w:rsidR="00E1523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4CB2001" w14:textId="08622537" w:rsidR="00F67662" w:rsidRPr="00AF4354" w:rsidRDefault="00F67662" w:rsidP="00F67662">
            <w:pPr>
              <w:rPr>
                <w:sz w:val="18"/>
                <w:szCs w:val="18"/>
              </w:rPr>
            </w:pPr>
            <w:r w:rsidRPr="00AF4354">
              <w:rPr>
                <w:sz w:val="18"/>
                <w:szCs w:val="18"/>
              </w:rPr>
              <w:t>Design recess activities that allow for physical distancing and maintenance of stable cohorts.</w:t>
            </w:r>
          </w:p>
        </w:tc>
        <w:tc>
          <w:tcPr>
            <w:tcW w:w="5395" w:type="dxa"/>
            <w:vMerge/>
            <w:tcBorders>
              <w:left w:val="single" w:sz="4" w:space="0" w:color="auto"/>
            </w:tcBorders>
          </w:tcPr>
          <w:p w14:paraId="2F97AD8A" w14:textId="77777777" w:rsidR="00F67662" w:rsidRPr="00673771" w:rsidRDefault="00F67662" w:rsidP="00F67662">
            <w:pPr>
              <w:rPr>
                <w:sz w:val="18"/>
                <w:szCs w:val="18"/>
              </w:rPr>
            </w:pPr>
          </w:p>
        </w:tc>
      </w:tr>
      <w:tr w:rsidR="00F67662" w:rsidRPr="00673771" w14:paraId="77577827" w14:textId="77777777" w:rsidTr="00CB6852">
        <w:tc>
          <w:tcPr>
            <w:tcW w:w="265" w:type="dxa"/>
            <w:tcBorders>
              <w:top w:val="nil"/>
              <w:left w:val="single" w:sz="4" w:space="0" w:color="auto"/>
              <w:bottom w:val="nil"/>
              <w:right w:val="nil"/>
            </w:tcBorders>
            <w:tcMar>
              <w:left w:w="0" w:type="dxa"/>
              <w:right w:w="0" w:type="dxa"/>
            </w:tcMar>
          </w:tcPr>
          <w:p w14:paraId="6243F609" w14:textId="731CC67A" w:rsidR="00F67662" w:rsidRPr="00673771" w:rsidRDefault="00570E64" w:rsidP="00F67662">
            <w:pPr>
              <w:jc w:val="center"/>
              <w:rPr>
                <w:sz w:val="18"/>
                <w:szCs w:val="18"/>
              </w:rPr>
            </w:pPr>
            <w:sdt>
              <w:sdtPr>
                <w:rPr>
                  <w:sz w:val="18"/>
                  <w:szCs w:val="18"/>
                </w:rPr>
                <w:id w:val="-1405141293"/>
                <w14:checkbox>
                  <w14:checked w14:val="1"/>
                  <w14:checkedState w14:val="2612" w14:font="MS Gothic"/>
                  <w14:uncheckedState w14:val="2610" w14:font="MS Gothic"/>
                </w14:checkbox>
              </w:sdtPr>
              <w:sdtEndPr/>
              <w:sdtContent>
                <w:r w:rsidR="00E1523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4428F88" w14:textId="383A653B" w:rsidR="00F67662" w:rsidRPr="00AF4354" w:rsidRDefault="00F67662" w:rsidP="00F67662">
            <w:pPr>
              <w:rPr>
                <w:sz w:val="18"/>
                <w:szCs w:val="18"/>
              </w:rPr>
            </w:pPr>
            <w:r w:rsidRPr="00AF4354">
              <w:rPr>
                <w:sz w:val="18"/>
                <w:szCs w:val="18"/>
              </w:rPr>
              <w:t xml:space="preserve">Clean all outdoor equipment at least daily or between use as much as possible in accordance with </w:t>
            </w:r>
            <w:hyperlink r:id="rId53">
              <w:r w:rsidRPr="00AF4354">
                <w:rPr>
                  <w:color w:val="0000FF"/>
                  <w:sz w:val="18"/>
                  <w:szCs w:val="18"/>
                  <w:u w:val="single"/>
                </w:rPr>
                <w:t>CDC guidance</w:t>
              </w:r>
            </w:hyperlink>
            <w:r w:rsidRPr="00AF4354">
              <w:rPr>
                <w:color w:val="339933"/>
                <w:sz w:val="18"/>
                <w:szCs w:val="18"/>
              </w:rPr>
              <w:t>.</w:t>
            </w:r>
          </w:p>
        </w:tc>
        <w:tc>
          <w:tcPr>
            <w:tcW w:w="5395" w:type="dxa"/>
            <w:vMerge/>
            <w:tcBorders>
              <w:left w:val="single" w:sz="4" w:space="0" w:color="auto"/>
            </w:tcBorders>
          </w:tcPr>
          <w:p w14:paraId="6889538F" w14:textId="77777777" w:rsidR="00F67662" w:rsidRPr="00673771" w:rsidRDefault="00F67662" w:rsidP="00F67662">
            <w:pPr>
              <w:rPr>
                <w:sz w:val="18"/>
                <w:szCs w:val="18"/>
              </w:rPr>
            </w:pPr>
          </w:p>
        </w:tc>
      </w:tr>
      <w:tr w:rsidR="00F67662" w:rsidRPr="00673771" w14:paraId="5AF3E188" w14:textId="77777777" w:rsidTr="00CB6852">
        <w:tc>
          <w:tcPr>
            <w:tcW w:w="265" w:type="dxa"/>
            <w:tcBorders>
              <w:top w:val="nil"/>
              <w:left w:val="single" w:sz="4" w:space="0" w:color="auto"/>
              <w:bottom w:val="single" w:sz="4" w:space="0" w:color="auto"/>
              <w:right w:val="nil"/>
            </w:tcBorders>
            <w:tcMar>
              <w:left w:w="0" w:type="dxa"/>
              <w:right w:w="0" w:type="dxa"/>
            </w:tcMar>
          </w:tcPr>
          <w:p w14:paraId="4F56FCDF" w14:textId="27EF4F8D" w:rsidR="00F67662" w:rsidRPr="00673771" w:rsidRDefault="00570E64" w:rsidP="00F67662">
            <w:pPr>
              <w:jc w:val="center"/>
              <w:rPr>
                <w:sz w:val="18"/>
                <w:szCs w:val="18"/>
              </w:rPr>
            </w:pPr>
            <w:sdt>
              <w:sdtPr>
                <w:rPr>
                  <w:sz w:val="18"/>
                  <w:szCs w:val="18"/>
                </w:rPr>
                <w:id w:val="-737018589"/>
                <w14:checkbox>
                  <w14:checked w14:val="1"/>
                  <w14:checkedState w14:val="2612" w14:font="MS Gothic"/>
                  <w14:uncheckedState w14:val="2610" w14:font="MS Gothic"/>
                </w14:checkbox>
              </w:sdtPr>
              <w:sdtEndPr/>
              <w:sdtContent>
                <w:r w:rsidR="00E1523A">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572FE5C1" w14:textId="334A4F64" w:rsidR="00F67662" w:rsidRPr="00AF4354" w:rsidRDefault="00F67662" w:rsidP="00F67662">
            <w:pPr>
              <w:rPr>
                <w:sz w:val="18"/>
                <w:szCs w:val="18"/>
              </w:rPr>
            </w:pPr>
            <w:r w:rsidRPr="00AF4354">
              <w:rPr>
                <w:sz w:val="18"/>
                <w:szCs w:val="18"/>
              </w:rPr>
              <w:t>Limit the number of employees gathering in shared spaces. Restrict use of shared spaces such as conference rooms, break rooms, and elevators by limiting occupancy or staggering use, maintaining six feet of distance between adults. Establish a minimum of 35 square feet per person when determining room capacity. Calculate only with usable space, understanding that tables and room set-up will require use of all space in the calculation. Note: The largest area of risk is adults eating together in break rooms without face coverings.</w:t>
            </w:r>
          </w:p>
        </w:tc>
        <w:tc>
          <w:tcPr>
            <w:tcW w:w="5395" w:type="dxa"/>
            <w:vMerge/>
            <w:tcBorders>
              <w:left w:val="single" w:sz="4" w:space="0" w:color="auto"/>
              <w:bottom w:val="single" w:sz="4" w:space="0" w:color="auto"/>
            </w:tcBorders>
          </w:tcPr>
          <w:p w14:paraId="638E08C9" w14:textId="77777777" w:rsidR="00F67662" w:rsidRPr="00673771" w:rsidRDefault="00F67662" w:rsidP="00F67662">
            <w:pPr>
              <w:rPr>
                <w:sz w:val="18"/>
                <w:szCs w:val="18"/>
              </w:rPr>
            </w:pPr>
          </w:p>
        </w:tc>
      </w:tr>
    </w:tbl>
    <w:p w14:paraId="38DF33E4" w14:textId="498B49D4" w:rsidR="00002D29" w:rsidRDefault="00002D29" w:rsidP="00B0520D">
      <w:pPr>
        <w:spacing w:after="0"/>
        <w:jc w:val="center"/>
        <w:rPr>
          <w:b/>
          <w:color w:val="306EB1"/>
          <w:sz w:val="18"/>
          <w:szCs w:val="18"/>
        </w:rPr>
      </w:pPr>
    </w:p>
    <w:p w14:paraId="6D008554" w14:textId="53171DCD" w:rsidR="00B0520D" w:rsidRDefault="00B0520D" w:rsidP="00B0520D">
      <w:pPr>
        <w:spacing w:after="0"/>
        <w:jc w:val="center"/>
        <w:rPr>
          <w:sz w:val="18"/>
          <w:szCs w:val="18"/>
        </w:rPr>
      </w:pPr>
      <w:r>
        <w:rPr>
          <w:b/>
          <w:color w:val="306EB1"/>
          <w:sz w:val="18"/>
          <w:szCs w:val="18"/>
        </w:rPr>
        <w:t>2h. MEAL SERVICE/NUTRITION</w:t>
      </w:r>
    </w:p>
    <w:tbl>
      <w:tblPr>
        <w:tblStyle w:val="TableGrid"/>
        <w:tblW w:w="0" w:type="auto"/>
        <w:tblLook w:val="04A0" w:firstRow="1" w:lastRow="0" w:firstColumn="1" w:lastColumn="0" w:noHBand="0" w:noVBand="1"/>
        <w:tblDescription w:val="2h. MEAL SERVICE/NUTRITION"/>
      </w:tblPr>
      <w:tblGrid>
        <w:gridCol w:w="265"/>
        <w:gridCol w:w="5130"/>
        <w:gridCol w:w="5395"/>
      </w:tblGrid>
      <w:tr w:rsidR="00DD4090" w:rsidRPr="00673771" w14:paraId="6D0436E4"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0C9BBD79" w14:textId="77777777" w:rsidR="00DD4090" w:rsidRPr="00673771" w:rsidRDefault="00DD4090"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4DC0803B" w14:textId="77777777" w:rsidR="00DD4090" w:rsidRPr="00673771" w:rsidRDefault="00DD4090" w:rsidP="00CB6852">
            <w:pPr>
              <w:rPr>
                <w:color w:val="FFFFFF" w:themeColor="background1"/>
                <w:sz w:val="18"/>
                <w:szCs w:val="18"/>
              </w:rPr>
            </w:pPr>
            <w:r w:rsidRPr="00673771">
              <w:rPr>
                <w:b/>
                <w:color w:val="FFFFFF" w:themeColor="background1"/>
                <w:sz w:val="18"/>
                <w:szCs w:val="18"/>
              </w:rPr>
              <w:t>Hybrid/Onsite Plan</w:t>
            </w:r>
          </w:p>
        </w:tc>
      </w:tr>
      <w:tr w:rsidR="00AF4354" w:rsidRPr="00673771" w14:paraId="0BB9356A" w14:textId="77777777" w:rsidTr="00CB6852">
        <w:tc>
          <w:tcPr>
            <w:tcW w:w="265" w:type="dxa"/>
            <w:tcBorders>
              <w:top w:val="single" w:sz="4" w:space="0" w:color="auto"/>
              <w:left w:val="single" w:sz="4" w:space="0" w:color="auto"/>
              <w:bottom w:val="nil"/>
              <w:right w:val="nil"/>
            </w:tcBorders>
            <w:tcMar>
              <w:left w:w="0" w:type="dxa"/>
              <w:right w:w="0" w:type="dxa"/>
            </w:tcMar>
          </w:tcPr>
          <w:p w14:paraId="55BAB267" w14:textId="41478E98" w:rsidR="00AF4354" w:rsidRPr="00673771" w:rsidRDefault="00570E64" w:rsidP="00AF4354">
            <w:pPr>
              <w:jc w:val="center"/>
              <w:rPr>
                <w:sz w:val="18"/>
                <w:szCs w:val="18"/>
              </w:rPr>
            </w:pPr>
            <w:sdt>
              <w:sdtPr>
                <w:rPr>
                  <w:sz w:val="18"/>
                  <w:szCs w:val="18"/>
                </w:rPr>
                <w:id w:val="-818033635"/>
                <w14:checkbox>
                  <w14:checked w14:val="0"/>
                  <w14:checkedState w14:val="2612" w14:font="MS Gothic"/>
                  <w14:uncheckedState w14:val="2610" w14:font="MS Gothic"/>
                </w14:checkbox>
              </w:sdtPr>
              <w:sdtEndPr/>
              <w:sdtContent>
                <w:r w:rsidR="00AF4354" w:rsidRPr="00673771">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765AF0B5" w14:textId="2D8779BD" w:rsidR="00AF4354" w:rsidRPr="00AF4354" w:rsidRDefault="00AF4354" w:rsidP="00AF4354">
            <w:pPr>
              <w:rPr>
                <w:sz w:val="18"/>
                <w:szCs w:val="18"/>
              </w:rPr>
            </w:pPr>
            <w:r w:rsidRPr="00AF4354">
              <w:rPr>
                <w:sz w:val="18"/>
                <w:szCs w:val="18"/>
              </w:rPr>
              <w:t>Include meal services/nutrition staff in planning for school reentry.</w:t>
            </w:r>
          </w:p>
        </w:tc>
        <w:tc>
          <w:tcPr>
            <w:tcW w:w="5395" w:type="dxa"/>
            <w:vMerge w:val="restart"/>
            <w:tcBorders>
              <w:left w:val="single" w:sz="4" w:space="0" w:color="auto"/>
            </w:tcBorders>
          </w:tcPr>
          <w:p w14:paraId="65C1D63C" w14:textId="77777777" w:rsidR="00E1523A" w:rsidRDefault="00E1523A" w:rsidP="00E1523A">
            <w:pPr>
              <w:rPr>
                <w:sz w:val="18"/>
                <w:szCs w:val="18"/>
              </w:rPr>
            </w:pPr>
            <w:r w:rsidRPr="00E97D21">
              <w:rPr>
                <w:b/>
                <w:sz w:val="18"/>
                <w:szCs w:val="18"/>
              </w:rPr>
              <w:t>Morning Snacks</w:t>
            </w:r>
            <w:r w:rsidRPr="00E97D21">
              <w:rPr>
                <w:sz w:val="18"/>
                <w:szCs w:val="18"/>
              </w:rPr>
              <w:t xml:space="preserve">: </w:t>
            </w:r>
          </w:p>
          <w:p w14:paraId="5844A525" w14:textId="77777777" w:rsidR="00E1523A" w:rsidRPr="00E97D21" w:rsidRDefault="00E1523A" w:rsidP="00E1523A">
            <w:pPr>
              <w:pStyle w:val="ListParagraph"/>
              <w:numPr>
                <w:ilvl w:val="0"/>
                <w:numId w:val="51"/>
              </w:numPr>
              <w:rPr>
                <w:sz w:val="18"/>
                <w:szCs w:val="18"/>
              </w:rPr>
            </w:pPr>
            <w:r w:rsidRPr="00E97D21">
              <w:rPr>
                <w:sz w:val="18"/>
                <w:szCs w:val="18"/>
              </w:rPr>
              <w:t>All students will wash their hands either in their classroom or designated restroom.</w:t>
            </w:r>
          </w:p>
          <w:p w14:paraId="5C80651D" w14:textId="77777777" w:rsidR="00E1523A" w:rsidRDefault="00E1523A" w:rsidP="00E1523A">
            <w:pPr>
              <w:numPr>
                <w:ilvl w:val="0"/>
                <w:numId w:val="50"/>
              </w:numPr>
              <w:spacing w:after="200"/>
              <w:contextualSpacing/>
              <w:rPr>
                <w:sz w:val="18"/>
                <w:szCs w:val="18"/>
              </w:rPr>
            </w:pPr>
            <w:r w:rsidRPr="00E97D21">
              <w:rPr>
                <w:sz w:val="18"/>
                <w:szCs w:val="18"/>
              </w:rPr>
              <w:t>Students will eat their snacks in their classroom.</w:t>
            </w:r>
          </w:p>
          <w:p w14:paraId="44B40039" w14:textId="77777777" w:rsidR="00E1523A" w:rsidRPr="00E97D21" w:rsidRDefault="00E1523A" w:rsidP="00E1523A">
            <w:pPr>
              <w:numPr>
                <w:ilvl w:val="0"/>
                <w:numId w:val="50"/>
              </w:numPr>
              <w:spacing w:after="200"/>
              <w:contextualSpacing/>
              <w:rPr>
                <w:sz w:val="18"/>
                <w:szCs w:val="18"/>
              </w:rPr>
            </w:pPr>
            <w:r>
              <w:rPr>
                <w:sz w:val="18"/>
                <w:szCs w:val="18"/>
              </w:rPr>
              <w:t>During this time, they may remove their face coverings, but remain 6 ft. apart from each other.</w:t>
            </w:r>
          </w:p>
          <w:p w14:paraId="487959C2" w14:textId="77777777" w:rsidR="00E1523A" w:rsidRPr="00E97D21" w:rsidRDefault="00E1523A" w:rsidP="00E1523A">
            <w:pPr>
              <w:spacing w:after="200"/>
              <w:rPr>
                <w:b/>
                <w:sz w:val="18"/>
                <w:szCs w:val="18"/>
              </w:rPr>
            </w:pPr>
            <w:r w:rsidRPr="00E97D21">
              <w:rPr>
                <w:b/>
                <w:sz w:val="18"/>
                <w:szCs w:val="18"/>
              </w:rPr>
              <w:t>Lunch:</w:t>
            </w:r>
          </w:p>
          <w:p w14:paraId="72753327" w14:textId="79ACE38C" w:rsidR="00E1523A" w:rsidRPr="00E97D21" w:rsidRDefault="00E1523A" w:rsidP="00E1523A">
            <w:pPr>
              <w:numPr>
                <w:ilvl w:val="0"/>
                <w:numId w:val="53"/>
              </w:numPr>
              <w:spacing w:after="200"/>
              <w:contextualSpacing/>
              <w:rPr>
                <w:b/>
                <w:sz w:val="18"/>
                <w:szCs w:val="18"/>
              </w:rPr>
            </w:pPr>
            <w:r w:rsidRPr="00E97D21">
              <w:rPr>
                <w:sz w:val="18"/>
                <w:szCs w:val="18"/>
              </w:rPr>
              <w:t xml:space="preserve">Hot lunch will </w:t>
            </w:r>
            <w:r>
              <w:rPr>
                <w:sz w:val="18"/>
                <w:szCs w:val="18"/>
              </w:rPr>
              <w:t xml:space="preserve">not be served, students must bring their own cold lunch.  Microwaves will not be used to </w:t>
            </w:r>
            <w:r w:rsidR="00D10EE5">
              <w:rPr>
                <w:sz w:val="18"/>
                <w:szCs w:val="18"/>
              </w:rPr>
              <w:t>p</w:t>
            </w:r>
            <w:r>
              <w:rPr>
                <w:sz w:val="18"/>
                <w:szCs w:val="18"/>
              </w:rPr>
              <w:t>revent spread of the virus.</w:t>
            </w:r>
          </w:p>
          <w:p w14:paraId="15384A8B" w14:textId="536E3EC8" w:rsidR="00E1523A" w:rsidRPr="00E97D21" w:rsidRDefault="00E1523A" w:rsidP="00E1523A">
            <w:pPr>
              <w:numPr>
                <w:ilvl w:val="0"/>
                <w:numId w:val="52"/>
              </w:numPr>
              <w:spacing w:after="200"/>
              <w:contextualSpacing/>
              <w:rPr>
                <w:sz w:val="18"/>
                <w:szCs w:val="18"/>
              </w:rPr>
            </w:pPr>
            <w:r w:rsidRPr="00E97D21">
              <w:rPr>
                <w:sz w:val="18"/>
                <w:szCs w:val="18"/>
              </w:rPr>
              <w:t>All students will wash their hands either in their classrooms or in a designated restroom.</w:t>
            </w:r>
          </w:p>
          <w:p w14:paraId="2B907536" w14:textId="6978907C" w:rsidR="00E1523A" w:rsidRPr="00E97D21" w:rsidRDefault="00E1523A" w:rsidP="00E1523A">
            <w:pPr>
              <w:numPr>
                <w:ilvl w:val="0"/>
                <w:numId w:val="52"/>
              </w:numPr>
              <w:spacing w:after="200"/>
              <w:contextualSpacing/>
              <w:rPr>
                <w:sz w:val="18"/>
                <w:szCs w:val="18"/>
              </w:rPr>
            </w:pPr>
            <w:r w:rsidRPr="00E97D21">
              <w:rPr>
                <w:sz w:val="18"/>
                <w:szCs w:val="18"/>
              </w:rPr>
              <w:t xml:space="preserve">Lunch schedules </w:t>
            </w:r>
            <w:r>
              <w:rPr>
                <w:sz w:val="18"/>
                <w:szCs w:val="18"/>
              </w:rPr>
              <w:t xml:space="preserve">and afternoon recesses </w:t>
            </w:r>
            <w:r w:rsidRPr="00E97D21">
              <w:rPr>
                <w:sz w:val="18"/>
                <w:szCs w:val="18"/>
              </w:rPr>
              <w:t xml:space="preserve">will be </w:t>
            </w:r>
            <w:r w:rsidR="00D10EE5" w:rsidRPr="00E97D21">
              <w:rPr>
                <w:sz w:val="18"/>
                <w:szCs w:val="18"/>
              </w:rPr>
              <w:t>staggered,</w:t>
            </w:r>
            <w:r w:rsidRPr="00E97D21">
              <w:rPr>
                <w:sz w:val="18"/>
                <w:szCs w:val="18"/>
              </w:rPr>
              <w:t xml:space="preserve"> and students will sit in assigned seats, 6 feet apart.</w:t>
            </w:r>
          </w:p>
          <w:p w14:paraId="5FED73BA" w14:textId="1D3F551A" w:rsidR="00E1523A" w:rsidRPr="00E97D21" w:rsidRDefault="00A230A1" w:rsidP="00E1523A">
            <w:pPr>
              <w:spacing w:after="200"/>
              <w:ind w:left="720"/>
              <w:contextualSpacing/>
              <w:rPr>
                <w:b/>
                <w:sz w:val="18"/>
                <w:szCs w:val="18"/>
              </w:rPr>
            </w:pPr>
            <w:r>
              <w:rPr>
                <w:b/>
                <w:sz w:val="18"/>
                <w:szCs w:val="18"/>
              </w:rPr>
              <w:t>Lunch Placement:</w:t>
            </w:r>
          </w:p>
          <w:p w14:paraId="337DA1FA" w14:textId="2DF5A1F9" w:rsidR="00E1523A" w:rsidRPr="00E97D21" w:rsidRDefault="00E1523A" w:rsidP="00E1523A">
            <w:pPr>
              <w:numPr>
                <w:ilvl w:val="0"/>
                <w:numId w:val="54"/>
              </w:numPr>
              <w:spacing w:after="200"/>
              <w:contextualSpacing/>
              <w:rPr>
                <w:b/>
                <w:sz w:val="18"/>
                <w:szCs w:val="18"/>
              </w:rPr>
            </w:pPr>
            <w:r w:rsidRPr="00E97D21">
              <w:rPr>
                <w:sz w:val="18"/>
                <w:szCs w:val="18"/>
              </w:rPr>
              <w:t xml:space="preserve">PK </w:t>
            </w:r>
            <w:r>
              <w:rPr>
                <w:sz w:val="18"/>
                <w:szCs w:val="18"/>
              </w:rPr>
              <w:t>5</w:t>
            </w:r>
            <w:r w:rsidRPr="00E1523A">
              <w:rPr>
                <w:sz w:val="18"/>
                <w:szCs w:val="18"/>
                <w:vertAlign w:val="superscript"/>
              </w:rPr>
              <w:t>th</w:t>
            </w:r>
            <w:r>
              <w:rPr>
                <w:sz w:val="18"/>
                <w:szCs w:val="18"/>
              </w:rPr>
              <w:t xml:space="preserve"> grade will eat in their classrooms.</w:t>
            </w:r>
          </w:p>
          <w:p w14:paraId="759377E5" w14:textId="0D24E32C" w:rsidR="00E1523A" w:rsidRPr="00A230A1" w:rsidRDefault="00E1523A" w:rsidP="00A230A1">
            <w:pPr>
              <w:numPr>
                <w:ilvl w:val="0"/>
                <w:numId w:val="54"/>
              </w:numPr>
              <w:spacing w:after="200"/>
              <w:contextualSpacing/>
              <w:rPr>
                <w:sz w:val="18"/>
                <w:szCs w:val="18"/>
              </w:rPr>
            </w:pPr>
            <w:r w:rsidRPr="00E97D21">
              <w:rPr>
                <w:sz w:val="18"/>
                <w:szCs w:val="18"/>
              </w:rPr>
              <w:t>6</w:t>
            </w:r>
            <w:r w:rsidRPr="00E97D21">
              <w:rPr>
                <w:sz w:val="18"/>
                <w:szCs w:val="18"/>
                <w:vertAlign w:val="superscript"/>
              </w:rPr>
              <w:t>th</w:t>
            </w:r>
            <w:r w:rsidR="00A230A1">
              <w:rPr>
                <w:sz w:val="18"/>
                <w:szCs w:val="18"/>
                <w:vertAlign w:val="superscript"/>
              </w:rPr>
              <w:t xml:space="preserve"> </w:t>
            </w:r>
            <w:r w:rsidR="00A230A1">
              <w:rPr>
                <w:sz w:val="18"/>
                <w:szCs w:val="18"/>
              </w:rPr>
              <w:t>– 8</w:t>
            </w:r>
            <w:r w:rsidR="00A230A1" w:rsidRPr="00A230A1">
              <w:rPr>
                <w:sz w:val="18"/>
                <w:szCs w:val="18"/>
                <w:vertAlign w:val="superscript"/>
              </w:rPr>
              <w:t>th</w:t>
            </w:r>
            <w:r w:rsidR="00A230A1">
              <w:rPr>
                <w:sz w:val="18"/>
                <w:szCs w:val="18"/>
              </w:rPr>
              <w:t xml:space="preserve"> grades will eat in the classroom.  They will get a staggard 15-minute break on the playground.</w:t>
            </w:r>
          </w:p>
          <w:p w14:paraId="7D375908" w14:textId="77777777" w:rsidR="00AF4354" w:rsidRDefault="00E1523A" w:rsidP="00E1523A">
            <w:pPr>
              <w:numPr>
                <w:ilvl w:val="0"/>
                <w:numId w:val="54"/>
              </w:numPr>
              <w:spacing w:after="200"/>
              <w:contextualSpacing/>
              <w:rPr>
                <w:sz w:val="18"/>
                <w:szCs w:val="18"/>
              </w:rPr>
            </w:pPr>
            <w:r w:rsidRPr="00E97D21">
              <w:rPr>
                <w:sz w:val="18"/>
                <w:szCs w:val="18"/>
              </w:rPr>
              <w:t>9</w:t>
            </w:r>
            <w:r w:rsidRPr="00E97D21">
              <w:rPr>
                <w:sz w:val="18"/>
                <w:szCs w:val="18"/>
                <w:vertAlign w:val="superscript"/>
              </w:rPr>
              <w:t>th</w:t>
            </w:r>
            <w:r w:rsidRPr="00E97D21">
              <w:rPr>
                <w:sz w:val="18"/>
                <w:szCs w:val="18"/>
              </w:rPr>
              <w:t xml:space="preserve"> &amp; 10</w:t>
            </w:r>
            <w:r w:rsidRPr="00E97D21">
              <w:rPr>
                <w:sz w:val="18"/>
                <w:szCs w:val="18"/>
                <w:vertAlign w:val="superscript"/>
              </w:rPr>
              <w:t>th</w:t>
            </w:r>
            <w:r w:rsidRPr="00E97D21">
              <w:rPr>
                <w:sz w:val="18"/>
                <w:szCs w:val="18"/>
              </w:rPr>
              <w:t xml:space="preserve"> grade students will eat first in the secondary cafeteria, while the 11</w:t>
            </w:r>
            <w:r w:rsidRPr="00E97D21">
              <w:rPr>
                <w:sz w:val="18"/>
                <w:szCs w:val="18"/>
                <w:vertAlign w:val="superscript"/>
              </w:rPr>
              <w:t>th</w:t>
            </w:r>
            <w:r w:rsidRPr="00E97D21">
              <w:rPr>
                <w:sz w:val="18"/>
                <w:szCs w:val="18"/>
              </w:rPr>
              <w:t xml:space="preserve"> &amp; 12</w:t>
            </w:r>
            <w:r w:rsidRPr="00E97D21">
              <w:rPr>
                <w:sz w:val="18"/>
                <w:szCs w:val="18"/>
                <w:vertAlign w:val="superscript"/>
              </w:rPr>
              <w:t>th</w:t>
            </w:r>
            <w:r w:rsidRPr="00E97D21">
              <w:rPr>
                <w:sz w:val="18"/>
                <w:szCs w:val="18"/>
              </w:rPr>
              <w:t xml:space="preserve"> grades are in the new gym.</w:t>
            </w:r>
            <w:r>
              <w:rPr>
                <w:sz w:val="18"/>
                <w:szCs w:val="18"/>
              </w:rPr>
              <w:t xml:space="preserve">  </w:t>
            </w:r>
            <w:r w:rsidRPr="00E1523A">
              <w:rPr>
                <w:sz w:val="18"/>
                <w:szCs w:val="18"/>
              </w:rPr>
              <w:t>They will switch halfway through lunch.</w:t>
            </w:r>
          </w:p>
          <w:p w14:paraId="72CA6F70" w14:textId="429E194D" w:rsidR="00E1523A" w:rsidRDefault="00E1523A" w:rsidP="00E1523A">
            <w:pPr>
              <w:spacing w:after="200"/>
              <w:contextualSpacing/>
              <w:rPr>
                <w:sz w:val="18"/>
                <w:szCs w:val="18"/>
              </w:rPr>
            </w:pPr>
            <w:r>
              <w:rPr>
                <w:sz w:val="18"/>
                <w:szCs w:val="18"/>
              </w:rPr>
              <w:t xml:space="preserve">        Staff can supervise from the doorway during lunch times.</w:t>
            </w:r>
          </w:p>
          <w:p w14:paraId="19D1410C" w14:textId="08F26B6A" w:rsidR="00E1523A" w:rsidRPr="00E1523A" w:rsidRDefault="00E1523A" w:rsidP="00E1523A">
            <w:pPr>
              <w:spacing w:after="200"/>
              <w:contextualSpacing/>
              <w:rPr>
                <w:sz w:val="18"/>
                <w:szCs w:val="18"/>
              </w:rPr>
            </w:pPr>
            <w:r>
              <w:rPr>
                <w:sz w:val="18"/>
                <w:szCs w:val="18"/>
              </w:rPr>
              <w:t xml:space="preserve">Staff will not be eating together or will be limited to 3 eating in the same space.  </w:t>
            </w:r>
            <w:r w:rsidR="007B6CB1">
              <w:rPr>
                <w:sz w:val="18"/>
                <w:szCs w:val="18"/>
              </w:rPr>
              <w:t xml:space="preserve">Staff will maintain 6 feet of distance between each other. We don’t have a faculty room or conference room for them to congregate. </w:t>
            </w:r>
          </w:p>
        </w:tc>
      </w:tr>
      <w:tr w:rsidR="00AF4354" w:rsidRPr="00673771" w14:paraId="40E2E471" w14:textId="77777777" w:rsidTr="00CB6852">
        <w:tc>
          <w:tcPr>
            <w:tcW w:w="265" w:type="dxa"/>
            <w:tcBorders>
              <w:top w:val="nil"/>
              <w:left w:val="single" w:sz="4" w:space="0" w:color="auto"/>
              <w:bottom w:val="nil"/>
              <w:right w:val="nil"/>
            </w:tcBorders>
            <w:tcMar>
              <w:left w:w="0" w:type="dxa"/>
              <w:right w:w="0" w:type="dxa"/>
            </w:tcMar>
          </w:tcPr>
          <w:p w14:paraId="5B42E4FE" w14:textId="32C93063" w:rsidR="00AF4354" w:rsidRPr="00673771" w:rsidRDefault="00570E64" w:rsidP="00AF4354">
            <w:pPr>
              <w:jc w:val="center"/>
              <w:rPr>
                <w:sz w:val="18"/>
                <w:szCs w:val="18"/>
              </w:rPr>
            </w:pPr>
            <w:sdt>
              <w:sdtPr>
                <w:rPr>
                  <w:sz w:val="18"/>
                  <w:szCs w:val="18"/>
                </w:rPr>
                <w:id w:val="-825666374"/>
                <w14:checkbox>
                  <w14:checked w14:val="1"/>
                  <w14:checkedState w14:val="2612" w14:font="MS Gothic"/>
                  <w14:uncheckedState w14:val="2610" w14:font="MS Gothic"/>
                </w14:checkbox>
              </w:sdtPr>
              <w:sdtEndPr/>
              <w:sdtContent>
                <w:r w:rsidR="00831E2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057DB09" w14:textId="41561F1A" w:rsidR="00AF4354" w:rsidRPr="00AF4354" w:rsidRDefault="00AF4354" w:rsidP="00AF4354">
            <w:pPr>
              <w:rPr>
                <w:sz w:val="18"/>
                <w:szCs w:val="18"/>
              </w:rPr>
            </w:pPr>
            <w:r w:rsidRPr="00AF4354">
              <w:rPr>
                <w:sz w:val="18"/>
                <w:szCs w:val="18"/>
              </w:rPr>
              <w:t xml:space="preserve">Prohibit self-service buffet-style meals. </w:t>
            </w:r>
          </w:p>
        </w:tc>
        <w:tc>
          <w:tcPr>
            <w:tcW w:w="5395" w:type="dxa"/>
            <w:vMerge/>
            <w:tcBorders>
              <w:left w:val="single" w:sz="4" w:space="0" w:color="auto"/>
            </w:tcBorders>
          </w:tcPr>
          <w:p w14:paraId="357ABE4A" w14:textId="77777777" w:rsidR="00AF4354" w:rsidRPr="00673771" w:rsidRDefault="00AF4354" w:rsidP="00AF4354">
            <w:pPr>
              <w:rPr>
                <w:sz w:val="18"/>
                <w:szCs w:val="18"/>
              </w:rPr>
            </w:pPr>
          </w:p>
        </w:tc>
      </w:tr>
      <w:tr w:rsidR="00AF4354" w:rsidRPr="00673771" w14:paraId="2536E4B3" w14:textId="77777777" w:rsidTr="00CB6852">
        <w:tc>
          <w:tcPr>
            <w:tcW w:w="265" w:type="dxa"/>
            <w:tcBorders>
              <w:top w:val="nil"/>
              <w:left w:val="single" w:sz="4" w:space="0" w:color="auto"/>
              <w:bottom w:val="nil"/>
              <w:right w:val="nil"/>
            </w:tcBorders>
            <w:tcMar>
              <w:left w:w="0" w:type="dxa"/>
              <w:right w:w="0" w:type="dxa"/>
            </w:tcMar>
          </w:tcPr>
          <w:p w14:paraId="5B62886F" w14:textId="1679ACA5" w:rsidR="00AF4354" w:rsidRPr="00673771" w:rsidRDefault="00570E64" w:rsidP="00AF4354">
            <w:pPr>
              <w:jc w:val="center"/>
              <w:rPr>
                <w:sz w:val="18"/>
                <w:szCs w:val="18"/>
              </w:rPr>
            </w:pPr>
            <w:sdt>
              <w:sdtPr>
                <w:rPr>
                  <w:sz w:val="18"/>
                  <w:szCs w:val="18"/>
                </w:rPr>
                <w:id w:val="-1077664311"/>
                <w14:checkbox>
                  <w14:checked w14:val="1"/>
                  <w14:checkedState w14:val="2612" w14:font="MS Gothic"/>
                  <w14:uncheckedState w14:val="2610" w14:font="MS Gothic"/>
                </w14:checkbox>
              </w:sdtPr>
              <w:sdtEndPr/>
              <w:sdtContent>
                <w:r w:rsidR="00831E2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E18EBCE" w14:textId="1FF40150" w:rsidR="00AF4354" w:rsidRPr="00AF4354" w:rsidRDefault="00AF4354" w:rsidP="00AF4354">
            <w:pPr>
              <w:rPr>
                <w:sz w:val="18"/>
                <w:szCs w:val="18"/>
              </w:rPr>
            </w:pPr>
            <w:r w:rsidRPr="00AF4354">
              <w:rPr>
                <w:sz w:val="18"/>
                <w:szCs w:val="18"/>
              </w:rPr>
              <w:t>Prohibit sharing of food and drinks among students and/or staff.</w:t>
            </w:r>
          </w:p>
        </w:tc>
        <w:tc>
          <w:tcPr>
            <w:tcW w:w="5395" w:type="dxa"/>
            <w:vMerge/>
            <w:tcBorders>
              <w:left w:val="single" w:sz="4" w:space="0" w:color="auto"/>
            </w:tcBorders>
          </w:tcPr>
          <w:p w14:paraId="4D1B23BD" w14:textId="77777777" w:rsidR="00AF4354" w:rsidRPr="00673771" w:rsidRDefault="00AF4354" w:rsidP="00AF4354">
            <w:pPr>
              <w:rPr>
                <w:sz w:val="18"/>
                <w:szCs w:val="18"/>
              </w:rPr>
            </w:pPr>
          </w:p>
        </w:tc>
      </w:tr>
      <w:tr w:rsidR="00AF4354" w:rsidRPr="00673771" w14:paraId="4E38C7A9" w14:textId="77777777" w:rsidTr="00CB6852">
        <w:tc>
          <w:tcPr>
            <w:tcW w:w="265" w:type="dxa"/>
            <w:tcBorders>
              <w:top w:val="nil"/>
              <w:left w:val="single" w:sz="4" w:space="0" w:color="auto"/>
              <w:bottom w:val="nil"/>
              <w:right w:val="nil"/>
            </w:tcBorders>
            <w:tcMar>
              <w:left w:w="0" w:type="dxa"/>
              <w:right w:w="0" w:type="dxa"/>
            </w:tcMar>
          </w:tcPr>
          <w:p w14:paraId="4707F3EE" w14:textId="557B479E" w:rsidR="00AF4354" w:rsidRDefault="00570E64" w:rsidP="00AF4354">
            <w:pPr>
              <w:jc w:val="center"/>
              <w:rPr>
                <w:sz w:val="18"/>
                <w:szCs w:val="18"/>
              </w:rPr>
            </w:pPr>
            <w:sdt>
              <w:sdtPr>
                <w:rPr>
                  <w:sz w:val="18"/>
                  <w:szCs w:val="18"/>
                </w:rPr>
                <w:id w:val="-425730448"/>
                <w14:checkbox>
                  <w14:checked w14:val="1"/>
                  <w14:checkedState w14:val="2612" w14:font="MS Gothic"/>
                  <w14:uncheckedState w14:val="2610" w14:font="MS Gothic"/>
                </w14:checkbox>
              </w:sdtPr>
              <w:sdtEndPr/>
              <w:sdtContent>
                <w:r w:rsidR="00831E2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725CB14" w14:textId="6EE31DDF" w:rsidR="00AF4354" w:rsidRPr="00AF4354" w:rsidRDefault="00AF4354" w:rsidP="00AF4354">
            <w:pPr>
              <w:rPr>
                <w:sz w:val="18"/>
                <w:szCs w:val="18"/>
              </w:rPr>
            </w:pPr>
            <w:r w:rsidRPr="00AF4354">
              <w:rPr>
                <w:sz w:val="18"/>
                <w:szCs w:val="18"/>
              </w:rPr>
              <w:t>At designated meal or snack times, students may remove their face coverings to eat or drink but must maintain six feet of physical distance from others, and must put face coverings back on after finishing the meal or snack.</w:t>
            </w:r>
          </w:p>
        </w:tc>
        <w:tc>
          <w:tcPr>
            <w:tcW w:w="5395" w:type="dxa"/>
            <w:vMerge/>
            <w:tcBorders>
              <w:left w:val="single" w:sz="4" w:space="0" w:color="auto"/>
            </w:tcBorders>
          </w:tcPr>
          <w:p w14:paraId="1FEC7B09" w14:textId="77777777" w:rsidR="00AF4354" w:rsidRPr="00673771" w:rsidRDefault="00AF4354" w:rsidP="00AF4354">
            <w:pPr>
              <w:rPr>
                <w:sz w:val="18"/>
                <w:szCs w:val="18"/>
              </w:rPr>
            </w:pPr>
          </w:p>
        </w:tc>
      </w:tr>
      <w:tr w:rsidR="00AF4354" w:rsidRPr="00673771" w14:paraId="31BA001A" w14:textId="77777777" w:rsidTr="00CB6852">
        <w:tc>
          <w:tcPr>
            <w:tcW w:w="265" w:type="dxa"/>
            <w:tcBorders>
              <w:top w:val="nil"/>
              <w:left w:val="single" w:sz="4" w:space="0" w:color="auto"/>
              <w:bottom w:val="nil"/>
              <w:right w:val="nil"/>
            </w:tcBorders>
            <w:tcMar>
              <w:left w:w="0" w:type="dxa"/>
              <w:right w:w="0" w:type="dxa"/>
            </w:tcMar>
          </w:tcPr>
          <w:p w14:paraId="45F0751A" w14:textId="2C6EE9C8" w:rsidR="00AF4354" w:rsidRPr="00673771" w:rsidRDefault="00570E64" w:rsidP="00AF4354">
            <w:pPr>
              <w:jc w:val="center"/>
              <w:rPr>
                <w:sz w:val="18"/>
                <w:szCs w:val="18"/>
              </w:rPr>
            </w:pPr>
            <w:sdt>
              <w:sdtPr>
                <w:rPr>
                  <w:sz w:val="18"/>
                  <w:szCs w:val="18"/>
                </w:rPr>
                <w:id w:val="-473521902"/>
                <w14:checkbox>
                  <w14:checked w14:val="0"/>
                  <w14:checkedState w14:val="2612" w14:font="MS Gothic"/>
                  <w14:uncheckedState w14:val="2610" w14:font="MS Gothic"/>
                </w14:checkbox>
              </w:sdtPr>
              <w:sdtEndPr/>
              <w:sdtContent>
                <w:r w:rsidR="00AF4354"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4C94AA0" w14:textId="61969F91" w:rsidR="00AF4354" w:rsidRPr="00AF4354" w:rsidRDefault="00AF4354" w:rsidP="00AF4354">
            <w:pPr>
              <w:rPr>
                <w:sz w:val="18"/>
                <w:szCs w:val="18"/>
              </w:rPr>
            </w:pPr>
            <w:r w:rsidRPr="00AF4354">
              <w:rPr>
                <w:sz w:val="18"/>
                <w:szCs w:val="18"/>
              </w:rPr>
              <w:t>Staff serving meals and students interacting with staff at mealtimes must wear face coverings (see section 1h</w:t>
            </w:r>
            <w:r w:rsidR="00F40DB6" w:rsidRPr="002C573F">
              <w:rPr>
                <w:color w:val="000000"/>
                <w:sz w:val="18"/>
                <w:szCs w:val="18"/>
              </w:rPr>
              <w:t xml:space="preserve"> </w:t>
            </w:r>
            <w:r w:rsidR="00F40DB6" w:rsidRPr="00F40DB6">
              <w:rPr>
                <w:iCs/>
                <w:color w:val="000000"/>
                <w:sz w:val="18"/>
                <w:szCs w:val="18"/>
              </w:rPr>
              <w:t xml:space="preserve">of the </w:t>
            </w:r>
            <w:r w:rsidR="00F40DB6" w:rsidRPr="00F40DB6">
              <w:rPr>
                <w:b/>
                <w:bCs/>
                <w:i/>
                <w:color w:val="000000"/>
                <w:sz w:val="18"/>
                <w:szCs w:val="18"/>
              </w:rPr>
              <w:t>Ready Schools, Safe Learners</w:t>
            </w:r>
            <w:r w:rsidR="00F40DB6" w:rsidRPr="00F40DB6">
              <w:rPr>
                <w:iCs/>
                <w:color w:val="000000"/>
                <w:sz w:val="18"/>
                <w:szCs w:val="18"/>
              </w:rPr>
              <w:t xml:space="preserve"> guidance</w:t>
            </w:r>
            <w:r w:rsidRPr="00AF4354">
              <w:rPr>
                <w:sz w:val="18"/>
                <w:szCs w:val="18"/>
              </w:rPr>
              <w:t xml:space="preserve">). Staff must maintain 6 feet of physical distance to the greatest extent possible. If students are eating in a classroom, staff may supervise from the doorway of the classroom if feasible. </w:t>
            </w:r>
          </w:p>
        </w:tc>
        <w:tc>
          <w:tcPr>
            <w:tcW w:w="5395" w:type="dxa"/>
            <w:vMerge/>
            <w:tcBorders>
              <w:left w:val="single" w:sz="4" w:space="0" w:color="auto"/>
            </w:tcBorders>
          </w:tcPr>
          <w:p w14:paraId="2940B059" w14:textId="77777777" w:rsidR="00AF4354" w:rsidRPr="00673771" w:rsidRDefault="00AF4354" w:rsidP="00AF4354">
            <w:pPr>
              <w:rPr>
                <w:sz w:val="18"/>
                <w:szCs w:val="18"/>
              </w:rPr>
            </w:pPr>
          </w:p>
        </w:tc>
      </w:tr>
      <w:tr w:rsidR="00AF4354" w:rsidRPr="00673771" w14:paraId="42D234B1" w14:textId="77777777" w:rsidTr="00CB6852">
        <w:tc>
          <w:tcPr>
            <w:tcW w:w="265" w:type="dxa"/>
            <w:tcBorders>
              <w:top w:val="nil"/>
              <w:left w:val="single" w:sz="4" w:space="0" w:color="auto"/>
              <w:bottom w:val="nil"/>
              <w:right w:val="nil"/>
            </w:tcBorders>
            <w:tcMar>
              <w:left w:w="0" w:type="dxa"/>
              <w:right w:w="0" w:type="dxa"/>
            </w:tcMar>
          </w:tcPr>
          <w:p w14:paraId="47A2C102" w14:textId="19D9CC88" w:rsidR="00AF4354" w:rsidRPr="00673771" w:rsidRDefault="00570E64" w:rsidP="00AF4354">
            <w:pPr>
              <w:jc w:val="center"/>
              <w:rPr>
                <w:sz w:val="18"/>
                <w:szCs w:val="18"/>
              </w:rPr>
            </w:pPr>
            <w:sdt>
              <w:sdtPr>
                <w:rPr>
                  <w:sz w:val="18"/>
                  <w:szCs w:val="18"/>
                </w:rPr>
                <w:id w:val="-1975671920"/>
                <w14:checkbox>
                  <w14:checked w14:val="1"/>
                  <w14:checkedState w14:val="2612" w14:font="MS Gothic"/>
                  <w14:uncheckedState w14:val="2610" w14:font="MS Gothic"/>
                </w14:checkbox>
              </w:sdtPr>
              <w:sdtEndPr/>
              <w:sdtContent>
                <w:r w:rsidR="00E1523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9D34237" w14:textId="3B053C64" w:rsidR="00AF4354" w:rsidRPr="00AF4354" w:rsidRDefault="00AF4354" w:rsidP="00AF4354">
            <w:pPr>
              <w:rPr>
                <w:sz w:val="18"/>
                <w:szCs w:val="18"/>
              </w:rPr>
            </w:pPr>
            <w:r w:rsidRPr="00AF4354">
              <w:rPr>
                <w:sz w:val="18"/>
                <w:szCs w:val="18"/>
              </w:rPr>
              <w:t xml:space="preserve">Students and staff must wash hands with soap and water for 20 seconds </w:t>
            </w:r>
            <w:r w:rsidRPr="00AF4354">
              <w:rPr>
                <w:sz w:val="18"/>
                <w:szCs w:val="18"/>
                <w:u w:val="single"/>
              </w:rPr>
              <w:t>or</w:t>
            </w:r>
            <w:r w:rsidRPr="00AF4354">
              <w:rPr>
                <w:sz w:val="18"/>
                <w:szCs w:val="18"/>
              </w:rPr>
              <w:t xml:space="preserve"> use an alcohol-based hand sanitizer with 60-95% alcohol before meals and shall be encouraged to do so after.</w:t>
            </w:r>
          </w:p>
        </w:tc>
        <w:tc>
          <w:tcPr>
            <w:tcW w:w="5395" w:type="dxa"/>
            <w:vMerge/>
            <w:tcBorders>
              <w:left w:val="single" w:sz="4" w:space="0" w:color="auto"/>
            </w:tcBorders>
          </w:tcPr>
          <w:p w14:paraId="48A025AD" w14:textId="77777777" w:rsidR="00AF4354" w:rsidRPr="00673771" w:rsidRDefault="00AF4354" w:rsidP="00AF4354">
            <w:pPr>
              <w:rPr>
                <w:sz w:val="18"/>
                <w:szCs w:val="18"/>
              </w:rPr>
            </w:pPr>
          </w:p>
        </w:tc>
      </w:tr>
      <w:tr w:rsidR="00AF4354" w:rsidRPr="00673771" w14:paraId="2CEBEFD4" w14:textId="77777777" w:rsidTr="00CB6852">
        <w:tc>
          <w:tcPr>
            <w:tcW w:w="265" w:type="dxa"/>
            <w:tcBorders>
              <w:top w:val="nil"/>
              <w:left w:val="single" w:sz="4" w:space="0" w:color="auto"/>
              <w:bottom w:val="nil"/>
              <w:right w:val="nil"/>
            </w:tcBorders>
            <w:tcMar>
              <w:left w:w="0" w:type="dxa"/>
              <w:right w:w="0" w:type="dxa"/>
            </w:tcMar>
          </w:tcPr>
          <w:p w14:paraId="2E550EF3" w14:textId="1B906699" w:rsidR="00AF4354" w:rsidRDefault="00570E64" w:rsidP="00AF4354">
            <w:pPr>
              <w:jc w:val="center"/>
              <w:rPr>
                <w:sz w:val="18"/>
                <w:szCs w:val="18"/>
              </w:rPr>
            </w:pPr>
            <w:sdt>
              <w:sdtPr>
                <w:rPr>
                  <w:sz w:val="18"/>
                  <w:szCs w:val="18"/>
                </w:rPr>
                <w:id w:val="-1165162200"/>
                <w14:checkbox>
                  <w14:checked w14:val="1"/>
                  <w14:checkedState w14:val="2612" w14:font="MS Gothic"/>
                  <w14:uncheckedState w14:val="2610" w14:font="MS Gothic"/>
                </w14:checkbox>
              </w:sdtPr>
              <w:sdtEndPr/>
              <w:sdtContent>
                <w:r w:rsidR="00E1523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02B4A16" w14:textId="52EA9B7F" w:rsidR="00AF4354" w:rsidRPr="00AF4354" w:rsidRDefault="00AF4354" w:rsidP="00AF4354">
            <w:pPr>
              <w:rPr>
                <w:sz w:val="18"/>
                <w:szCs w:val="18"/>
              </w:rPr>
            </w:pPr>
            <w:r w:rsidRPr="00AF4354">
              <w:rPr>
                <w:sz w:val="18"/>
                <w:szCs w:val="18"/>
              </w:rPr>
              <w:t>Appropriate daily cleaning of meal items (e.g., plates, utensils, transport items).</w:t>
            </w:r>
          </w:p>
        </w:tc>
        <w:tc>
          <w:tcPr>
            <w:tcW w:w="5395" w:type="dxa"/>
            <w:vMerge/>
            <w:tcBorders>
              <w:left w:val="single" w:sz="4" w:space="0" w:color="auto"/>
            </w:tcBorders>
          </w:tcPr>
          <w:p w14:paraId="67C5DE3E" w14:textId="77777777" w:rsidR="00AF4354" w:rsidRPr="00673771" w:rsidRDefault="00AF4354" w:rsidP="00AF4354">
            <w:pPr>
              <w:rPr>
                <w:sz w:val="18"/>
                <w:szCs w:val="18"/>
              </w:rPr>
            </w:pPr>
          </w:p>
        </w:tc>
      </w:tr>
      <w:tr w:rsidR="00AF4354" w:rsidRPr="00673771" w14:paraId="36BBB99C" w14:textId="77777777" w:rsidTr="00CB6852">
        <w:tc>
          <w:tcPr>
            <w:tcW w:w="265" w:type="dxa"/>
            <w:tcBorders>
              <w:top w:val="nil"/>
              <w:left w:val="single" w:sz="4" w:space="0" w:color="auto"/>
              <w:bottom w:val="nil"/>
              <w:right w:val="nil"/>
            </w:tcBorders>
            <w:tcMar>
              <w:left w:w="0" w:type="dxa"/>
              <w:right w:w="0" w:type="dxa"/>
            </w:tcMar>
          </w:tcPr>
          <w:p w14:paraId="7A1CC99A" w14:textId="5A2F4389" w:rsidR="00AF4354" w:rsidRDefault="00570E64" w:rsidP="00AF4354">
            <w:pPr>
              <w:jc w:val="center"/>
              <w:rPr>
                <w:sz w:val="18"/>
                <w:szCs w:val="18"/>
              </w:rPr>
            </w:pPr>
            <w:sdt>
              <w:sdtPr>
                <w:rPr>
                  <w:sz w:val="18"/>
                  <w:szCs w:val="18"/>
                </w:rPr>
                <w:id w:val="49428606"/>
                <w14:checkbox>
                  <w14:checked w14:val="1"/>
                  <w14:checkedState w14:val="2612" w14:font="MS Gothic"/>
                  <w14:uncheckedState w14:val="2610" w14:font="MS Gothic"/>
                </w14:checkbox>
              </w:sdtPr>
              <w:sdtEndPr/>
              <w:sdtContent>
                <w:r w:rsidR="00E1523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D6F10E8" w14:textId="0D5C48CE" w:rsidR="00AF4354" w:rsidRPr="00AF4354" w:rsidRDefault="00AF4354" w:rsidP="00AF4354">
            <w:pPr>
              <w:rPr>
                <w:sz w:val="18"/>
                <w:szCs w:val="18"/>
              </w:rPr>
            </w:pPr>
            <w:r w:rsidRPr="00AF4354">
              <w:rPr>
                <w:sz w:val="18"/>
                <w:szCs w:val="18"/>
              </w:rPr>
              <w:t>Cleaning and sanitizing of meal touch-points and meal counting system between stable cohorts.</w:t>
            </w:r>
          </w:p>
        </w:tc>
        <w:tc>
          <w:tcPr>
            <w:tcW w:w="5395" w:type="dxa"/>
            <w:vMerge/>
            <w:tcBorders>
              <w:left w:val="single" w:sz="4" w:space="0" w:color="auto"/>
            </w:tcBorders>
          </w:tcPr>
          <w:p w14:paraId="68E866C6" w14:textId="77777777" w:rsidR="00AF4354" w:rsidRPr="00673771" w:rsidRDefault="00AF4354" w:rsidP="00AF4354">
            <w:pPr>
              <w:rPr>
                <w:sz w:val="18"/>
                <w:szCs w:val="18"/>
              </w:rPr>
            </w:pPr>
          </w:p>
        </w:tc>
      </w:tr>
      <w:tr w:rsidR="00AF4354" w:rsidRPr="00673771" w14:paraId="40A0EACD" w14:textId="77777777" w:rsidTr="00CB6852">
        <w:tc>
          <w:tcPr>
            <w:tcW w:w="265" w:type="dxa"/>
            <w:tcBorders>
              <w:top w:val="nil"/>
              <w:left w:val="single" w:sz="4" w:space="0" w:color="auto"/>
              <w:bottom w:val="nil"/>
              <w:right w:val="nil"/>
            </w:tcBorders>
            <w:tcMar>
              <w:left w:w="0" w:type="dxa"/>
              <w:right w:w="0" w:type="dxa"/>
            </w:tcMar>
          </w:tcPr>
          <w:p w14:paraId="52BA4BC8" w14:textId="22FBCEDD" w:rsidR="00AF4354" w:rsidRDefault="00570E64" w:rsidP="00AF4354">
            <w:pPr>
              <w:jc w:val="center"/>
              <w:rPr>
                <w:sz w:val="18"/>
                <w:szCs w:val="18"/>
              </w:rPr>
            </w:pPr>
            <w:sdt>
              <w:sdtPr>
                <w:rPr>
                  <w:sz w:val="18"/>
                  <w:szCs w:val="18"/>
                </w:rPr>
                <w:id w:val="-1021547079"/>
                <w14:checkbox>
                  <w14:checked w14:val="1"/>
                  <w14:checkedState w14:val="2612" w14:font="MS Gothic"/>
                  <w14:uncheckedState w14:val="2610" w14:font="MS Gothic"/>
                </w14:checkbox>
              </w:sdtPr>
              <w:sdtEndPr/>
              <w:sdtContent>
                <w:r w:rsidR="00E1523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FFA1F0F" w14:textId="2861CF5E" w:rsidR="00AF4354" w:rsidRPr="00AF4354" w:rsidRDefault="00AF4354" w:rsidP="00AF4354">
            <w:pPr>
              <w:rPr>
                <w:sz w:val="18"/>
                <w:szCs w:val="18"/>
              </w:rPr>
            </w:pPr>
            <w:r w:rsidRPr="00AF4354">
              <w:rPr>
                <w:sz w:val="18"/>
                <w:szCs w:val="18"/>
              </w:rPr>
              <w:t>Adequate cleaning and disinfection of tables between meal periods.</w:t>
            </w:r>
          </w:p>
        </w:tc>
        <w:tc>
          <w:tcPr>
            <w:tcW w:w="5395" w:type="dxa"/>
            <w:vMerge/>
            <w:tcBorders>
              <w:left w:val="single" w:sz="4" w:space="0" w:color="auto"/>
            </w:tcBorders>
          </w:tcPr>
          <w:p w14:paraId="49864F66" w14:textId="77777777" w:rsidR="00AF4354" w:rsidRPr="00673771" w:rsidRDefault="00AF4354" w:rsidP="00AF4354">
            <w:pPr>
              <w:rPr>
                <w:sz w:val="18"/>
                <w:szCs w:val="18"/>
              </w:rPr>
            </w:pPr>
          </w:p>
        </w:tc>
      </w:tr>
      <w:tr w:rsidR="00AF4354" w:rsidRPr="00673771" w14:paraId="5CDA20A4" w14:textId="77777777" w:rsidTr="00CB6852">
        <w:tc>
          <w:tcPr>
            <w:tcW w:w="265" w:type="dxa"/>
            <w:tcBorders>
              <w:top w:val="nil"/>
              <w:left w:val="single" w:sz="4" w:space="0" w:color="auto"/>
              <w:bottom w:val="single" w:sz="4" w:space="0" w:color="auto"/>
              <w:right w:val="nil"/>
            </w:tcBorders>
            <w:tcMar>
              <w:left w:w="0" w:type="dxa"/>
              <w:right w:w="0" w:type="dxa"/>
            </w:tcMar>
          </w:tcPr>
          <w:p w14:paraId="32633BDB" w14:textId="02EC511C" w:rsidR="00AF4354" w:rsidRPr="00673771" w:rsidRDefault="00570E64" w:rsidP="00AF4354">
            <w:pPr>
              <w:jc w:val="center"/>
              <w:rPr>
                <w:sz w:val="18"/>
                <w:szCs w:val="18"/>
              </w:rPr>
            </w:pPr>
            <w:sdt>
              <w:sdtPr>
                <w:rPr>
                  <w:sz w:val="18"/>
                  <w:szCs w:val="18"/>
                </w:rPr>
                <w:id w:val="520440918"/>
                <w14:checkbox>
                  <w14:checked w14:val="1"/>
                  <w14:checkedState w14:val="2612" w14:font="MS Gothic"/>
                  <w14:uncheckedState w14:val="2610" w14:font="MS Gothic"/>
                </w14:checkbox>
              </w:sdtPr>
              <w:sdtEndPr/>
              <w:sdtContent>
                <w:r w:rsidR="00E1523A">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23FC0CEA" w14:textId="4B5D1C65" w:rsidR="00AF4354" w:rsidRPr="00AF4354" w:rsidRDefault="00AF4354" w:rsidP="00AF4354">
            <w:pPr>
              <w:rPr>
                <w:sz w:val="18"/>
                <w:szCs w:val="18"/>
              </w:rPr>
            </w:pPr>
            <w:r w:rsidRPr="00AF4354">
              <w:rPr>
                <w:sz w:val="18"/>
                <w:szCs w:val="18"/>
              </w:rPr>
              <w:t>Since staff must remove their face coverings during eating and drinking</w:t>
            </w:r>
            <w:r w:rsidRPr="00AF4354">
              <w:rPr>
                <w:b/>
                <w:sz w:val="18"/>
                <w:szCs w:val="18"/>
              </w:rPr>
              <w:t xml:space="preserve">, </w:t>
            </w:r>
            <w:r w:rsidRPr="00AF4354">
              <w:rPr>
                <w:sz w:val="18"/>
                <w:szCs w:val="18"/>
              </w:rPr>
              <w:t xml:space="preserve">limit the number of employees gathering in shared spaces. Restrict use of shared spaces such as conference rooms and break rooms by limiting occupancy or staggering use. Consider staggering times for staff breaks, to prevent congregation in shared spaces. Always maintain at least six feet of physical distancing and establish a minimum of 35 square feet per person when determining room capacity. Calculate only with usable classroom space, understanding that desks and room set-up will require use of all space in the calculation. Wear face coverings except when eating or drinking and minimize time in spaces where face coverings are not consistently worn. </w:t>
            </w:r>
          </w:p>
        </w:tc>
        <w:tc>
          <w:tcPr>
            <w:tcW w:w="5395" w:type="dxa"/>
            <w:vMerge/>
            <w:tcBorders>
              <w:left w:val="single" w:sz="4" w:space="0" w:color="auto"/>
              <w:bottom w:val="single" w:sz="4" w:space="0" w:color="auto"/>
            </w:tcBorders>
          </w:tcPr>
          <w:p w14:paraId="17882402" w14:textId="77777777" w:rsidR="00AF4354" w:rsidRPr="00673771" w:rsidRDefault="00AF4354" w:rsidP="00AF4354">
            <w:pPr>
              <w:rPr>
                <w:sz w:val="18"/>
                <w:szCs w:val="18"/>
              </w:rPr>
            </w:pPr>
          </w:p>
        </w:tc>
      </w:tr>
    </w:tbl>
    <w:p w14:paraId="339E9DA5" w14:textId="77777777" w:rsidR="00A3561B" w:rsidRDefault="00A3561B" w:rsidP="00462843">
      <w:pPr>
        <w:spacing w:after="0"/>
        <w:rPr>
          <w:b/>
          <w:color w:val="306EB1"/>
          <w:sz w:val="18"/>
          <w:szCs w:val="18"/>
        </w:rPr>
      </w:pPr>
    </w:p>
    <w:p w14:paraId="6147C25D" w14:textId="5D662B79" w:rsidR="00B0520D" w:rsidRDefault="00B0520D" w:rsidP="00B0520D">
      <w:pPr>
        <w:spacing w:after="0"/>
        <w:jc w:val="center"/>
        <w:rPr>
          <w:sz w:val="18"/>
          <w:szCs w:val="18"/>
        </w:rPr>
      </w:pPr>
      <w:r>
        <w:rPr>
          <w:b/>
          <w:color w:val="306EB1"/>
          <w:sz w:val="18"/>
          <w:szCs w:val="18"/>
        </w:rPr>
        <w:t>2i. TRANSPORTATION</w:t>
      </w:r>
    </w:p>
    <w:tbl>
      <w:tblPr>
        <w:tblStyle w:val="TableGrid"/>
        <w:tblW w:w="0" w:type="auto"/>
        <w:tblLook w:val="04A0" w:firstRow="1" w:lastRow="0" w:firstColumn="1" w:lastColumn="0" w:noHBand="0" w:noVBand="1"/>
        <w:tblDescription w:val="2i. TRANSPORTATION"/>
      </w:tblPr>
      <w:tblGrid>
        <w:gridCol w:w="265"/>
        <w:gridCol w:w="5130"/>
        <w:gridCol w:w="5395"/>
      </w:tblGrid>
      <w:tr w:rsidR="00DD4090" w:rsidRPr="00673771" w14:paraId="095018BE"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30FE740F" w14:textId="77777777" w:rsidR="00DD4090" w:rsidRPr="00673771" w:rsidRDefault="00DD4090"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2CB72696" w14:textId="77777777" w:rsidR="00DD4090" w:rsidRPr="00673771" w:rsidRDefault="00DD4090" w:rsidP="00CB6852">
            <w:pPr>
              <w:rPr>
                <w:color w:val="FFFFFF" w:themeColor="background1"/>
                <w:sz w:val="18"/>
                <w:szCs w:val="18"/>
              </w:rPr>
            </w:pPr>
            <w:r w:rsidRPr="00673771">
              <w:rPr>
                <w:b/>
                <w:color w:val="FFFFFF" w:themeColor="background1"/>
                <w:sz w:val="18"/>
                <w:szCs w:val="18"/>
              </w:rPr>
              <w:t>Hybrid/Onsite Plan</w:t>
            </w:r>
          </w:p>
        </w:tc>
      </w:tr>
      <w:tr w:rsidR="00AF4354" w:rsidRPr="00673771" w14:paraId="1544D9DD" w14:textId="77777777" w:rsidTr="00CB6852">
        <w:tc>
          <w:tcPr>
            <w:tcW w:w="265" w:type="dxa"/>
            <w:tcBorders>
              <w:top w:val="single" w:sz="4" w:space="0" w:color="auto"/>
              <w:left w:val="single" w:sz="4" w:space="0" w:color="auto"/>
              <w:bottom w:val="nil"/>
              <w:right w:val="nil"/>
            </w:tcBorders>
            <w:tcMar>
              <w:left w:w="0" w:type="dxa"/>
              <w:right w:w="0" w:type="dxa"/>
            </w:tcMar>
          </w:tcPr>
          <w:p w14:paraId="60D1F91A" w14:textId="1E8F23D8" w:rsidR="00AF4354" w:rsidRPr="00673771" w:rsidRDefault="00570E64" w:rsidP="00AF4354">
            <w:pPr>
              <w:jc w:val="center"/>
              <w:rPr>
                <w:sz w:val="18"/>
                <w:szCs w:val="18"/>
              </w:rPr>
            </w:pPr>
            <w:sdt>
              <w:sdtPr>
                <w:rPr>
                  <w:sz w:val="18"/>
                  <w:szCs w:val="18"/>
                </w:rPr>
                <w:id w:val="-2128547179"/>
                <w14:checkbox>
                  <w14:checked w14:val="0"/>
                  <w14:checkedState w14:val="2612" w14:font="MS Gothic"/>
                  <w14:uncheckedState w14:val="2610" w14:font="MS Gothic"/>
                </w14:checkbox>
              </w:sdtPr>
              <w:sdtEndPr/>
              <w:sdtContent>
                <w:r w:rsidR="00AF4354" w:rsidRPr="00673771">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724E509B" w14:textId="4BF243E0" w:rsidR="00AF4354" w:rsidRPr="00567ED5" w:rsidRDefault="00AF4354" w:rsidP="00AF4354">
            <w:pPr>
              <w:rPr>
                <w:sz w:val="18"/>
                <w:szCs w:val="18"/>
              </w:rPr>
            </w:pPr>
            <w:r w:rsidRPr="00567ED5">
              <w:rPr>
                <w:sz w:val="18"/>
                <w:szCs w:val="18"/>
              </w:rPr>
              <w:t>Include transportation departments (and associated contracted providers, if used) in planning for return to service.</w:t>
            </w:r>
          </w:p>
        </w:tc>
        <w:tc>
          <w:tcPr>
            <w:tcW w:w="5395" w:type="dxa"/>
            <w:vMerge w:val="restart"/>
            <w:tcBorders>
              <w:left w:val="single" w:sz="4" w:space="0" w:color="auto"/>
            </w:tcBorders>
          </w:tcPr>
          <w:p w14:paraId="4177354E" w14:textId="5FA01D0B" w:rsidR="00AF4354" w:rsidRPr="00673771" w:rsidRDefault="00E1523A" w:rsidP="00AF4354">
            <w:pPr>
              <w:rPr>
                <w:sz w:val="18"/>
                <w:szCs w:val="18"/>
              </w:rPr>
            </w:pPr>
            <w:r>
              <w:rPr>
                <w:sz w:val="18"/>
                <w:szCs w:val="18"/>
              </w:rPr>
              <w:t>N/A</w:t>
            </w:r>
          </w:p>
        </w:tc>
      </w:tr>
      <w:tr w:rsidR="00AF4354" w:rsidRPr="00673771" w14:paraId="72822DC2" w14:textId="77777777" w:rsidTr="00CB6852">
        <w:tc>
          <w:tcPr>
            <w:tcW w:w="265" w:type="dxa"/>
            <w:tcBorders>
              <w:top w:val="nil"/>
              <w:left w:val="single" w:sz="4" w:space="0" w:color="auto"/>
              <w:bottom w:val="nil"/>
              <w:right w:val="nil"/>
            </w:tcBorders>
            <w:tcMar>
              <w:left w:w="0" w:type="dxa"/>
              <w:right w:w="0" w:type="dxa"/>
            </w:tcMar>
          </w:tcPr>
          <w:p w14:paraId="0D66B5AD" w14:textId="5295332D" w:rsidR="00AF4354" w:rsidRPr="00673771" w:rsidRDefault="00570E64" w:rsidP="00AF4354">
            <w:pPr>
              <w:jc w:val="center"/>
              <w:rPr>
                <w:sz w:val="18"/>
                <w:szCs w:val="18"/>
              </w:rPr>
            </w:pPr>
            <w:sdt>
              <w:sdtPr>
                <w:rPr>
                  <w:sz w:val="18"/>
                  <w:szCs w:val="18"/>
                </w:rPr>
                <w:id w:val="-1216653309"/>
                <w14:checkbox>
                  <w14:checked w14:val="0"/>
                  <w14:checkedState w14:val="2612" w14:font="MS Gothic"/>
                  <w14:uncheckedState w14:val="2610" w14:font="MS Gothic"/>
                </w14:checkbox>
              </w:sdtPr>
              <w:sdtEndPr/>
              <w:sdtContent>
                <w:r w:rsidR="00AF4354"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8545EC7" w14:textId="35736334" w:rsidR="00AF4354" w:rsidRPr="00567ED5" w:rsidRDefault="00AF4354" w:rsidP="00AF4354">
            <w:pPr>
              <w:rPr>
                <w:sz w:val="18"/>
                <w:szCs w:val="18"/>
              </w:rPr>
            </w:pPr>
            <w:r w:rsidRPr="00567ED5">
              <w:rPr>
                <w:sz w:val="18"/>
                <w:szCs w:val="18"/>
              </w:rPr>
              <w:t>Buses are cleaned frequently. Conduct targeted cleanings between routes, with a focus on disinfecting frequently touched surfaces of the bus (see section 2j</w:t>
            </w:r>
            <w:r w:rsidR="00F40DB6" w:rsidRPr="002C573F">
              <w:rPr>
                <w:color w:val="000000"/>
                <w:sz w:val="18"/>
                <w:szCs w:val="18"/>
              </w:rPr>
              <w:t xml:space="preserve"> </w:t>
            </w:r>
            <w:r w:rsidR="00F40DB6" w:rsidRPr="00F40DB6">
              <w:rPr>
                <w:iCs/>
                <w:color w:val="000000"/>
                <w:sz w:val="18"/>
                <w:szCs w:val="18"/>
              </w:rPr>
              <w:t xml:space="preserve">of the </w:t>
            </w:r>
            <w:r w:rsidR="00F40DB6" w:rsidRPr="00F40DB6">
              <w:rPr>
                <w:b/>
                <w:bCs/>
                <w:i/>
                <w:color w:val="000000"/>
                <w:sz w:val="18"/>
                <w:szCs w:val="18"/>
              </w:rPr>
              <w:t>Ready Schools, Safe Learners</w:t>
            </w:r>
            <w:r w:rsidR="00F40DB6" w:rsidRPr="00F40DB6">
              <w:rPr>
                <w:iCs/>
                <w:color w:val="000000"/>
                <w:sz w:val="18"/>
                <w:szCs w:val="18"/>
              </w:rPr>
              <w:t xml:space="preserve"> guidance</w:t>
            </w:r>
            <w:r w:rsidRPr="00567ED5">
              <w:rPr>
                <w:sz w:val="18"/>
                <w:szCs w:val="18"/>
              </w:rPr>
              <w:t>).</w:t>
            </w:r>
          </w:p>
        </w:tc>
        <w:tc>
          <w:tcPr>
            <w:tcW w:w="5395" w:type="dxa"/>
            <w:vMerge/>
            <w:tcBorders>
              <w:left w:val="single" w:sz="4" w:space="0" w:color="auto"/>
            </w:tcBorders>
          </w:tcPr>
          <w:p w14:paraId="17C4C339" w14:textId="77777777" w:rsidR="00AF4354" w:rsidRPr="00673771" w:rsidRDefault="00AF4354" w:rsidP="00AF4354">
            <w:pPr>
              <w:rPr>
                <w:sz w:val="18"/>
                <w:szCs w:val="18"/>
              </w:rPr>
            </w:pPr>
          </w:p>
        </w:tc>
      </w:tr>
      <w:tr w:rsidR="00AF4354" w:rsidRPr="00673771" w14:paraId="730E47E1" w14:textId="77777777" w:rsidTr="00CB6852">
        <w:tc>
          <w:tcPr>
            <w:tcW w:w="265" w:type="dxa"/>
            <w:tcBorders>
              <w:top w:val="nil"/>
              <w:left w:val="single" w:sz="4" w:space="0" w:color="auto"/>
              <w:bottom w:val="nil"/>
              <w:right w:val="nil"/>
            </w:tcBorders>
            <w:tcMar>
              <w:left w:w="0" w:type="dxa"/>
              <w:right w:w="0" w:type="dxa"/>
            </w:tcMar>
          </w:tcPr>
          <w:p w14:paraId="07225355" w14:textId="215E5E69" w:rsidR="00AF4354" w:rsidRPr="00673771" w:rsidRDefault="00570E64" w:rsidP="00AF4354">
            <w:pPr>
              <w:jc w:val="center"/>
              <w:rPr>
                <w:sz w:val="18"/>
                <w:szCs w:val="18"/>
              </w:rPr>
            </w:pPr>
            <w:sdt>
              <w:sdtPr>
                <w:rPr>
                  <w:sz w:val="18"/>
                  <w:szCs w:val="18"/>
                </w:rPr>
                <w:id w:val="-1133255397"/>
                <w14:checkbox>
                  <w14:checked w14:val="0"/>
                  <w14:checkedState w14:val="2612" w14:font="MS Gothic"/>
                  <w14:uncheckedState w14:val="2610" w14:font="MS Gothic"/>
                </w14:checkbox>
              </w:sdtPr>
              <w:sdtEndPr/>
              <w:sdtContent>
                <w:r w:rsidR="00AF4354"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AE38E10" w14:textId="56ACFEBB" w:rsidR="00AF4354" w:rsidRPr="00567ED5" w:rsidRDefault="00AF4354" w:rsidP="00AF4354">
            <w:pPr>
              <w:pBdr>
                <w:top w:val="nil"/>
                <w:left w:val="nil"/>
                <w:bottom w:val="nil"/>
                <w:right w:val="nil"/>
                <w:between w:val="nil"/>
              </w:pBdr>
              <w:rPr>
                <w:sz w:val="18"/>
                <w:szCs w:val="18"/>
              </w:rPr>
            </w:pPr>
            <w:r w:rsidRPr="00567ED5">
              <w:rPr>
                <w:sz w:val="18"/>
                <w:szCs w:val="18"/>
              </w:rPr>
              <w:t>Staff must use hand sanitizer (containing between 60-95% alcohol) in between helping each child and when getting on and off the vehicle. Gloves are not recommended; hand sanitizer is strongly preferred. If hand sanitizer is not available, disposable gloves can be used and must be changed to a new pair before helping each child.</w:t>
            </w:r>
          </w:p>
        </w:tc>
        <w:tc>
          <w:tcPr>
            <w:tcW w:w="5395" w:type="dxa"/>
            <w:vMerge/>
            <w:tcBorders>
              <w:left w:val="single" w:sz="4" w:space="0" w:color="auto"/>
            </w:tcBorders>
          </w:tcPr>
          <w:p w14:paraId="16CDDFC5" w14:textId="77777777" w:rsidR="00AF4354" w:rsidRPr="00673771" w:rsidRDefault="00AF4354" w:rsidP="00AF4354">
            <w:pPr>
              <w:rPr>
                <w:sz w:val="18"/>
                <w:szCs w:val="18"/>
              </w:rPr>
            </w:pPr>
          </w:p>
        </w:tc>
      </w:tr>
      <w:tr w:rsidR="00AF4354" w:rsidRPr="00673771" w14:paraId="6F40ACFA" w14:textId="77777777" w:rsidTr="00CB6852">
        <w:tc>
          <w:tcPr>
            <w:tcW w:w="265" w:type="dxa"/>
            <w:tcBorders>
              <w:top w:val="nil"/>
              <w:left w:val="single" w:sz="4" w:space="0" w:color="auto"/>
              <w:bottom w:val="nil"/>
              <w:right w:val="nil"/>
            </w:tcBorders>
            <w:tcMar>
              <w:left w:w="0" w:type="dxa"/>
              <w:right w:w="0" w:type="dxa"/>
            </w:tcMar>
          </w:tcPr>
          <w:p w14:paraId="05E86F3D" w14:textId="7B5133CB" w:rsidR="00AF4354" w:rsidRPr="00673771" w:rsidRDefault="00570E64" w:rsidP="00AF4354">
            <w:pPr>
              <w:jc w:val="center"/>
              <w:rPr>
                <w:sz w:val="18"/>
                <w:szCs w:val="18"/>
              </w:rPr>
            </w:pPr>
            <w:sdt>
              <w:sdtPr>
                <w:rPr>
                  <w:sz w:val="18"/>
                  <w:szCs w:val="18"/>
                </w:rPr>
                <w:id w:val="-1263136035"/>
                <w14:checkbox>
                  <w14:checked w14:val="0"/>
                  <w14:checkedState w14:val="2612" w14:font="MS Gothic"/>
                  <w14:uncheckedState w14:val="2610" w14:font="MS Gothic"/>
                </w14:checkbox>
              </w:sdtPr>
              <w:sdtEndPr/>
              <w:sdtContent>
                <w:r w:rsidR="00AF4354">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9E466EE" w14:textId="77777777" w:rsidR="00AF4354" w:rsidRPr="00567ED5" w:rsidRDefault="00AF4354" w:rsidP="00AF4354">
            <w:pPr>
              <w:rPr>
                <w:sz w:val="18"/>
                <w:szCs w:val="18"/>
              </w:rPr>
            </w:pPr>
            <w:r w:rsidRPr="00567ED5">
              <w:rPr>
                <w:sz w:val="18"/>
                <w:szCs w:val="18"/>
              </w:rPr>
              <w:t>Develop protocol for loading/unloading that includes visual screening for students exhibiting symptoms and logs for contact-tracing. This must be done at the time of arrival and departure.</w:t>
            </w:r>
          </w:p>
          <w:p w14:paraId="4AC6B978" w14:textId="77777777" w:rsidR="00AF4354" w:rsidRPr="00567ED5" w:rsidRDefault="00AF4354" w:rsidP="0068717C">
            <w:pPr>
              <w:numPr>
                <w:ilvl w:val="0"/>
                <w:numId w:val="6"/>
              </w:numPr>
              <w:pBdr>
                <w:top w:val="nil"/>
                <w:left w:val="nil"/>
                <w:bottom w:val="nil"/>
                <w:right w:val="nil"/>
                <w:between w:val="nil"/>
              </w:pBdr>
              <w:ind w:left="520"/>
              <w:rPr>
                <w:sz w:val="18"/>
                <w:szCs w:val="18"/>
              </w:rPr>
            </w:pPr>
            <w:r w:rsidRPr="00567ED5">
              <w:rPr>
                <w:sz w:val="18"/>
                <w:szCs w:val="18"/>
              </w:rPr>
              <w:t>If a student displays COVID-19 symptoms, provide a face covering (unless they are already wearing one) and keep six feet away from others. Continue transporting the student.</w:t>
            </w:r>
          </w:p>
          <w:p w14:paraId="44C6033D" w14:textId="77777777" w:rsidR="00AF4354" w:rsidRPr="00567ED5" w:rsidRDefault="00AF4354" w:rsidP="0068717C">
            <w:pPr>
              <w:numPr>
                <w:ilvl w:val="1"/>
                <w:numId w:val="6"/>
              </w:numPr>
              <w:pBdr>
                <w:top w:val="nil"/>
                <w:left w:val="nil"/>
                <w:bottom w:val="nil"/>
                <w:right w:val="nil"/>
                <w:between w:val="nil"/>
              </w:pBdr>
              <w:rPr>
                <w:sz w:val="18"/>
                <w:szCs w:val="18"/>
              </w:rPr>
            </w:pPr>
            <w:r w:rsidRPr="00567ED5">
              <w:rPr>
                <w:sz w:val="18"/>
                <w:szCs w:val="18"/>
              </w:rPr>
              <w:t>The symptomatic student shall be seated in the first row of the bus during transportation, and multiple windows must be opened to allow for fresh air circulation, if feasible.</w:t>
            </w:r>
          </w:p>
          <w:p w14:paraId="7B772268" w14:textId="77777777" w:rsidR="00AF4354" w:rsidRPr="00567ED5" w:rsidRDefault="00AF4354" w:rsidP="0068717C">
            <w:pPr>
              <w:numPr>
                <w:ilvl w:val="1"/>
                <w:numId w:val="6"/>
              </w:numPr>
              <w:pBdr>
                <w:top w:val="nil"/>
                <w:left w:val="nil"/>
                <w:bottom w:val="nil"/>
                <w:right w:val="nil"/>
                <w:between w:val="nil"/>
              </w:pBdr>
              <w:rPr>
                <w:sz w:val="18"/>
                <w:szCs w:val="18"/>
              </w:rPr>
            </w:pPr>
            <w:r w:rsidRPr="00567ED5">
              <w:rPr>
                <w:sz w:val="18"/>
                <w:szCs w:val="18"/>
              </w:rPr>
              <w:t>The symptomatic student shall leave the bus first. After all students exit the bus, the seat and surrounding surfaces must be cleaned and disinfected.</w:t>
            </w:r>
          </w:p>
          <w:p w14:paraId="246FFB86" w14:textId="77777777" w:rsidR="00AF4354" w:rsidRPr="00567ED5" w:rsidRDefault="00AF4354" w:rsidP="0068717C">
            <w:pPr>
              <w:numPr>
                <w:ilvl w:val="0"/>
                <w:numId w:val="6"/>
              </w:numPr>
              <w:pBdr>
                <w:top w:val="nil"/>
                <w:left w:val="nil"/>
                <w:bottom w:val="nil"/>
                <w:right w:val="nil"/>
                <w:between w:val="nil"/>
              </w:pBdr>
              <w:ind w:left="520"/>
              <w:rPr>
                <w:sz w:val="18"/>
                <w:szCs w:val="18"/>
              </w:rPr>
            </w:pPr>
            <w:r w:rsidRPr="00567ED5">
              <w:rPr>
                <w:sz w:val="18"/>
                <w:szCs w:val="18"/>
              </w:rPr>
              <w:t xml:space="preserve">If arriving at school, notify staff to begin isolation measures. </w:t>
            </w:r>
          </w:p>
          <w:p w14:paraId="41002B3C" w14:textId="390DD41F" w:rsidR="00AF4354" w:rsidRPr="00567ED5" w:rsidRDefault="00AF4354" w:rsidP="0068717C">
            <w:pPr>
              <w:numPr>
                <w:ilvl w:val="1"/>
                <w:numId w:val="6"/>
              </w:numPr>
              <w:pBdr>
                <w:top w:val="nil"/>
                <w:left w:val="nil"/>
                <w:bottom w:val="nil"/>
                <w:right w:val="nil"/>
                <w:between w:val="nil"/>
              </w:pBdr>
              <w:rPr>
                <w:sz w:val="18"/>
                <w:szCs w:val="18"/>
              </w:rPr>
            </w:pPr>
            <w:r w:rsidRPr="00567ED5">
              <w:rPr>
                <w:sz w:val="18"/>
                <w:szCs w:val="18"/>
              </w:rPr>
              <w:t>If transporting for dismissal and the student displays an onset of symptoms, notify the school.</w:t>
            </w:r>
          </w:p>
        </w:tc>
        <w:tc>
          <w:tcPr>
            <w:tcW w:w="5395" w:type="dxa"/>
            <w:vMerge/>
            <w:tcBorders>
              <w:left w:val="single" w:sz="4" w:space="0" w:color="auto"/>
            </w:tcBorders>
          </w:tcPr>
          <w:p w14:paraId="3E877FDA" w14:textId="77777777" w:rsidR="00AF4354" w:rsidRPr="00673771" w:rsidRDefault="00AF4354" w:rsidP="00AF4354">
            <w:pPr>
              <w:rPr>
                <w:sz w:val="18"/>
                <w:szCs w:val="18"/>
              </w:rPr>
            </w:pPr>
          </w:p>
        </w:tc>
      </w:tr>
      <w:tr w:rsidR="00AF4354" w:rsidRPr="00673771" w14:paraId="7507D0DF" w14:textId="77777777" w:rsidTr="00CB6852">
        <w:tc>
          <w:tcPr>
            <w:tcW w:w="265" w:type="dxa"/>
            <w:tcBorders>
              <w:top w:val="nil"/>
              <w:left w:val="single" w:sz="4" w:space="0" w:color="auto"/>
              <w:bottom w:val="nil"/>
              <w:right w:val="nil"/>
            </w:tcBorders>
            <w:tcMar>
              <w:left w:w="0" w:type="dxa"/>
              <w:right w:w="0" w:type="dxa"/>
            </w:tcMar>
          </w:tcPr>
          <w:p w14:paraId="0542ABAC" w14:textId="21E768EF" w:rsidR="00AF4354" w:rsidRDefault="00570E64" w:rsidP="00AF4354">
            <w:pPr>
              <w:jc w:val="center"/>
              <w:rPr>
                <w:sz w:val="18"/>
                <w:szCs w:val="18"/>
              </w:rPr>
            </w:pPr>
            <w:sdt>
              <w:sdtPr>
                <w:rPr>
                  <w:sz w:val="18"/>
                  <w:szCs w:val="18"/>
                </w:rPr>
                <w:id w:val="1009333415"/>
                <w14:checkbox>
                  <w14:checked w14:val="0"/>
                  <w14:checkedState w14:val="2612" w14:font="MS Gothic"/>
                  <w14:uncheckedState w14:val="2610" w14:font="MS Gothic"/>
                </w14:checkbox>
              </w:sdtPr>
              <w:sdtEndPr/>
              <w:sdtContent>
                <w:r w:rsidR="00AF4354">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9C0894C" w14:textId="5453ED9F" w:rsidR="00AF4354" w:rsidRPr="00567ED5" w:rsidRDefault="00AF4354" w:rsidP="00AF4354">
            <w:pPr>
              <w:rPr>
                <w:sz w:val="18"/>
                <w:szCs w:val="18"/>
              </w:rPr>
            </w:pPr>
            <w:r w:rsidRPr="00567ED5">
              <w:rPr>
                <w:sz w:val="18"/>
                <w:szCs w:val="18"/>
              </w:rPr>
              <w:t>Consult with parents/guardians of students who may require additional support (e.g., students who experience a disability and require specialized transportation as a related service) to appropriately provide service.</w:t>
            </w:r>
          </w:p>
        </w:tc>
        <w:tc>
          <w:tcPr>
            <w:tcW w:w="5395" w:type="dxa"/>
            <w:vMerge/>
            <w:tcBorders>
              <w:left w:val="single" w:sz="4" w:space="0" w:color="auto"/>
            </w:tcBorders>
          </w:tcPr>
          <w:p w14:paraId="1A602212" w14:textId="77777777" w:rsidR="00AF4354" w:rsidRPr="00673771" w:rsidRDefault="00AF4354" w:rsidP="00AF4354">
            <w:pPr>
              <w:rPr>
                <w:sz w:val="18"/>
                <w:szCs w:val="18"/>
              </w:rPr>
            </w:pPr>
          </w:p>
        </w:tc>
      </w:tr>
      <w:tr w:rsidR="00AF4354" w:rsidRPr="00673771" w14:paraId="6C9608F9" w14:textId="77777777" w:rsidTr="00CB6852">
        <w:tc>
          <w:tcPr>
            <w:tcW w:w="265" w:type="dxa"/>
            <w:tcBorders>
              <w:top w:val="nil"/>
              <w:left w:val="single" w:sz="4" w:space="0" w:color="auto"/>
              <w:bottom w:val="nil"/>
              <w:right w:val="nil"/>
            </w:tcBorders>
            <w:tcMar>
              <w:left w:w="0" w:type="dxa"/>
              <w:right w:w="0" w:type="dxa"/>
            </w:tcMar>
          </w:tcPr>
          <w:p w14:paraId="07F4B69A" w14:textId="19E25D7D" w:rsidR="00AF4354" w:rsidRDefault="00570E64" w:rsidP="00AF4354">
            <w:pPr>
              <w:jc w:val="center"/>
              <w:rPr>
                <w:sz w:val="18"/>
                <w:szCs w:val="18"/>
              </w:rPr>
            </w:pPr>
            <w:sdt>
              <w:sdtPr>
                <w:rPr>
                  <w:sz w:val="18"/>
                  <w:szCs w:val="18"/>
                </w:rPr>
                <w:id w:val="-366989174"/>
                <w14:checkbox>
                  <w14:checked w14:val="0"/>
                  <w14:checkedState w14:val="2612" w14:font="MS Gothic"/>
                  <w14:uncheckedState w14:val="2610" w14:font="MS Gothic"/>
                </w14:checkbox>
              </w:sdtPr>
              <w:sdtEndPr/>
              <w:sdtContent>
                <w:r w:rsidR="00AF4354">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20DD623" w14:textId="4C1F2E95" w:rsidR="00AF4354" w:rsidRPr="00567ED5" w:rsidRDefault="00AF4354" w:rsidP="00AF4354">
            <w:pPr>
              <w:rPr>
                <w:sz w:val="18"/>
                <w:szCs w:val="18"/>
              </w:rPr>
            </w:pPr>
            <w:r w:rsidRPr="00567ED5">
              <w:rPr>
                <w:sz w:val="18"/>
                <w:szCs w:val="18"/>
              </w:rPr>
              <w:t>Drivers must wear masks or face coverings while driving, unless the mask or face covering interferes with the driver’s vision (e.g., fogging of eyeglasses). Drivers must wear face coverings when not actively driving and operating the bus, including while students are entering or exiting the vehicle. A face shield may be an acceptable alternative, only as stated in Section 1h</w:t>
            </w:r>
            <w:r w:rsidR="00F40DB6" w:rsidRPr="002C573F">
              <w:rPr>
                <w:color w:val="000000"/>
                <w:sz w:val="18"/>
                <w:szCs w:val="18"/>
              </w:rPr>
              <w:t xml:space="preserve"> </w:t>
            </w:r>
            <w:r w:rsidR="00F40DB6" w:rsidRPr="00F40DB6">
              <w:rPr>
                <w:iCs/>
                <w:color w:val="000000"/>
                <w:sz w:val="18"/>
                <w:szCs w:val="18"/>
              </w:rPr>
              <w:t xml:space="preserve">of the </w:t>
            </w:r>
            <w:r w:rsidR="00F40DB6" w:rsidRPr="00F40DB6">
              <w:rPr>
                <w:b/>
                <w:bCs/>
                <w:i/>
                <w:color w:val="000000"/>
                <w:sz w:val="18"/>
                <w:szCs w:val="18"/>
              </w:rPr>
              <w:t>Ready Schools, Safe Learners</w:t>
            </w:r>
            <w:r w:rsidR="00F40DB6" w:rsidRPr="00F40DB6">
              <w:rPr>
                <w:iCs/>
                <w:color w:val="000000"/>
                <w:sz w:val="18"/>
                <w:szCs w:val="18"/>
              </w:rPr>
              <w:t xml:space="preserve"> guidance</w:t>
            </w:r>
            <w:r w:rsidRPr="00567ED5">
              <w:rPr>
                <w:sz w:val="18"/>
                <w:szCs w:val="18"/>
              </w:rPr>
              <w:t>.</w:t>
            </w:r>
          </w:p>
        </w:tc>
        <w:tc>
          <w:tcPr>
            <w:tcW w:w="5395" w:type="dxa"/>
            <w:vMerge/>
            <w:tcBorders>
              <w:left w:val="single" w:sz="4" w:space="0" w:color="auto"/>
            </w:tcBorders>
          </w:tcPr>
          <w:p w14:paraId="77DCCC49" w14:textId="77777777" w:rsidR="00AF4354" w:rsidRPr="00673771" w:rsidRDefault="00AF4354" w:rsidP="00AF4354">
            <w:pPr>
              <w:rPr>
                <w:sz w:val="18"/>
                <w:szCs w:val="18"/>
              </w:rPr>
            </w:pPr>
          </w:p>
        </w:tc>
      </w:tr>
      <w:tr w:rsidR="00AF4354" w:rsidRPr="00673771" w14:paraId="36820D31" w14:textId="77777777" w:rsidTr="00CB6852">
        <w:tc>
          <w:tcPr>
            <w:tcW w:w="265" w:type="dxa"/>
            <w:tcBorders>
              <w:top w:val="nil"/>
              <w:left w:val="single" w:sz="4" w:space="0" w:color="auto"/>
              <w:bottom w:val="nil"/>
              <w:right w:val="nil"/>
            </w:tcBorders>
            <w:tcMar>
              <w:left w:w="0" w:type="dxa"/>
              <w:right w:w="0" w:type="dxa"/>
            </w:tcMar>
          </w:tcPr>
          <w:p w14:paraId="34A818D5" w14:textId="2D4CB7E9" w:rsidR="00AF4354" w:rsidRDefault="00570E64" w:rsidP="00AF4354">
            <w:pPr>
              <w:jc w:val="center"/>
              <w:rPr>
                <w:sz w:val="18"/>
                <w:szCs w:val="18"/>
              </w:rPr>
            </w:pPr>
            <w:sdt>
              <w:sdtPr>
                <w:rPr>
                  <w:sz w:val="18"/>
                  <w:szCs w:val="18"/>
                </w:rPr>
                <w:id w:val="335357849"/>
                <w14:checkbox>
                  <w14:checked w14:val="0"/>
                  <w14:checkedState w14:val="2612" w14:font="MS Gothic"/>
                  <w14:uncheckedState w14:val="2610" w14:font="MS Gothic"/>
                </w14:checkbox>
              </w:sdtPr>
              <w:sdtEndPr/>
              <w:sdtContent>
                <w:r w:rsidR="00567ED5">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FCD665E" w14:textId="6B6F8C2C" w:rsidR="00AF4354" w:rsidRPr="00567ED5" w:rsidRDefault="00AF4354" w:rsidP="00AF4354">
            <w:pPr>
              <w:rPr>
                <w:sz w:val="18"/>
                <w:szCs w:val="18"/>
              </w:rPr>
            </w:pPr>
            <w:r w:rsidRPr="00567ED5">
              <w:rPr>
                <w:sz w:val="18"/>
                <w:szCs w:val="18"/>
              </w:rPr>
              <w:t>Inform parents/guardians of practical changes to transportation service (i.e., physical distancing at bus stops and while loading/unloading, potential for increased route time due to additional precautions, sanitizing practices, and face coverings).</w:t>
            </w:r>
          </w:p>
        </w:tc>
        <w:tc>
          <w:tcPr>
            <w:tcW w:w="5395" w:type="dxa"/>
            <w:vMerge/>
            <w:tcBorders>
              <w:left w:val="single" w:sz="4" w:space="0" w:color="auto"/>
            </w:tcBorders>
          </w:tcPr>
          <w:p w14:paraId="75DCE675" w14:textId="77777777" w:rsidR="00AF4354" w:rsidRPr="00673771" w:rsidRDefault="00AF4354" w:rsidP="00AF4354">
            <w:pPr>
              <w:rPr>
                <w:sz w:val="18"/>
                <w:szCs w:val="18"/>
              </w:rPr>
            </w:pPr>
          </w:p>
        </w:tc>
      </w:tr>
      <w:tr w:rsidR="00AF4354" w:rsidRPr="00673771" w14:paraId="06C3D6FB" w14:textId="77777777" w:rsidTr="00CB6852">
        <w:tc>
          <w:tcPr>
            <w:tcW w:w="265" w:type="dxa"/>
            <w:tcBorders>
              <w:top w:val="nil"/>
              <w:left w:val="single" w:sz="4" w:space="0" w:color="auto"/>
              <w:bottom w:val="nil"/>
              <w:right w:val="nil"/>
            </w:tcBorders>
            <w:tcMar>
              <w:left w:w="0" w:type="dxa"/>
              <w:right w:w="0" w:type="dxa"/>
            </w:tcMar>
          </w:tcPr>
          <w:p w14:paraId="5A8AF788" w14:textId="23E7BC42" w:rsidR="00AF4354" w:rsidRDefault="00570E64" w:rsidP="00AF4354">
            <w:pPr>
              <w:jc w:val="center"/>
              <w:rPr>
                <w:sz w:val="18"/>
                <w:szCs w:val="18"/>
              </w:rPr>
            </w:pPr>
            <w:sdt>
              <w:sdtPr>
                <w:rPr>
                  <w:sz w:val="18"/>
                  <w:szCs w:val="18"/>
                </w:rPr>
                <w:id w:val="-1929189639"/>
                <w14:checkbox>
                  <w14:checked w14:val="0"/>
                  <w14:checkedState w14:val="2612" w14:font="MS Gothic"/>
                  <w14:uncheckedState w14:val="2610" w14:font="MS Gothic"/>
                </w14:checkbox>
              </w:sdtPr>
              <w:sdtEndPr/>
              <w:sdtContent>
                <w:r w:rsidR="00AF4354">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0470C6D" w14:textId="0FD31927" w:rsidR="00AF4354" w:rsidRPr="00567ED5" w:rsidRDefault="00AF4354" w:rsidP="00AF4354">
            <w:pPr>
              <w:rPr>
                <w:sz w:val="18"/>
                <w:szCs w:val="18"/>
              </w:rPr>
            </w:pPr>
            <w:r w:rsidRPr="00567ED5">
              <w:rPr>
                <w:sz w:val="18"/>
                <w:szCs w:val="18"/>
              </w:rPr>
              <w:t>Face coverings for all students, applying the guidance in section 1h</w:t>
            </w:r>
            <w:r w:rsidR="00F40DB6" w:rsidRPr="002C573F">
              <w:rPr>
                <w:color w:val="000000"/>
                <w:sz w:val="18"/>
                <w:szCs w:val="18"/>
              </w:rPr>
              <w:t xml:space="preserve"> </w:t>
            </w:r>
            <w:r w:rsidR="00F40DB6" w:rsidRPr="00F40DB6">
              <w:rPr>
                <w:iCs/>
                <w:color w:val="000000"/>
                <w:sz w:val="18"/>
                <w:szCs w:val="18"/>
              </w:rPr>
              <w:t xml:space="preserve">of the </w:t>
            </w:r>
            <w:r w:rsidR="00F40DB6" w:rsidRPr="00F40DB6">
              <w:rPr>
                <w:b/>
                <w:bCs/>
                <w:i/>
                <w:color w:val="000000"/>
                <w:sz w:val="18"/>
                <w:szCs w:val="18"/>
              </w:rPr>
              <w:t>Ready Schools, Safe Learners</w:t>
            </w:r>
            <w:r w:rsidR="00F40DB6" w:rsidRPr="00F40DB6">
              <w:rPr>
                <w:iCs/>
                <w:color w:val="000000"/>
                <w:sz w:val="18"/>
                <w:szCs w:val="18"/>
              </w:rPr>
              <w:t xml:space="preserve"> guidance</w:t>
            </w:r>
            <w:r w:rsidRPr="00567ED5">
              <w:rPr>
                <w:sz w:val="18"/>
                <w:szCs w:val="18"/>
              </w:rPr>
              <w:t xml:space="preserve"> to transportation settings. This prevents eating while on the bus.</w:t>
            </w:r>
          </w:p>
        </w:tc>
        <w:tc>
          <w:tcPr>
            <w:tcW w:w="5395" w:type="dxa"/>
            <w:vMerge/>
            <w:tcBorders>
              <w:left w:val="single" w:sz="4" w:space="0" w:color="auto"/>
            </w:tcBorders>
          </w:tcPr>
          <w:p w14:paraId="60B47A47" w14:textId="77777777" w:rsidR="00AF4354" w:rsidRPr="00673771" w:rsidRDefault="00AF4354" w:rsidP="00AF4354">
            <w:pPr>
              <w:rPr>
                <w:sz w:val="18"/>
                <w:szCs w:val="18"/>
              </w:rPr>
            </w:pPr>
          </w:p>
        </w:tc>
      </w:tr>
      <w:tr w:rsidR="00AF4354" w:rsidRPr="00673771" w14:paraId="2E10A8D5" w14:textId="77777777" w:rsidTr="00CB6852">
        <w:tc>
          <w:tcPr>
            <w:tcW w:w="265" w:type="dxa"/>
            <w:tcBorders>
              <w:top w:val="nil"/>
              <w:left w:val="single" w:sz="4" w:space="0" w:color="auto"/>
              <w:bottom w:val="single" w:sz="4" w:space="0" w:color="auto"/>
              <w:right w:val="nil"/>
            </w:tcBorders>
            <w:tcMar>
              <w:left w:w="0" w:type="dxa"/>
              <w:right w:w="0" w:type="dxa"/>
            </w:tcMar>
          </w:tcPr>
          <w:p w14:paraId="20A9B913" w14:textId="3EF1E023" w:rsidR="00AF4354" w:rsidRPr="00673771" w:rsidRDefault="00570E64" w:rsidP="00AF4354">
            <w:pPr>
              <w:jc w:val="center"/>
              <w:rPr>
                <w:sz w:val="18"/>
                <w:szCs w:val="18"/>
              </w:rPr>
            </w:pPr>
            <w:sdt>
              <w:sdtPr>
                <w:rPr>
                  <w:sz w:val="18"/>
                  <w:szCs w:val="18"/>
                </w:rPr>
                <w:id w:val="1909717476"/>
                <w14:checkbox>
                  <w14:checked w14:val="0"/>
                  <w14:checkedState w14:val="2612" w14:font="MS Gothic"/>
                  <w14:uncheckedState w14:val="2610" w14:font="MS Gothic"/>
                </w14:checkbox>
              </w:sdtPr>
              <w:sdtEndPr/>
              <w:sdtContent>
                <w:r w:rsidR="00AF4354" w:rsidRPr="00673771">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2A2DDE4D" w14:textId="759004EE" w:rsidR="00AF4354" w:rsidRPr="00567ED5" w:rsidRDefault="00AF4354" w:rsidP="00AF4354">
            <w:pPr>
              <w:rPr>
                <w:sz w:val="18"/>
                <w:szCs w:val="18"/>
              </w:rPr>
            </w:pPr>
            <w:r w:rsidRPr="00567ED5">
              <w:rPr>
                <w:sz w:val="18"/>
                <w:szCs w:val="18"/>
              </w:rPr>
              <w:t>Take all possible actions to maximize ventilation: Dress warmly, keep vents and windows open to the greatest extent possible.</w:t>
            </w:r>
          </w:p>
        </w:tc>
        <w:tc>
          <w:tcPr>
            <w:tcW w:w="5395" w:type="dxa"/>
            <w:vMerge/>
            <w:tcBorders>
              <w:left w:val="single" w:sz="4" w:space="0" w:color="auto"/>
              <w:bottom w:val="single" w:sz="4" w:space="0" w:color="auto"/>
            </w:tcBorders>
          </w:tcPr>
          <w:p w14:paraId="3CB605FE" w14:textId="77777777" w:rsidR="00AF4354" w:rsidRPr="00673771" w:rsidRDefault="00AF4354" w:rsidP="00AF4354">
            <w:pPr>
              <w:rPr>
                <w:sz w:val="18"/>
                <w:szCs w:val="18"/>
              </w:rPr>
            </w:pPr>
          </w:p>
        </w:tc>
      </w:tr>
    </w:tbl>
    <w:p w14:paraId="566D778D" w14:textId="7EA0045C" w:rsidR="00DD4090" w:rsidRDefault="00DD4090">
      <w:pPr>
        <w:spacing w:after="0"/>
        <w:rPr>
          <w:sz w:val="18"/>
          <w:szCs w:val="18"/>
        </w:rPr>
      </w:pPr>
    </w:p>
    <w:p w14:paraId="5BD43648" w14:textId="4DA4E226" w:rsidR="009B57DD" w:rsidRDefault="009B57DD" w:rsidP="009B57DD">
      <w:pPr>
        <w:spacing w:after="0"/>
        <w:jc w:val="center"/>
        <w:rPr>
          <w:sz w:val="18"/>
          <w:szCs w:val="18"/>
        </w:rPr>
      </w:pPr>
      <w:r>
        <w:rPr>
          <w:b/>
          <w:color w:val="306EB1"/>
          <w:sz w:val="18"/>
          <w:szCs w:val="18"/>
        </w:rPr>
        <w:t>2j. CLEANING, DISINFECTION, AND VENTILATION</w:t>
      </w:r>
    </w:p>
    <w:tbl>
      <w:tblPr>
        <w:tblStyle w:val="TableGrid"/>
        <w:tblW w:w="0" w:type="auto"/>
        <w:tblLook w:val="04A0" w:firstRow="1" w:lastRow="0" w:firstColumn="1" w:lastColumn="0" w:noHBand="0" w:noVBand="1"/>
        <w:tblDescription w:val="2j. CLEANING, DISINFECTION, AND VENTILATION"/>
      </w:tblPr>
      <w:tblGrid>
        <w:gridCol w:w="265"/>
        <w:gridCol w:w="5130"/>
        <w:gridCol w:w="5395"/>
      </w:tblGrid>
      <w:tr w:rsidR="00DD4090" w:rsidRPr="00673771" w14:paraId="6ED32521"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1ED88BAA" w14:textId="77777777" w:rsidR="00DD4090" w:rsidRPr="00673771" w:rsidRDefault="00DD4090"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7472AFE7" w14:textId="77777777" w:rsidR="00DD4090" w:rsidRPr="00673771" w:rsidRDefault="00DD4090" w:rsidP="00CB6852">
            <w:pPr>
              <w:rPr>
                <w:color w:val="FFFFFF" w:themeColor="background1"/>
                <w:sz w:val="18"/>
                <w:szCs w:val="18"/>
              </w:rPr>
            </w:pPr>
            <w:r w:rsidRPr="00673771">
              <w:rPr>
                <w:b/>
                <w:color w:val="FFFFFF" w:themeColor="background1"/>
                <w:sz w:val="18"/>
                <w:szCs w:val="18"/>
              </w:rPr>
              <w:t>Hybrid/Onsite Plan</w:t>
            </w:r>
          </w:p>
        </w:tc>
      </w:tr>
      <w:tr w:rsidR="00EC6692" w:rsidRPr="00673771" w14:paraId="7BEF010F" w14:textId="77777777" w:rsidTr="00CB6852">
        <w:tc>
          <w:tcPr>
            <w:tcW w:w="265" w:type="dxa"/>
            <w:tcBorders>
              <w:top w:val="single" w:sz="4" w:space="0" w:color="auto"/>
              <w:left w:val="single" w:sz="4" w:space="0" w:color="auto"/>
              <w:bottom w:val="nil"/>
              <w:right w:val="nil"/>
            </w:tcBorders>
            <w:tcMar>
              <w:left w:w="0" w:type="dxa"/>
              <w:right w:w="0" w:type="dxa"/>
            </w:tcMar>
          </w:tcPr>
          <w:p w14:paraId="354458B4" w14:textId="42B5F20E" w:rsidR="00EC6692" w:rsidRPr="00673771" w:rsidRDefault="00570E64" w:rsidP="00EC6692">
            <w:pPr>
              <w:jc w:val="center"/>
              <w:rPr>
                <w:sz w:val="18"/>
                <w:szCs w:val="18"/>
              </w:rPr>
            </w:pPr>
            <w:sdt>
              <w:sdtPr>
                <w:rPr>
                  <w:sz w:val="18"/>
                  <w:szCs w:val="18"/>
                </w:rPr>
                <w:id w:val="2108923952"/>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1A0BB2A8" w14:textId="5E016757" w:rsidR="00EC6692" w:rsidRPr="00EC6692" w:rsidRDefault="00EC6692" w:rsidP="00EC6692">
            <w:pPr>
              <w:rPr>
                <w:sz w:val="18"/>
                <w:szCs w:val="18"/>
              </w:rPr>
            </w:pPr>
            <w:r w:rsidRPr="00EC6692">
              <w:rPr>
                <w:sz w:val="18"/>
                <w:szCs w:val="18"/>
              </w:rPr>
              <w:t>Clean, sanitize, and disinfect frequently touched surfaces (e.g. door handles, sink handles, drinking fountains, transport vehicles) and shared objects (e.g., toys, games, art supplies) between uses multiple times per day. Maintain clean and disinfected (</w:t>
            </w:r>
            <w:r w:rsidRPr="00EC6692">
              <w:rPr>
                <w:color w:val="0000FF"/>
                <w:sz w:val="18"/>
                <w:szCs w:val="18"/>
                <w:u w:val="single"/>
              </w:rPr>
              <w:t>CDC guidance</w:t>
            </w:r>
            <w:r w:rsidRPr="00EC6692">
              <w:rPr>
                <w:sz w:val="18"/>
                <w:szCs w:val="18"/>
              </w:rPr>
              <w:t>) environments, including classrooms, cafeteria settings and restrooms. Provide time and supplies for the cleaning and disinfecting of high-touch surfaces between multiple student uses, even in the same cohort.</w:t>
            </w:r>
            <w:r w:rsidRPr="00EC6692">
              <w:rPr>
                <w:sz w:val="18"/>
                <w:szCs w:val="18"/>
                <w:highlight w:val="green"/>
              </w:rPr>
              <w:t xml:space="preserve"> </w:t>
            </w:r>
          </w:p>
        </w:tc>
        <w:tc>
          <w:tcPr>
            <w:tcW w:w="5395" w:type="dxa"/>
            <w:vMerge w:val="restart"/>
            <w:tcBorders>
              <w:left w:val="single" w:sz="4" w:space="0" w:color="auto"/>
            </w:tcBorders>
          </w:tcPr>
          <w:p w14:paraId="0C3BF469" w14:textId="659F4552" w:rsidR="007B6CB1" w:rsidRPr="00E97D21" w:rsidRDefault="007B6CB1" w:rsidP="007B6CB1">
            <w:pPr>
              <w:numPr>
                <w:ilvl w:val="0"/>
                <w:numId w:val="38"/>
              </w:numPr>
              <w:rPr>
                <w:rFonts w:cstheme="minorBidi"/>
                <w:sz w:val="18"/>
                <w:szCs w:val="18"/>
              </w:rPr>
            </w:pPr>
            <w:r w:rsidRPr="00E97D21">
              <w:rPr>
                <w:rFonts w:cstheme="minorBidi"/>
                <w:sz w:val="18"/>
                <w:szCs w:val="18"/>
              </w:rPr>
              <w:t>All frequently touched surfaces (</w:t>
            </w:r>
            <w:r w:rsidR="00D10EE5" w:rsidRPr="00E97D21">
              <w:rPr>
                <w:rFonts w:cstheme="minorBidi"/>
                <w:sz w:val="18"/>
                <w:szCs w:val="18"/>
              </w:rPr>
              <w:t>e.g.,</w:t>
            </w:r>
            <w:r w:rsidRPr="00E97D21">
              <w:rPr>
                <w:rFonts w:cstheme="minorBidi"/>
                <w:sz w:val="18"/>
                <w:szCs w:val="18"/>
              </w:rPr>
              <w:t xml:space="preserve"> playground equipment, door handles, sink handles, drinking fountains, and shared objects (</w:t>
            </w:r>
            <w:r w:rsidR="00D10EE5" w:rsidRPr="00E97D21">
              <w:rPr>
                <w:rFonts w:cstheme="minorBidi"/>
                <w:sz w:val="18"/>
                <w:szCs w:val="18"/>
              </w:rPr>
              <w:t>e.g.,</w:t>
            </w:r>
            <w:r w:rsidRPr="00E97D21">
              <w:rPr>
                <w:rFonts w:cstheme="minorBidi"/>
                <w:sz w:val="18"/>
                <w:szCs w:val="18"/>
              </w:rPr>
              <w:t xml:space="preserve"> toys, games, art supplies) will be cleaned between uses by different cohorts, but not less than </w:t>
            </w:r>
            <w:r w:rsidR="00A230A1">
              <w:rPr>
                <w:rFonts w:cstheme="minorBidi"/>
                <w:sz w:val="18"/>
                <w:szCs w:val="18"/>
              </w:rPr>
              <w:t xml:space="preserve">twice </w:t>
            </w:r>
            <w:r w:rsidRPr="00E97D21">
              <w:rPr>
                <w:rFonts w:cstheme="minorBidi"/>
                <w:sz w:val="18"/>
                <w:szCs w:val="18"/>
              </w:rPr>
              <w:t>daily.</w:t>
            </w:r>
          </w:p>
          <w:p w14:paraId="731C23F4" w14:textId="67684D43" w:rsidR="007B6CB1" w:rsidRPr="00E97D21" w:rsidRDefault="007B6CB1" w:rsidP="007B6CB1">
            <w:pPr>
              <w:numPr>
                <w:ilvl w:val="0"/>
                <w:numId w:val="38"/>
              </w:numPr>
              <w:rPr>
                <w:rFonts w:cstheme="minorBidi"/>
                <w:sz w:val="18"/>
                <w:szCs w:val="18"/>
              </w:rPr>
            </w:pPr>
            <w:r w:rsidRPr="00E97D21">
              <w:rPr>
                <w:rFonts w:cstheme="minorBidi"/>
                <w:sz w:val="18"/>
                <w:szCs w:val="18"/>
              </w:rPr>
              <w:t>Follow CDC guidelines for cleaning.</w:t>
            </w:r>
            <w:r>
              <w:rPr>
                <w:rFonts w:cstheme="minorBidi"/>
                <w:sz w:val="18"/>
                <w:szCs w:val="18"/>
              </w:rPr>
              <w:t xml:space="preserve">  Disinfecting products have been selected from the EPA List.</w:t>
            </w:r>
          </w:p>
          <w:p w14:paraId="199C303E" w14:textId="4A5E39ED" w:rsidR="007B6CB1" w:rsidRPr="00E97D21" w:rsidRDefault="007B6CB1" w:rsidP="007B6CB1">
            <w:pPr>
              <w:numPr>
                <w:ilvl w:val="0"/>
                <w:numId w:val="38"/>
              </w:numPr>
              <w:rPr>
                <w:rFonts w:cstheme="minorBidi"/>
                <w:sz w:val="18"/>
                <w:szCs w:val="18"/>
              </w:rPr>
            </w:pPr>
            <w:r w:rsidRPr="00E97D21">
              <w:rPr>
                <w:rFonts w:cstheme="minorBidi"/>
                <w:sz w:val="18"/>
                <w:szCs w:val="18"/>
              </w:rPr>
              <w:t>Heating and air conditioning system</w:t>
            </w:r>
            <w:r w:rsidR="008635C5">
              <w:rPr>
                <w:rFonts w:cstheme="minorBidi"/>
                <w:sz w:val="18"/>
                <w:szCs w:val="18"/>
              </w:rPr>
              <w:t xml:space="preserve"> filters </w:t>
            </w:r>
            <w:r w:rsidRPr="00E97D21">
              <w:rPr>
                <w:rFonts w:cstheme="minorBidi"/>
                <w:sz w:val="18"/>
                <w:szCs w:val="18"/>
              </w:rPr>
              <w:t>will be cleaned and maintained by maintenance staff.</w:t>
            </w:r>
          </w:p>
          <w:p w14:paraId="17F383E2" w14:textId="2768EE90" w:rsidR="007B6CB1" w:rsidRDefault="007B6CB1" w:rsidP="007B6CB1">
            <w:pPr>
              <w:numPr>
                <w:ilvl w:val="0"/>
                <w:numId w:val="38"/>
              </w:numPr>
              <w:rPr>
                <w:rFonts w:cstheme="minorBidi"/>
                <w:sz w:val="18"/>
                <w:szCs w:val="18"/>
              </w:rPr>
            </w:pPr>
            <w:r w:rsidRPr="00E97D21">
              <w:rPr>
                <w:rFonts w:cstheme="minorBidi"/>
                <w:sz w:val="18"/>
                <w:szCs w:val="18"/>
              </w:rPr>
              <w:t>Windows will be open when possible.</w:t>
            </w:r>
          </w:p>
          <w:p w14:paraId="7F94E160" w14:textId="426CFE0D" w:rsidR="007B6CB1" w:rsidRDefault="007B6CB1" w:rsidP="007B6CB1">
            <w:pPr>
              <w:numPr>
                <w:ilvl w:val="0"/>
                <w:numId w:val="38"/>
              </w:numPr>
              <w:rPr>
                <w:rFonts w:cstheme="minorBidi"/>
                <w:sz w:val="18"/>
                <w:szCs w:val="18"/>
              </w:rPr>
            </w:pPr>
            <w:r>
              <w:rPr>
                <w:rFonts w:cstheme="minorBidi"/>
                <w:sz w:val="18"/>
                <w:szCs w:val="18"/>
              </w:rPr>
              <w:t xml:space="preserve">Air purifiers have been </w:t>
            </w:r>
            <w:r w:rsidR="00540C0D">
              <w:rPr>
                <w:rFonts w:cstheme="minorBidi"/>
                <w:sz w:val="18"/>
                <w:szCs w:val="18"/>
              </w:rPr>
              <w:t>installed</w:t>
            </w:r>
            <w:r>
              <w:rPr>
                <w:rFonts w:cstheme="minorBidi"/>
                <w:sz w:val="18"/>
                <w:szCs w:val="18"/>
              </w:rPr>
              <w:t xml:space="preserve"> in each classroom.</w:t>
            </w:r>
          </w:p>
          <w:p w14:paraId="573573D0" w14:textId="77777777" w:rsidR="007B6CB1" w:rsidRPr="00E97D21" w:rsidRDefault="007B6CB1" w:rsidP="007B6CB1">
            <w:pPr>
              <w:ind w:left="720"/>
              <w:rPr>
                <w:rFonts w:cstheme="minorBidi"/>
                <w:sz w:val="18"/>
                <w:szCs w:val="18"/>
              </w:rPr>
            </w:pPr>
          </w:p>
          <w:p w14:paraId="4DD19286" w14:textId="3B3E896F" w:rsidR="00EC6692" w:rsidRPr="00673771" w:rsidRDefault="00EC6692" w:rsidP="00EC6692">
            <w:pPr>
              <w:rPr>
                <w:sz w:val="18"/>
                <w:szCs w:val="18"/>
              </w:rPr>
            </w:pPr>
          </w:p>
        </w:tc>
      </w:tr>
      <w:tr w:rsidR="00EC6692" w:rsidRPr="00673771" w14:paraId="45BE50B7" w14:textId="77777777" w:rsidTr="00CB6852">
        <w:tc>
          <w:tcPr>
            <w:tcW w:w="265" w:type="dxa"/>
            <w:tcBorders>
              <w:top w:val="nil"/>
              <w:left w:val="single" w:sz="4" w:space="0" w:color="auto"/>
              <w:bottom w:val="nil"/>
              <w:right w:val="nil"/>
            </w:tcBorders>
            <w:tcMar>
              <w:left w:w="0" w:type="dxa"/>
              <w:right w:w="0" w:type="dxa"/>
            </w:tcMar>
          </w:tcPr>
          <w:p w14:paraId="77D43E09" w14:textId="5BC335A1" w:rsidR="00EC6692" w:rsidRPr="00673771" w:rsidRDefault="00570E64" w:rsidP="00EC6692">
            <w:pPr>
              <w:jc w:val="center"/>
              <w:rPr>
                <w:sz w:val="18"/>
                <w:szCs w:val="18"/>
              </w:rPr>
            </w:pPr>
            <w:sdt>
              <w:sdtPr>
                <w:rPr>
                  <w:sz w:val="18"/>
                  <w:szCs w:val="18"/>
                </w:rPr>
                <w:id w:val="997384246"/>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45CC76C" w14:textId="5BE7ADDF" w:rsidR="00EC6692" w:rsidRPr="00EC6692" w:rsidRDefault="00EC6692" w:rsidP="00EC6692">
            <w:pPr>
              <w:rPr>
                <w:sz w:val="18"/>
                <w:szCs w:val="18"/>
              </w:rPr>
            </w:pPr>
            <w:r w:rsidRPr="00EC6692">
              <w:rPr>
                <w:sz w:val="18"/>
                <w:szCs w:val="18"/>
              </w:rPr>
              <w:t>Outdoor learning spaces must have at least 75% of the square footage of its sides open for airflow.</w:t>
            </w:r>
          </w:p>
        </w:tc>
        <w:tc>
          <w:tcPr>
            <w:tcW w:w="5395" w:type="dxa"/>
            <w:vMerge/>
            <w:tcBorders>
              <w:left w:val="single" w:sz="4" w:space="0" w:color="auto"/>
            </w:tcBorders>
          </w:tcPr>
          <w:p w14:paraId="165B404C" w14:textId="77777777" w:rsidR="00EC6692" w:rsidRPr="00673771" w:rsidRDefault="00EC6692" w:rsidP="00EC6692">
            <w:pPr>
              <w:rPr>
                <w:sz w:val="18"/>
                <w:szCs w:val="18"/>
              </w:rPr>
            </w:pPr>
          </w:p>
        </w:tc>
      </w:tr>
      <w:tr w:rsidR="00EC6692" w:rsidRPr="00673771" w14:paraId="6FEEB052" w14:textId="77777777" w:rsidTr="00CB6852">
        <w:tc>
          <w:tcPr>
            <w:tcW w:w="265" w:type="dxa"/>
            <w:tcBorders>
              <w:top w:val="nil"/>
              <w:left w:val="single" w:sz="4" w:space="0" w:color="auto"/>
              <w:bottom w:val="nil"/>
              <w:right w:val="nil"/>
            </w:tcBorders>
            <w:tcMar>
              <w:left w:w="0" w:type="dxa"/>
              <w:right w:w="0" w:type="dxa"/>
            </w:tcMar>
          </w:tcPr>
          <w:p w14:paraId="1A053872" w14:textId="2C8DBA38" w:rsidR="00EC6692" w:rsidRDefault="00570E64" w:rsidP="00EC6692">
            <w:pPr>
              <w:jc w:val="center"/>
              <w:rPr>
                <w:sz w:val="18"/>
                <w:szCs w:val="18"/>
              </w:rPr>
            </w:pPr>
            <w:sdt>
              <w:sdtPr>
                <w:rPr>
                  <w:sz w:val="18"/>
                  <w:szCs w:val="18"/>
                </w:rPr>
                <w:id w:val="-1330510348"/>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55337E4" w14:textId="620625DE" w:rsidR="00EC6692" w:rsidRPr="00EC6692" w:rsidRDefault="00EC6692" w:rsidP="00EC6692">
            <w:pPr>
              <w:rPr>
                <w:sz w:val="18"/>
                <w:szCs w:val="18"/>
              </w:rPr>
            </w:pPr>
            <w:r w:rsidRPr="00EC6692">
              <w:rPr>
                <w:sz w:val="18"/>
                <w:szCs w:val="18"/>
              </w:rPr>
              <w:t>Outdoor playground structures require normal routine cleaning and do not require disinfection. Shared equipment should be cleaned and disinfected at least daily in accordance with</w:t>
            </w:r>
            <w:r w:rsidRPr="00EC6692">
              <w:rPr>
                <w:color w:val="008000"/>
                <w:sz w:val="18"/>
                <w:szCs w:val="18"/>
              </w:rPr>
              <w:t xml:space="preserve"> </w:t>
            </w:r>
            <w:hyperlink r:id="rId54">
              <w:r w:rsidRPr="00EC6692">
                <w:rPr>
                  <w:color w:val="0000FF"/>
                  <w:sz w:val="18"/>
                  <w:szCs w:val="18"/>
                  <w:u w:val="single"/>
                </w:rPr>
                <w:t>CDC guidance</w:t>
              </w:r>
            </w:hyperlink>
            <w:r w:rsidRPr="00EC6692">
              <w:rPr>
                <w:color w:val="0000FF"/>
                <w:sz w:val="18"/>
                <w:szCs w:val="18"/>
              </w:rPr>
              <w:t>.</w:t>
            </w:r>
          </w:p>
        </w:tc>
        <w:tc>
          <w:tcPr>
            <w:tcW w:w="5395" w:type="dxa"/>
            <w:vMerge/>
            <w:tcBorders>
              <w:left w:val="single" w:sz="4" w:space="0" w:color="auto"/>
            </w:tcBorders>
          </w:tcPr>
          <w:p w14:paraId="749414CB" w14:textId="77777777" w:rsidR="00EC6692" w:rsidRPr="00673771" w:rsidRDefault="00EC6692" w:rsidP="00EC6692">
            <w:pPr>
              <w:rPr>
                <w:sz w:val="18"/>
                <w:szCs w:val="18"/>
              </w:rPr>
            </w:pPr>
          </w:p>
        </w:tc>
      </w:tr>
      <w:tr w:rsidR="00EC6692" w:rsidRPr="00673771" w14:paraId="72271C70" w14:textId="77777777" w:rsidTr="00CB6852">
        <w:tc>
          <w:tcPr>
            <w:tcW w:w="265" w:type="dxa"/>
            <w:tcBorders>
              <w:top w:val="nil"/>
              <w:left w:val="single" w:sz="4" w:space="0" w:color="auto"/>
              <w:bottom w:val="nil"/>
              <w:right w:val="nil"/>
            </w:tcBorders>
            <w:tcMar>
              <w:left w:w="0" w:type="dxa"/>
              <w:right w:w="0" w:type="dxa"/>
            </w:tcMar>
          </w:tcPr>
          <w:p w14:paraId="08776819" w14:textId="7C30F166" w:rsidR="00EC6692" w:rsidRPr="00673771" w:rsidRDefault="00570E64" w:rsidP="00EC6692">
            <w:pPr>
              <w:jc w:val="center"/>
              <w:rPr>
                <w:sz w:val="18"/>
                <w:szCs w:val="18"/>
              </w:rPr>
            </w:pPr>
            <w:sdt>
              <w:sdtPr>
                <w:rPr>
                  <w:sz w:val="18"/>
                  <w:szCs w:val="18"/>
                </w:rPr>
                <w:id w:val="1656875149"/>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7E146B2" w14:textId="20E79808" w:rsidR="00EC6692" w:rsidRPr="00EC6692" w:rsidRDefault="00EC6692" w:rsidP="00EC6692">
            <w:pPr>
              <w:rPr>
                <w:sz w:val="18"/>
                <w:szCs w:val="18"/>
              </w:rPr>
            </w:pPr>
            <w:r w:rsidRPr="00EC6692">
              <w:rPr>
                <w:sz w:val="18"/>
                <w:szCs w:val="18"/>
              </w:rPr>
              <w:t>Apply disinfectants safely and correctly following labeling direction as specified by the manufacturer. Keep these products away from students.</w:t>
            </w:r>
          </w:p>
        </w:tc>
        <w:tc>
          <w:tcPr>
            <w:tcW w:w="5395" w:type="dxa"/>
            <w:vMerge/>
            <w:tcBorders>
              <w:left w:val="single" w:sz="4" w:space="0" w:color="auto"/>
            </w:tcBorders>
          </w:tcPr>
          <w:p w14:paraId="4861FCAC" w14:textId="77777777" w:rsidR="00EC6692" w:rsidRPr="00673771" w:rsidRDefault="00EC6692" w:rsidP="00EC6692">
            <w:pPr>
              <w:rPr>
                <w:sz w:val="18"/>
                <w:szCs w:val="18"/>
              </w:rPr>
            </w:pPr>
          </w:p>
        </w:tc>
      </w:tr>
      <w:tr w:rsidR="00EC6692" w:rsidRPr="00673771" w14:paraId="5A931B47" w14:textId="77777777" w:rsidTr="00CB6852">
        <w:tc>
          <w:tcPr>
            <w:tcW w:w="265" w:type="dxa"/>
            <w:tcBorders>
              <w:top w:val="nil"/>
              <w:left w:val="single" w:sz="4" w:space="0" w:color="auto"/>
              <w:bottom w:val="nil"/>
              <w:right w:val="nil"/>
            </w:tcBorders>
            <w:tcMar>
              <w:left w:w="0" w:type="dxa"/>
              <w:right w:w="0" w:type="dxa"/>
            </w:tcMar>
          </w:tcPr>
          <w:p w14:paraId="0360FBAA" w14:textId="19B8BD4C" w:rsidR="00EC6692" w:rsidRDefault="00570E64" w:rsidP="00EC6692">
            <w:pPr>
              <w:jc w:val="center"/>
              <w:rPr>
                <w:sz w:val="18"/>
                <w:szCs w:val="18"/>
              </w:rPr>
            </w:pPr>
            <w:sdt>
              <w:sdtPr>
                <w:rPr>
                  <w:sz w:val="18"/>
                  <w:szCs w:val="18"/>
                </w:rPr>
                <w:id w:val="-2062630635"/>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AA355DE" w14:textId="6FC03156" w:rsidR="00EC6692" w:rsidRPr="00EC6692" w:rsidRDefault="00EC6692" w:rsidP="00EC6692">
            <w:pPr>
              <w:rPr>
                <w:sz w:val="18"/>
                <w:szCs w:val="18"/>
              </w:rPr>
            </w:pPr>
            <w:r w:rsidRPr="00EC6692">
              <w:rPr>
                <w:sz w:val="18"/>
                <w:szCs w:val="18"/>
              </w:rPr>
              <w:t>To reduce the risk of asthma, choose disinfectant products on the EPA List N with asthma-safer ingredients (e.g. hydrogen peroxide, citric acid, or lactic acid) and avoid products that mix these with asthma-causing ingredients like peroxyacetic acid, sodium hypochlorite (bleach), or quaternary ammonium compounds.</w:t>
            </w:r>
          </w:p>
        </w:tc>
        <w:tc>
          <w:tcPr>
            <w:tcW w:w="5395" w:type="dxa"/>
            <w:vMerge/>
            <w:tcBorders>
              <w:left w:val="single" w:sz="4" w:space="0" w:color="auto"/>
            </w:tcBorders>
          </w:tcPr>
          <w:p w14:paraId="2721E677" w14:textId="77777777" w:rsidR="00EC6692" w:rsidRPr="00673771" w:rsidRDefault="00EC6692" w:rsidP="00EC6692">
            <w:pPr>
              <w:rPr>
                <w:sz w:val="18"/>
                <w:szCs w:val="18"/>
              </w:rPr>
            </w:pPr>
          </w:p>
        </w:tc>
      </w:tr>
      <w:tr w:rsidR="00EC6692" w:rsidRPr="00673771" w14:paraId="186406DB" w14:textId="77777777" w:rsidTr="00CB6852">
        <w:tc>
          <w:tcPr>
            <w:tcW w:w="265" w:type="dxa"/>
            <w:tcBorders>
              <w:top w:val="nil"/>
              <w:left w:val="single" w:sz="4" w:space="0" w:color="auto"/>
              <w:bottom w:val="nil"/>
              <w:right w:val="nil"/>
            </w:tcBorders>
            <w:tcMar>
              <w:left w:w="0" w:type="dxa"/>
              <w:right w:w="0" w:type="dxa"/>
            </w:tcMar>
          </w:tcPr>
          <w:p w14:paraId="115BBE76" w14:textId="1F8215A6" w:rsidR="00EC6692" w:rsidRDefault="00570E64" w:rsidP="00EC6692">
            <w:pPr>
              <w:jc w:val="center"/>
              <w:rPr>
                <w:sz w:val="18"/>
                <w:szCs w:val="18"/>
              </w:rPr>
            </w:pPr>
            <w:sdt>
              <w:sdtPr>
                <w:rPr>
                  <w:sz w:val="18"/>
                  <w:szCs w:val="18"/>
                </w:rPr>
                <w:id w:val="-618447027"/>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7A67AEE" w14:textId="3B31A68E" w:rsidR="00EC6692" w:rsidRPr="00EC6692" w:rsidRDefault="00EC6692" w:rsidP="00EC6692">
            <w:pPr>
              <w:rPr>
                <w:sz w:val="18"/>
                <w:szCs w:val="18"/>
              </w:rPr>
            </w:pPr>
            <w:r w:rsidRPr="00EC6692">
              <w:rPr>
                <w:sz w:val="18"/>
                <w:szCs w:val="18"/>
              </w:rPr>
              <w:t>Schools with HVAC systems must evaluate the system to minimize indoor air recirculation (thus maximizing fresh outdoor air) to the extent possible. Schools that do not have mechanical ventilation systems shall, to the extent possible, increase natural ventilation by opening windows and interior doors before students arrive and after students leave, and while students are present. Do not prop open doors that can pose a safety or security risk to students and staff (e.g., exterior doors and fire doors that must remain closed.)</w:t>
            </w:r>
          </w:p>
        </w:tc>
        <w:tc>
          <w:tcPr>
            <w:tcW w:w="5395" w:type="dxa"/>
            <w:vMerge/>
            <w:tcBorders>
              <w:left w:val="single" w:sz="4" w:space="0" w:color="auto"/>
            </w:tcBorders>
          </w:tcPr>
          <w:p w14:paraId="18C6A992" w14:textId="77777777" w:rsidR="00EC6692" w:rsidRPr="00673771" w:rsidRDefault="00EC6692" w:rsidP="00EC6692">
            <w:pPr>
              <w:rPr>
                <w:sz w:val="18"/>
                <w:szCs w:val="18"/>
              </w:rPr>
            </w:pPr>
          </w:p>
        </w:tc>
      </w:tr>
      <w:tr w:rsidR="00EC6692" w:rsidRPr="00673771" w14:paraId="3B95921F" w14:textId="77777777" w:rsidTr="00CB6852">
        <w:tc>
          <w:tcPr>
            <w:tcW w:w="265" w:type="dxa"/>
            <w:tcBorders>
              <w:top w:val="nil"/>
              <w:left w:val="single" w:sz="4" w:space="0" w:color="auto"/>
              <w:bottom w:val="nil"/>
              <w:right w:val="nil"/>
            </w:tcBorders>
            <w:tcMar>
              <w:left w:w="0" w:type="dxa"/>
              <w:right w:w="0" w:type="dxa"/>
            </w:tcMar>
          </w:tcPr>
          <w:p w14:paraId="34FA6341" w14:textId="7F299899" w:rsidR="00EC6692" w:rsidRPr="00673771" w:rsidRDefault="00570E64" w:rsidP="00EC6692">
            <w:pPr>
              <w:jc w:val="center"/>
              <w:rPr>
                <w:sz w:val="18"/>
                <w:szCs w:val="18"/>
              </w:rPr>
            </w:pPr>
            <w:sdt>
              <w:sdtPr>
                <w:rPr>
                  <w:sz w:val="18"/>
                  <w:szCs w:val="18"/>
                </w:rPr>
                <w:id w:val="1486977947"/>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4BE877D" w14:textId="7ACF683B" w:rsidR="00EC6692" w:rsidRPr="00EC6692" w:rsidRDefault="00EC6692" w:rsidP="00EC6692">
            <w:pPr>
              <w:rPr>
                <w:sz w:val="18"/>
                <w:szCs w:val="18"/>
              </w:rPr>
            </w:pPr>
            <w:r w:rsidRPr="00EC6692">
              <w:rPr>
                <w:sz w:val="18"/>
                <w:szCs w:val="18"/>
              </w:rPr>
              <w:t xml:space="preserve">Schools with HVAC systems should ensure all filters are maintained and replaced as necessary to ensure proper functioning of the system. </w:t>
            </w:r>
          </w:p>
        </w:tc>
        <w:tc>
          <w:tcPr>
            <w:tcW w:w="5395" w:type="dxa"/>
            <w:vMerge/>
            <w:tcBorders>
              <w:left w:val="single" w:sz="4" w:space="0" w:color="auto"/>
            </w:tcBorders>
          </w:tcPr>
          <w:p w14:paraId="1C6075D8" w14:textId="77777777" w:rsidR="00EC6692" w:rsidRPr="00673771" w:rsidRDefault="00EC6692" w:rsidP="00EC6692">
            <w:pPr>
              <w:rPr>
                <w:sz w:val="18"/>
                <w:szCs w:val="18"/>
              </w:rPr>
            </w:pPr>
          </w:p>
        </w:tc>
      </w:tr>
      <w:tr w:rsidR="00EC6692" w:rsidRPr="00673771" w14:paraId="4A2375C5" w14:textId="77777777" w:rsidTr="00CB6852">
        <w:tc>
          <w:tcPr>
            <w:tcW w:w="265" w:type="dxa"/>
            <w:tcBorders>
              <w:top w:val="nil"/>
              <w:left w:val="single" w:sz="4" w:space="0" w:color="auto"/>
              <w:bottom w:val="nil"/>
              <w:right w:val="nil"/>
            </w:tcBorders>
            <w:tcMar>
              <w:left w:w="0" w:type="dxa"/>
              <w:right w:w="0" w:type="dxa"/>
            </w:tcMar>
          </w:tcPr>
          <w:p w14:paraId="00D12747" w14:textId="40F025A5" w:rsidR="00EC6692" w:rsidRPr="00673771" w:rsidRDefault="00570E64" w:rsidP="00EC6692">
            <w:pPr>
              <w:jc w:val="center"/>
              <w:rPr>
                <w:sz w:val="18"/>
                <w:szCs w:val="18"/>
              </w:rPr>
            </w:pPr>
            <w:sdt>
              <w:sdtPr>
                <w:rPr>
                  <w:sz w:val="18"/>
                  <w:szCs w:val="18"/>
                </w:rPr>
                <w:id w:val="1773213146"/>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2DC789A" w14:textId="01DE86B0" w:rsidR="00EC6692" w:rsidRPr="00EC6692" w:rsidRDefault="00EC6692" w:rsidP="00EC6692">
            <w:pPr>
              <w:rPr>
                <w:iCs/>
                <w:sz w:val="18"/>
                <w:szCs w:val="18"/>
              </w:rPr>
            </w:pPr>
            <w:r w:rsidRPr="00EC6692">
              <w:rPr>
                <w:sz w:val="18"/>
                <w:szCs w:val="18"/>
              </w:rPr>
              <w:t>All intake ports that provide outside air to the HVAC system should be cleaned, maintained, and cleared of any debris that may affect the function and performance of the ventilation system.</w:t>
            </w:r>
          </w:p>
        </w:tc>
        <w:tc>
          <w:tcPr>
            <w:tcW w:w="5395" w:type="dxa"/>
            <w:vMerge/>
            <w:tcBorders>
              <w:left w:val="single" w:sz="4" w:space="0" w:color="auto"/>
            </w:tcBorders>
          </w:tcPr>
          <w:p w14:paraId="0F0B936D" w14:textId="77777777" w:rsidR="00EC6692" w:rsidRPr="00673771" w:rsidRDefault="00EC6692" w:rsidP="00EC6692">
            <w:pPr>
              <w:rPr>
                <w:sz w:val="18"/>
                <w:szCs w:val="18"/>
              </w:rPr>
            </w:pPr>
          </w:p>
        </w:tc>
      </w:tr>
      <w:tr w:rsidR="00EC6692" w:rsidRPr="00673771" w14:paraId="25F97E9A" w14:textId="77777777" w:rsidTr="00CB6852">
        <w:tc>
          <w:tcPr>
            <w:tcW w:w="265" w:type="dxa"/>
            <w:tcBorders>
              <w:top w:val="nil"/>
              <w:left w:val="single" w:sz="4" w:space="0" w:color="auto"/>
              <w:bottom w:val="nil"/>
              <w:right w:val="nil"/>
            </w:tcBorders>
            <w:tcMar>
              <w:left w:w="0" w:type="dxa"/>
              <w:right w:w="0" w:type="dxa"/>
            </w:tcMar>
          </w:tcPr>
          <w:p w14:paraId="525189E7" w14:textId="70C5E434" w:rsidR="00EC6692" w:rsidRDefault="00570E64" w:rsidP="00EC6692">
            <w:pPr>
              <w:jc w:val="center"/>
              <w:rPr>
                <w:sz w:val="18"/>
                <w:szCs w:val="18"/>
              </w:rPr>
            </w:pPr>
            <w:sdt>
              <w:sdtPr>
                <w:rPr>
                  <w:sz w:val="18"/>
                  <w:szCs w:val="18"/>
                </w:rPr>
                <w:id w:val="-1362514878"/>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D245736" w14:textId="50E1CD1A" w:rsidR="00EC6692" w:rsidRPr="00EC6692" w:rsidRDefault="00EC6692" w:rsidP="00EC6692">
            <w:pPr>
              <w:rPr>
                <w:sz w:val="18"/>
                <w:szCs w:val="18"/>
              </w:rPr>
            </w:pPr>
            <w:r w:rsidRPr="00EC6692">
              <w:rPr>
                <w:sz w:val="18"/>
                <w:szCs w:val="18"/>
              </w:rPr>
              <w:t xml:space="preserve">Consider running ventilation systems continuously and changing the filters more frequently. Do </w:t>
            </w:r>
            <w:r w:rsidRPr="00EC6692">
              <w:rPr>
                <w:sz w:val="18"/>
                <w:szCs w:val="18"/>
                <w:u w:val="single"/>
              </w:rPr>
              <w:t>not</w:t>
            </w:r>
            <w:r w:rsidRPr="00EC6692">
              <w:rPr>
                <w:sz w:val="18"/>
                <w:szCs w:val="18"/>
              </w:rPr>
              <w:t xml:space="preserve"> use fans if they pose a safety or health risk, such as increasing exposure to pollen/allergies or exacerbating asthma symptoms. Consider using window fans or box fans positioned in open windows to blow fresh outdoor air into the classroom via one window, and indoor air out of the classroom via another window. Fans must not be used in rooms with closed windows and doors, as this does not allow for fresh air to circulate.</w:t>
            </w:r>
          </w:p>
        </w:tc>
        <w:tc>
          <w:tcPr>
            <w:tcW w:w="5395" w:type="dxa"/>
            <w:vMerge/>
            <w:tcBorders>
              <w:left w:val="single" w:sz="4" w:space="0" w:color="auto"/>
            </w:tcBorders>
          </w:tcPr>
          <w:p w14:paraId="16326280" w14:textId="77777777" w:rsidR="00EC6692" w:rsidRPr="00673771" w:rsidRDefault="00EC6692" w:rsidP="00EC6692">
            <w:pPr>
              <w:rPr>
                <w:sz w:val="18"/>
                <w:szCs w:val="18"/>
              </w:rPr>
            </w:pPr>
          </w:p>
        </w:tc>
      </w:tr>
      <w:tr w:rsidR="00EC6692" w:rsidRPr="00673771" w14:paraId="61B08760" w14:textId="77777777" w:rsidTr="00CB6852">
        <w:tc>
          <w:tcPr>
            <w:tcW w:w="265" w:type="dxa"/>
            <w:tcBorders>
              <w:top w:val="nil"/>
              <w:left w:val="single" w:sz="4" w:space="0" w:color="auto"/>
              <w:bottom w:val="nil"/>
              <w:right w:val="nil"/>
            </w:tcBorders>
            <w:tcMar>
              <w:left w:w="0" w:type="dxa"/>
              <w:right w:w="0" w:type="dxa"/>
            </w:tcMar>
          </w:tcPr>
          <w:p w14:paraId="13CF5E99" w14:textId="445DDC8A" w:rsidR="00EC6692" w:rsidRDefault="00570E64" w:rsidP="00EC6692">
            <w:pPr>
              <w:jc w:val="center"/>
              <w:rPr>
                <w:sz w:val="18"/>
                <w:szCs w:val="18"/>
              </w:rPr>
            </w:pPr>
            <w:sdt>
              <w:sdtPr>
                <w:rPr>
                  <w:sz w:val="18"/>
                  <w:szCs w:val="18"/>
                </w:rPr>
                <w:id w:val="-2012369367"/>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56CC809" w14:textId="01863D03" w:rsidR="00EC6692" w:rsidRPr="00EC6692" w:rsidRDefault="00EC6692" w:rsidP="00EC6692">
            <w:pPr>
              <w:rPr>
                <w:sz w:val="18"/>
                <w:szCs w:val="18"/>
              </w:rPr>
            </w:pPr>
            <w:r w:rsidRPr="00EC6692">
              <w:rPr>
                <w:sz w:val="18"/>
                <w:szCs w:val="18"/>
              </w:rPr>
              <w:t>Consider the need for increased ventilation in areas where students with special health care needs receive medication or treatments.</w:t>
            </w:r>
          </w:p>
        </w:tc>
        <w:tc>
          <w:tcPr>
            <w:tcW w:w="5395" w:type="dxa"/>
            <w:vMerge/>
            <w:tcBorders>
              <w:left w:val="single" w:sz="4" w:space="0" w:color="auto"/>
            </w:tcBorders>
          </w:tcPr>
          <w:p w14:paraId="0942C5F2" w14:textId="77777777" w:rsidR="00EC6692" w:rsidRPr="00673771" w:rsidRDefault="00EC6692" w:rsidP="00EC6692">
            <w:pPr>
              <w:rPr>
                <w:sz w:val="18"/>
                <w:szCs w:val="18"/>
              </w:rPr>
            </w:pPr>
          </w:p>
        </w:tc>
      </w:tr>
      <w:tr w:rsidR="00EC6692" w:rsidRPr="00673771" w14:paraId="332A9E59" w14:textId="77777777" w:rsidTr="00CB6852">
        <w:tc>
          <w:tcPr>
            <w:tcW w:w="265" w:type="dxa"/>
            <w:tcBorders>
              <w:top w:val="nil"/>
              <w:left w:val="single" w:sz="4" w:space="0" w:color="auto"/>
              <w:bottom w:val="nil"/>
              <w:right w:val="nil"/>
            </w:tcBorders>
            <w:tcMar>
              <w:left w:w="0" w:type="dxa"/>
              <w:right w:w="0" w:type="dxa"/>
            </w:tcMar>
          </w:tcPr>
          <w:p w14:paraId="1B08893F" w14:textId="0F1A5707" w:rsidR="00EC6692" w:rsidRPr="00673771" w:rsidRDefault="00570E64" w:rsidP="00EC6692">
            <w:pPr>
              <w:jc w:val="center"/>
              <w:rPr>
                <w:sz w:val="18"/>
                <w:szCs w:val="18"/>
              </w:rPr>
            </w:pPr>
            <w:sdt>
              <w:sdtPr>
                <w:rPr>
                  <w:sz w:val="18"/>
                  <w:szCs w:val="18"/>
                </w:rPr>
                <w:id w:val="-1426027636"/>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18605D6" w14:textId="15DF490D" w:rsidR="00EC6692" w:rsidRPr="00EC6692" w:rsidRDefault="00EC6692" w:rsidP="00EC6692">
            <w:pPr>
              <w:rPr>
                <w:sz w:val="18"/>
                <w:szCs w:val="18"/>
              </w:rPr>
            </w:pPr>
            <w:r w:rsidRPr="00EC6692">
              <w:rPr>
                <w:sz w:val="18"/>
                <w:szCs w:val="18"/>
              </w:rPr>
              <w:t xml:space="preserve">Facilities must be cleaned and disinfected at least daily to prevent transmission of the virus from surfaces (see </w:t>
            </w:r>
            <w:hyperlink r:id="rId55">
              <w:r w:rsidRPr="00EC6692">
                <w:rPr>
                  <w:color w:val="0000FF"/>
                  <w:sz w:val="18"/>
                  <w:szCs w:val="18"/>
                  <w:u w:val="single"/>
                </w:rPr>
                <w:t>CDC’s guidance on disinfecting public spaces</w:t>
              </w:r>
            </w:hyperlink>
            <w:r w:rsidRPr="00EC6692">
              <w:rPr>
                <w:sz w:val="18"/>
                <w:szCs w:val="18"/>
              </w:rPr>
              <w:t>).</w:t>
            </w:r>
          </w:p>
        </w:tc>
        <w:tc>
          <w:tcPr>
            <w:tcW w:w="5395" w:type="dxa"/>
            <w:vMerge/>
            <w:tcBorders>
              <w:left w:val="single" w:sz="4" w:space="0" w:color="auto"/>
            </w:tcBorders>
          </w:tcPr>
          <w:p w14:paraId="7D9AB54F" w14:textId="77777777" w:rsidR="00EC6692" w:rsidRPr="00673771" w:rsidRDefault="00EC6692" w:rsidP="00EC6692">
            <w:pPr>
              <w:rPr>
                <w:sz w:val="18"/>
                <w:szCs w:val="18"/>
              </w:rPr>
            </w:pPr>
          </w:p>
        </w:tc>
      </w:tr>
      <w:tr w:rsidR="00EC6692" w:rsidRPr="00673771" w14:paraId="03BBE791" w14:textId="77777777" w:rsidTr="00CB6852">
        <w:tc>
          <w:tcPr>
            <w:tcW w:w="265" w:type="dxa"/>
            <w:tcBorders>
              <w:top w:val="nil"/>
              <w:left w:val="single" w:sz="4" w:space="0" w:color="auto"/>
              <w:bottom w:val="single" w:sz="4" w:space="0" w:color="auto"/>
              <w:right w:val="nil"/>
            </w:tcBorders>
            <w:tcMar>
              <w:left w:w="0" w:type="dxa"/>
              <w:right w:w="0" w:type="dxa"/>
            </w:tcMar>
          </w:tcPr>
          <w:p w14:paraId="27CCAA2C" w14:textId="302AE3DA" w:rsidR="00EC6692" w:rsidRPr="00673771" w:rsidRDefault="00570E64" w:rsidP="00EC6692">
            <w:pPr>
              <w:jc w:val="center"/>
              <w:rPr>
                <w:sz w:val="18"/>
                <w:szCs w:val="18"/>
              </w:rPr>
            </w:pPr>
            <w:sdt>
              <w:sdtPr>
                <w:rPr>
                  <w:sz w:val="18"/>
                  <w:szCs w:val="18"/>
                </w:rPr>
                <w:id w:val="-773632133"/>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71A92835" w14:textId="32022A9A" w:rsidR="00EC6692" w:rsidRPr="00EC6692" w:rsidRDefault="00EC6692" w:rsidP="00EC6692">
            <w:pPr>
              <w:rPr>
                <w:sz w:val="18"/>
                <w:szCs w:val="18"/>
              </w:rPr>
            </w:pPr>
            <w:r w:rsidRPr="00EC6692">
              <w:rPr>
                <w:sz w:val="18"/>
                <w:szCs w:val="18"/>
              </w:rPr>
              <w:t xml:space="preserve">Consider modification or enhancement of building ventilation where feasible (see </w:t>
            </w:r>
            <w:hyperlink r:id="rId56">
              <w:r w:rsidRPr="00EC6692">
                <w:rPr>
                  <w:color w:val="0000FF"/>
                  <w:sz w:val="18"/>
                  <w:szCs w:val="18"/>
                  <w:u w:val="single"/>
                </w:rPr>
                <w:t>CDC’s guidance on ventilation and filtration</w:t>
              </w:r>
            </w:hyperlink>
            <w:r w:rsidRPr="00EC6692">
              <w:rPr>
                <w:sz w:val="18"/>
                <w:szCs w:val="18"/>
              </w:rPr>
              <w:t xml:space="preserve"> and </w:t>
            </w:r>
            <w:hyperlink r:id="rId57">
              <w:r w:rsidRPr="00EC6692">
                <w:rPr>
                  <w:color w:val="0000FF"/>
                  <w:sz w:val="18"/>
                  <w:szCs w:val="18"/>
                  <w:u w:val="single"/>
                </w:rPr>
                <w:t>American Society of Heating, Refrigerating, and Air-Conditioning Engineers’ guidance</w:t>
              </w:r>
            </w:hyperlink>
            <w:r w:rsidRPr="00EC6692">
              <w:rPr>
                <w:sz w:val="18"/>
                <w:szCs w:val="18"/>
              </w:rPr>
              <w:t>).</w:t>
            </w:r>
          </w:p>
        </w:tc>
        <w:tc>
          <w:tcPr>
            <w:tcW w:w="5395" w:type="dxa"/>
            <w:vMerge/>
            <w:tcBorders>
              <w:left w:val="single" w:sz="4" w:space="0" w:color="auto"/>
              <w:bottom w:val="single" w:sz="4" w:space="0" w:color="auto"/>
            </w:tcBorders>
          </w:tcPr>
          <w:p w14:paraId="01786B60" w14:textId="77777777" w:rsidR="00EC6692" w:rsidRPr="00673771" w:rsidRDefault="00EC6692" w:rsidP="00EC6692">
            <w:pPr>
              <w:rPr>
                <w:sz w:val="18"/>
                <w:szCs w:val="18"/>
              </w:rPr>
            </w:pPr>
          </w:p>
        </w:tc>
      </w:tr>
    </w:tbl>
    <w:p w14:paraId="5624D537" w14:textId="06986BB0" w:rsidR="002C1E60" w:rsidRDefault="002C1E60">
      <w:pPr>
        <w:spacing w:after="0"/>
        <w:rPr>
          <w:sz w:val="18"/>
          <w:szCs w:val="18"/>
        </w:rPr>
      </w:pPr>
    </w:p>
    <w:p w14:paraId="2067F0C4" w14:textId="0FD1CC52" w:rsidR="009B57DD" w:rsidRDefault="009B57DD" w:rsidP="009B57DD">
      <w:pPr>
        <w:spacing w:after="0"/>
        <w:jc w:val="center"/>
        <w:rPr>
          <w:sz w:val="18"/>
          <w:szCs w:val="18"/>
        </w:rPr>
      </w:pPr>
      <w:r>
        <w:rPr>
          <w:b/>
          <w:color w:val="306EB1"/>
          <w:sz w:val="18"/>
          <w:szCs w:val="18"/>
        </w:rPr>
        <w:t>2k. HEALTH SERVI</w:t>
      </w:r>
      <w:r w:rsidR="00140F56">
        <w:rPr>
          <w:b/>
          <w:color w:val="306EB1"/>
          <w:sz w:val="18"/>
          <w:szCs w:val="18"/>
        </w:rPr>
        <w:t>C</w:t>
      </w:r>
      <w:r>
        <w:rPr>
          <w:b/>
          <w:color w:val="306EB1"/>
          <w:sz w:val="18"/>
          <w:szCs w:val="18"/>
        </w:rPr>
        <w:t>ES</w:t>
      </w:r>
    </w:p>
    <w:tbl>
      <w:tblPr>
        <w:tblStyle w:val="TableGrid"/>
        <w:tblW w:w="0" w:type="auto"/>
        <w:tblLook w:val="04A0" w:firstRow="1" w:lastRow="0" w:firstColumn="1" w:lastColumn="0" w:noHBand="0" w:noVBand="1"/>
        <w:tblDescription w:val="2k. HEALTH SERVCIES"/>
      </w:tblPr>
      <w:tblGrid>
        <w:gridCol w:w="265"/>
        <w:gridCol w:w="5130"/>
        <w:gridCol w:w="5395"/>
      </w:tblGrid>
      <w:tr w:rsidR="00F067EC" w:rsidRPr="00673771" w14:paraId="3348B0BF"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5FC6FA0A" w14:textId="77777777" w:rsidR="00F067EC" w:rsidRPr="00673771" w:rsidRDefault="00F067EC"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6F733F1A" w14:textId="77777777" w:rsidR="00F067EC" w:rsidRPr="00673771" w:rsidRDefault="00F067EC" w:rsidP="00CB6852">
            <w:pPr>
              <w:rPr>
                <w:color w:val="FFFFFF" w:themeColor="background1"/>
                <w:sz w:val="18"/>
                <w:szCs w:val="18"/>
              </w:rPr>
            </w:pPr>
            <w:r w:rsidRPr="00673771">
              <w:rPr>
                <w:b/>
                <w:color w:val="FFFFFF" w:themeColor="background1"/>
                <w:sz w:val="18"/>
                <w:szCs w:val="18"/>
              </w:rPr>
              <w:t>Hybrid/Onsite Plan</w:t>
            </w:r>
          </w:p>
        </w:tc>
      </w:tr>
      <w:tr w:rsidR="00EC6692" w:rsidRPr="00673771" w14:paraId="1A7E3F88" w14:textId="77777777" w:rsidTr="003450FF">
        <w:tc>
          <w:tcPr>
            <w:tcW w:w="265" w:type="dxa"/>
            <w:tcBorders>
              <w:top w:val="single" w:sz="4" w:space="0" w:color="auto"/>
              <w:left w:val="single" w:sz="4" w:space="0" w:color="auto"/>
              <w:bottom w:val="nil"/>
              <w:right w:val="nil"/>
            </w:tcBorders>
            <w:tcMar>
              <w:left w:w="0" w:type="dxa"/>
              <w:right w:w="0" w:type="dxa"/>
            </w:tcMar>
          </w:tcPr>
          <w:p w14:paraId="06B1633C" w14:textId="7E445833" w:rsidR="00EC6692" w:rsidRPr="00673771" w:rsidRDefault="00570E64" w:rsidP="00EC6692">
            <w:pPr>
              <w:jc w:val="center"/>
              <w:rPr>
                <w:sz w:val="18"/>
                <w:szCs w:val="18"/>
              </w:rPr>
            </w:pPr>
            <w:sdt>
              <w:sdtPr>
                <w:rPr>
                  <w:sz w:val="18"/>
                  <w:szCs w:val="18"/>
                </w:rPr>
                <w:id w:val="2004093752"/>
                <w14:checkbox>
                  <w14:checked w14:val="1"/>
                  <w14:checkedState w14:val="2612" w14:font="MS Gothic"/>
                  <w14:uncheckedState w14:val="2610" w14:font="MS Gothic"/>
                </w14:checkbox>
              </w:sdtPr>
              <w:sdtEndPr/>
              <w:sdtContent>
                <w:r w:rsidR="00831E27">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5E38B216" w14:textId="3E0BA654" w:rsidR="00EC6692" w:rsidRPr="00EC2917" w:rsidRDefault="00EC6692" w:rsidP="00EC6692">
            <w:pPr>
              <w:rPr>
                <w:sz w:val="18"/>
                <w:szCs w:val="18"/>
              </w:rPr>
            </w:pPr>
            <w:r w:rsidRPr="00461F71">
              <w:rPr>
                <w:sz w:val="18"/>
                <w:szCs w:val="18"/>
              </w:rPr>
              <w:t>OAR 581-022-2220 Health Services, requires districts to “maintain a prevention-oriented health services program for all students” including space to isolate sick students and services for students with special health care needs. While OAR 581-022-2220 does not apply to private schools, private schools must provide a space to isolate sick students and provide services for students with special health care needs.</w:t>
            </w:r>
          </w:p>
        </w:tc>
        <w:tc>
          <w:tcPr>
            <w:tcW w:w="5395" w:type="dxa"/>
            <w:vMerge w:val="restart"/>
            <w:tcBorders>
              <w:left w:val="single" w:sz="4" w:space="0" w:color="auto"/>
            </w:tcBorders>
          </w:tcPr>
          <w:p w14:paraId="5C286DA6" w14:textId="77777777" w:rsidR="00540C0D" w:rsidRPr="00E97D21" w:rsidRDefault="00540C0D" w:rsidP="00540C0D">
            <w:pPr>
              <w:numPr>
                <w:ilvl w:val="0"/>
                <w:numId w:val="55"/>
              </w:numPr>
              <w:spacing w:after="200"/>
              <w:contextualSpacing/>
              <w:rPr>
                <w:sz w:val="18"/>
                <w:szCs w:val="18"/>
              </w:rPr>
            </w:pPr>
            <w:r w:rsidRPr="00E97D21">
              <w:rPr>
                <w:sz w:val="18"/>
                <w:szCs w:val="18"/>
              </w:rPr>
              <w:t>Weekly review of attendance and reported symptoms by staff and students to determine a potential increase in rates.</w:t>
            </w:r>
          </w:p>
          <w:p w14:paraId="160352EC" w14:textId="77777777" w:rsidR="00540C0D" w:rsidRPr="00E97D21" w:rsidRDefault="00540C0D" w:rsidP="00540C0D">
            <w:pPr>
              <w:numPr>
                <w:ilvl w:val="0"/>
                <w:numId w:val="55"/>
              </w:numPr>
              <w:spacing w:after="200"/>
              <w:contextualSpacing/>
              <w:rPr>
                <w:sz w:val="18"/>
                <w:szCs w:val="18"/>
              </w:rPr>
            </w:pPr>
            <w:r w:rsidRPr="00E97D21">
              <w:rPr>
                <w:sz w:val="18"/>
                <w:szCs w:val="18"/>
              </w:rPr>
              <w:t>Report to and consult with Marion County Health &amp; Human Services with all confirmed COVID-19 cases.</w:t>
            </w:r>
          </w:p>
          <w:p w14:paraId="1890E481" w14:textId="77777777" w:rsidR="00540C0D" w:rsidRPr="00E97D21" w:rsidRDefault="00540C0D" w:rsidP="00540C0D">
            <w:pPr>
              <w:numPr>
                <w:ilvl w:val="0"/>
                <w:numId w:val="55"/>
              </w:numPr>
              <w:spacing w:after="200"/>
              <w:contextualSpacing/>
              <w:rPr>
                <w:sz w:val="18"/>
                <w:szCs w:val="18"/>
              </w:rPr>
            </w:pPr>
            <w:r w:rsidRPr="00E97D21">
              <w:rPr>
                <w:sz w:val="18"/>
                <w:szCs w:val="18"/>
              </w:rPr>
              <w:t>Temporarily dismiss students attending in-person learning; potential shift to distance learning for cohorts involved.</w:t>
            </w:r>
          </w:p>
          <w:p w14:paraId="7CCE8982" w14:textId="70EC0039" w:rsidR="00EC6692" w:rsidRPr="00673771" w:rsidRDefault="00540C0D" w:rsidP="00540C0D">
            <w:pPr>
              <w:spacing w:after="200"/>
              <w:rPr>
                <w:sz w:val="18"/>
                <w:szCs w:val="18"/>
              </w:rPr>
            </w:pPr>
            <w:r>
              <w:rPr>
                <w:sz w:val="18"/>
                <w:szCs w:val="18"/>
              </w:rPr>
              <w:t xml:space="preserve">Communication will be made </w:t>
            </w:r>
            <w:r w:rsidRPr="00E97D21">
              <w:rPr>
                <w:sz w:val="18"/>
                <w:szCs w:val="18"/>
              </w:rPr>
              <w:t>with families regarding criteria that must be met in order for on-site instruction to resume</w:t>
            </w:r>
            <w:r w:rsidR="00D10EE5">
              <w:rPr>
                <w:sz w:val="18"/>
                <w:szCs w:val="18"/>
              </w:rPr>
              <w:t>.</w:t>
            </w:r>
          </w:p>
        </w:tc>
      </w:tr>
      <w:tr w:rsidR="00EC6692" w:rsidRPr="00673771" w14:paraId="55DB2205" w14:textId="77777777" w:rsidTr="003450FF">
        <w:tc>
          <w:tcPr>
            <w:tcW w:w="265" w:type="dxa"/>
            <w:tcBorders>
              <w:top w:val="nil"/>
              <w:left w:val="single" w:sz="4" w:space="0" w:color="auto"/>
              <w:bottom w:val="single" w:sz="4" w:space="0" w:color="auto"/>
              <w:right w:val="nil"/>
            </w:tcBorders>
            <w:tcMar>
              <w:left w:w="0" w:type="dxa"/>
              <w:right w:w="0" w:type="dxa"/>
            </w:tcMar>
          </w:tcPr>
          <w:p w14:paraId="78580F42" w14:textId="40A1DAB3" w:rsidR="00EC6692" w:rsidRPr="00673771" w:rsidRDefault="00570E64" w:rsidP="00EC6692">
            <w:pPr>
              <w:jc w:val="center"/>
              <w:rPr>
                <w:sz w:val="18"/>
                <w:szCs w:val="18"/>
              </w:rPr>
            </w:pPr>
            <w:sdt>
              <w:sdtPr>
                <w:rPr>
                  <w:sz w:val="18"/>
                  <w:szCs w:val="18"/>
                </w:rPr>
                <w:id w:val="-1407454571"/>
                <w14:checkbox>
                  <w14:checked w14:val="1"/>
                  <w14:checkedState w14:val="2612" w14:font="MS Gothic"/>
                  <w14:uncheckedState w14:val="2610" w14:font="MS Gothic"/>
                </w14:checkbox>
              </w:sdtPr>
              <w:sdtEndPr/>
              <w:sdtContent>
                <w:r w:rsidR="00831E27">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654E426C" w14:textId="5FF8BDC1" w:rsidR="00EC6692" w:rsidRPr="00EC2917" w:rsidRDefault="00EC6692" w:rsidP="00EC6692">
            <w:pPr>
              <w:rPr>
                <w:sz w:val="18"/>
                <w:szCs w:val="18"/>
              </w:rPr>
            </w:pPr>
            <w:r w:rsidRPr="00461F71">
              <w:rPr>
                <w:sz w:val="18"/>
                <w:szCs w:val="18"/>
              </w:rPr>
              <w:t>Licensed, experienced health staff should be included on teams to determine district health service priorities. Collaborate with health professionals such as school nurses; SBHC staff; mental and behavioral health providers; dental providers; physical, occupational, speech, and respiratory therapists; and School Based Health Centers (SBHC).</w:t>
            </w:r>
          </w:p>
        </w:tc>
        <w:tc>
          <w:tcPr>
            <w:tcW w:w="5395" w:type="dxa"/>
            <w:vMerge/>
            <w:tcBorders>
              <w:left w:val="single" w:sz="4" w:space="0" w:color="auto"/>
              <w:bottom w:val="single" w:sz="4" w:space="0" w:color="auto"/>
            </w:tcBorders>
          </w:tcPr>
          <w:p w14:paraId="0657155C" w14:textId="77777777" w:rsidR="00EC6692" w:rsidRPr="00673771" w:rsidRDefault="00EC6692" w:rsidP="00EC6692">
            <w:pPr>
              <w:rPr>
                <w:sz w:val="18"/>
                <w:szCs w:val="18"/>
              </w:rPr>
            </w:pPr>
          </w:p>
        </w:tc>
      </w:tr>
    </w:tbl>
    <w:p w14:paraId="71ACC221" w14:textId="0BC65498" w:rsidR="00F067EC" w:rsidRDefault="00F067EC">
      <w:pPr>
        <w:spacing w:after="0"/>
        <w:rPr>
          <w:sz w:val="18"/>
          <w:szCs w:val="18"/>
        </w:rPr>
      </w:pPr>
    </w:p>
    <w:p w14:paraId="05102760" w14:textId="4572EA61" w:rsidR="00140F56" w:rsidRDefault="00140F56" w:rsidP="00140F56">
      <w:pPr>
        <w:spacing w:after="0"/>
        <w:jc w:val="center"/>
        <w:rPr>
          <w:sz w:val="18"/>
          <w:szCs w:val="18"/>
        </w:rPr>
      </w:pPr>
      <w:r>
        <w:rPr>
          <w:b/>
          <w:color w:val="306EB1"/>
          <w:sz w:val="18"/>
          <w:szCs w:val="18"/>
        </w:rPr>
        <w:t>2l. BOARDING SCHOOLS AND RESIDENTIAL PROGRAMS ONLY</w:t>
      </w:r>
    </w:p>
    <w:tbl>
      <w:tblPr>
        <w:tblStyle w:val="TableGrid"/>
        <w:tblW w:w="0" w:type="auto"/>
        <w:tblLook w:val="04A0" w:firstRow="1" w:lastRow="0" w:firstColumn="1" w:lastColumn="0" w:noHBand="0" w:noVBand="1"/>
        <w:tblDescription w:val="2k. HEALTH SERVCIES"/>
      </w:tblPr>
      <w:tblGrid>
        <w:gridCol w:w="265"/>
        <w:gridCol w:w="5130"/>
        <w:gridCol w:w="5395"/>
      </w:tblGrid>
      <w:tr w:rsidR="00140F56" w:rsidRPr="00673771" w14:paraId="16BC294B" w14:textId="77777777" w:rsidTr="0035766D">
        <w:trPr>
          <w:tblHeader/>
        </w:trPr>
        <w:tc>
          <w:tcPr>
            <w:tcW w:w="5395" w:type="dxa"/>
            <w:gridSpan w:val="2"/>
            <w:tcBorders>
              <w:bottom w:val="single" w:sz="4" w:space="0" w:color="auto"/>
            </w:tcBorders>
            <w:shd w:val="clear" w:color="auto" w:fill="306EB1"/>
            <w:tcMar>
              <w:left w:w="0" w:type="dxa"/>
              <w:right w:w="0" w:type="dxa"/>
            </w:tcMar>
            <w:vAlign w:val="center"/>
          </w:tcPr>
          <w:p w14:paraId="57C344F2" w14:textId="77777777" w:rsidR="00140F56" w:rsidRPr="00673771" w:rsidRDefault="00140F56" w:rsidP="0035766D">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7938E528" w14:textId="77777777" w:rsidR="00140F56" w:rsidRPr="00673771" w:rsidRDefault="00140F56" w:rsidP="0035766D">
            <w:pPr>
              <w:rPr>
                <w:color w:val="FFFFFF" w:themeColor="background1"/>
                <w:sz w:val="18"/>
                <w:szCs w:val="18"/>
              </w:rPr>
            </w:pPr>
            <w:r w:rsidRPr="00673771">
              <w:rPr>
                <w:b/>
                <w:color w:val="FFFFFF" w:themeColor="background1"/>
                <w:sz w:val="18"/>
                <w:szCs w:val="18"/>
              </w:rPr>
              <w:t>Hybrid/Onsite Plan</w:t>
            </w:r>
          </w:p>
        </w:tc>
      </w:tr>
      <w:tr w:rsidR="003872EE" w:rsidRPr="00673771" w14:paraId="25EFE1A7" w14:textId="77777777" w:rsidTr="0035766D">
        <w:tc>
          <w:tcPr>
            <w:tcW w:w="265" w:type="dxa"/>
            <w:tcBorders>
              <w:top w:val="single" w:sz="4" w:space="0" w:color="auto"/>
              <w:left w:val="single" w:sz="4" w:space="0" w:color="auto"/>
              <w:bottom w:val="nil"/>
              <w:right w:val="nil"/>
            </w:tcBorders>
            <w:tcMar>
              <w:left w:w="0" w:type="dxa"/>
              <w:right w:w="0" w:type="dxa"/>
            </w:tcMar>
          </w:tcPr>
          <w:p w14:paraId="4B88DC2A" w14:textId="639078E3" w:rsidR="003872EE" w:rsidRPr="00673771" w:rsidRDefault="00570E64" w:rsidP="003872EE">
            <w:pPr>
              <w:jc w:val="center"/>
              <w:rPr>
                <w:sz w:val="18"/>
                <w:szCs w:val="18"/>
              </w:rPr>
            </w:pPr>
            <w:sdt>
              <w:sdtPr>
                <w:rPr>
                  <w:sz w:val="18"/>
                  <w:szCs w:val="18"/>
                </w:rPr>
                <w:id w:val="87277333"/>
                <w14:checkbox>
                  <w14:checked w14:val="0"/>
                  <w14:checkedState w14:val="2612" w14:font="MS Gothic"/>
                  <w14:uncheckedState w14:val="2610" w14:font="MS Gothic"/>
                </w14:checkbox>
              </w:sdtPr>
              <w:sdtEndPr/>
              <w:sdtContent>
                <w:r w:rsidR="003872EE">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1265D09E" w14:textId="77777777" w:rsidR="003872EE" w:rsidRDefault="003872EE" w:rsidP="003872EE">
            <w:pPr>
              <w:rPr>
                <w:sz w:val="18"/>
                <w:szCs w:val="18"/>
              </w:rPr>
            </w:pPr>
            <w:r w:rsidRPr="00E12B35">
              <w:rPr>
                <w:sz w:val="18"/>
                <w:szCs w:val="18"/>
              </w:rPr>
              <w:t>Provide specific plan details and adjustments in Operational Blueprints that address staff and student safety, which includes how you will approach:</w:t>
            </w:r>
          </w:p>
          <w:p w14:paraId="0EC6F5C3" w14:textId="77777777" w:rsidR="003872EE" w:rsidRPr="003335A7" w:rsidRDefault="003872EE" w:rsidP="0068717C">
            <w:pPr>
              <w:numPr>
                <w:ilvl w:val="0"/>
                <w:numId w:val="6"/>
              </w:numPr>
              <w:pBdr>
                <w:top w:val="nil"/>
                <w:left w:val="nil"/>
                <w:bottom w:val="nil"/>
                <w:right w:val="nil"/>
                <w:between w:val="nil"/>
              </w:pBdr>
              <w:ind w:left="520"/>
              <w:rPr>
                <w:sz w:val="18"/>
                <w:szCs w:val="18"/>
              </w:rPr>
            </w:pPr>
            <w:r w:rsidRPr="003335A7">
              <w:rPr>
                <w:sz w:val="18"/>
                <w:szCs w:val="18"/>
              </w:rPr>
              <w:t>Contact tracing</w:t>
            </w:r>
          </w:p>
          <w:p w14:paraId="01CEF3D7" w14:textId="77777777" w:rsidR="003872EE" w:rsidRPr="003335A7" w:rsidRDefault="003872EE" w:rsidP="0068717C">
            <w:pPr>
              <w:numPr>
                <w:ilvl w:val="0"/>
                <w:numId w:val="6"/>
              </w:numPr>
              <w:pBdr>
                <w:top w:val="nil"/>
                <w:left w:val="nil"/>
                <w:bottom w:val="nil"/>
                <w:right w:val="nil"/>
                <w:between w:val="nil"/>
              </w:pBdr>
              <w:ind w:left="520"/>
              <w:rPr>
                <w:sz w:val="18"/>
                <w:szCs w:val="18"/>
              </w:rPr>
            </w:pPr>
            <w:r w:rsidRPr="003335A7">
              <w:rPr>
                <w:sz w:val="18"/>
                <w:szCs w:val="18"/>
              </w:rPr>
              <w:t>The intersection of cohort designs in residential settings (by wing or common restrooms) with cohort designs in the instructional settings. The same cohorting parameter limiting total cohort size to 100 people applies.  </w:t>
            </w:r>
          </w:p>
          <w:p w14:paraId="7B6D22D8" w14:textId="77777777" w:rsidR="003872EE" w:rsidRPr="003335A7" w:rsidRDefault="003872EE" w:rsidP="0068717C">
            <w:pPr>
              <w:numPr>
                <w:ilvl w:val="0"/>
                <w:numId w:val="6"/>
              </w:numPr>
              <w:pBdr>
                <w:top w:val="nil"/>
                <w:left w:val="nil"/>
                <w:bottom w:val="nil"/>
                <w:right w:val="nil"/>
                <w:between w:val="nil"/>
              </w:pBdr>
              <w:ind w:left="520"/>
              <w:rPr>
                <w:sz w:val="18"/>
                <w:szCs w:val="18"/>
              </w:rPr>
            </w:pPr>
            <w:r w:rsidRPr="003335A7">
              <w:rPr>
                <w:sz w:val="18"/>
                <w:szCs w:val="18"/>
              </w:rPr>
              <w:t>Quarantine of exposed staff or students</w:t>
            </w:r>
          </w:p>
          <w:p w14:paraId="24DEAAF7" w14:textId="77777777" w:rsidR="003872EE" w:rsidRPr="003335A7" w:rsidRDefault="003872EE" w:rsidP="0068717C">
            <w:pPr>
              <w:numPr>
                <w:ilvl w:val="0"/>
                <w:numId w:val="6"/>
              </w:numPr>
              <w:pBdr>
                <w:top w:val="nil"/>
                <w:left w:val="nil"/>
                <w:bottom w:val="nil"/>
                <w:right w:val="nil"/>
                <w:between w:val="nil"/>
              </w:pBdr>
              <w:ind w:left="520"/>
              <w:rPr>
                <w:sz w:val="18"/>
                <w:szCs w:val="18"/>
              </w:rPr>
            </w:pPr>
            <w:r w:rsidRPr="003335A7">
              <w:rPr>
                <w:sz w:val="18"/>
                <w:szCs w:val="18"/>
              </w:rPr>
              <w:t>Isolation of infected staff or students</w:t>
            </w:r>
          </w:p>
          <w:p w14:paraId="5C7320C1" w14:textId="0D517EE7" w:rsidR="003872EE" w:rsidRPr="00B0744D" w:rsidRDefault="003872EE" w:rsidP="0068717C">
            <w:pPr>
              <w:numPr>
                <w:ilvl w:val="0"/>
                <w:numId w:val="6"/>
              </w:numPr>
              <w:ind w:left="520"/>
              <w:rPr>
                <w:rFonts w:asciiTheme="minorHAnsi" w:hAnsiTheme="minorHAnsi" w:cstheme="minorHAnsi"/>
                <w:sz w:val="18"/>
                <w:szCs w:val="18"/>
              </w:rPr>
            </w:pPr>
            <w:r w:rsidRPr="003335A7">
              <w:rPr>
                <w:sz w:val="18"/>
                <w:szCs w:val="18"/>
              </w:rPr>
              <w:t>Communication and designation of where the “household” or “family unit” applies to your residents and staff</w:t>
            </w:r>
          </w:p>
        </w:tc>
        <w:tc>
          <w:tcPr>
            <w:tcW w:w="5395" w:type="dxa"/>
            <w:vMerge w:val="restart"/>
            <w:tcBorders>
              <w:left w:val="single" w:sz="4" w:space="0" w:color="auto"/>
            </w:tcBorders>
          </w:tcPr>
          <w:p w14:paraId="47BC82BA" w14:textId="168E02C9" w:rsidR="003872EE" w:rsidRPr="00673771" w:rsidRDefault="00540C0D" w:rsidP="003872EE">
            <w:pPr>
              <w:spacing w:after="200"/>
              <w:rPr>
                <w:sz w:val="18"/>
                <w:szCs w:val="18"/>
              </w:rPr>
            </w:pPr>
            <w:r>
              <w:rPr>
                <w:sz w:val="18"/>
                <w:szCs w:val="18"/>
              </w:rPr>
              <w:t>N/A</w:t>
            </w:r>
          </w:p>
        </w:tc>
      </w:tr>
      <w:tr w:rsidR="003872EE" w:rsidRPr="00673771" w14:paraId="7AE1E3F7" w14:textId="77777777" w:rsidTr="00F463EB">
        <w:tc>
          <w:tcPr>
            <w:tcW w:w="265" w:type="dxa"/>
            <w:tcBorders>
              <w:top w:val="nil"/>
              <w:left w:val="single" w:sz="4" w:space="0" w:color="auto"/>
              <w:bottom w:val="nil"/>
              <w:right w:val="nil"/>
            </w:tcBorders>
            <w:tcMar>
              <w:left w:w="0" w:type="dxa"/>
              <w:right w:w="0" w:type="dxa"/>
            </w:tcMar>
          </w:tcPr>
          <w:p w14:paraId="7EB09377" w14:textId="77777777" w:rsidR="003872EE" w:rsidRPr="00673771" w:rsidRDefault="00570E64" w:rsidP="003872EE">
            <w:pPr>
              <w:jc w:val="center"/>
              <w:rPr>
                <w:sz w:val="18"/>
                <w:szCs w:val="18"/>
              </w:rPr>
            </w:pPr>
            <w:sdt>
              <w:sdtPr>
                <w:rPr>
                  <w:sz w:val="18"/>
                  <w:szCs w:val="18"/>
                </w:rPr>
                <w:id w:val="-602344869"/>
                <w14:checkbox>
                  <w14:checked w14:val="0"/>
                  <w14:checkedState w14:val="2612" w14:font="MS Gothic"/>
                  <w14:uncheckedState w14:val="2610" w14:font="MS Gothic"/>
                </w14:checkbox>
              </w:sdtPr>
              <w:sdtEndPr/>
              <w:sdtContent>
                <w:r w:rsidR="003872EE"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446812B" w14:textId="77777777" w:rsidR="003872EE" w:rsidRDefault="003872EE" w:rsidP="003872EE">
            <w:pPr>
              <w:rPr>
                <w:sz w:val="18"/>
                <w:szCs w:val="18"/>
              </w:rPr>
            </w:pPr>
            <w:r w:rsidRPr="00E12B35">
              <w:rPr>
                <w:sz w:val="18"/>
                <w:szCs w:val="18"/>
              </w:rPr>
              <w:t>Review and take into consideration</w:t>
            </w:r>
            <w:r w:rsidRPr="00E12B35">
              <w:rPr>
                <w:i/>
                <w:color w:val="008000"/>
                <w:sz w:val="18"/>
                <w:szCs w:val="18"/>
              </w:rPr>
              <w:t xml:space="preserve"> </w:t>
            </w:r>
            <w:hyperlink r:id="rId58">
              <w:r w:rsidRPr="00E12B35">
                <w:rPr>
                  <w:color w:val="0000FF"/>
                  <w:sz w:val="18"/>
                  <w:szCs w:val="18"/>
                  <w:u w:val="single"/>
                </w:rPr>
                <w:t>CDC guidance</w:t>
              </w:r>
            </w:hyperlink>
            <w:r w:rsidRPr="00E12B35">
              <w:rPr>
                <w:color w:val="008000"/>
                <w:sz w:val="18"/>
                <w:szCs w:val="18"/>
              </w:rPr>
              <w:t xml:space="preserve"> </w:t>
            </w:r>
            <w:r w:rsidRPr="00E12B35">
              <w:rPr>
                <w:sz w:val="18"/>
                <w:szCs w:val="18"/>
              </w:rPr>
              <w:t>for shared or congregate housing:</w:t>
            </w:r>
          </w:p>
          <w:p w14:paraId="50C67DF6" w14:textId="77777777" w:rsidR="003872EE" w:rsidRPr="003335A7" w:rsidRDefault="003872EE" w:rsidP="0068717C">
            <w:pPr>
              <w:numPr>
                <w:ilvl w:val="0"/>
                <w:numId w:val="6"/>
              </w:numPr>
              <w:pBdr>
                <w:top w:val="nil"/>
                <w:left w:val="nil"/>
                <w:bottom w:val="nil"/>
                <w:right w:val="nil"/>
                <w:between w:val="nil"/>
              </w:pBdr>
              <w:ind w:left="520"/>
              <w:rPr>
                <w:sz w:val="18"/>
                <w:szCs w:val="18"/>
              </w:rPr>
            </w:pPr>
            <w:r w:rsidRPr="003335A7">
              <w:rPr>
                <w:sz w:val="18"/>
                <w:szCs w:val="18"/>
              </w:rPr>
              <w:t>Not allow more than two students to share a residential dorm room unless alternative housing arrangements are impossible</w:t>
            </w:r>
          </w:p>
          <w:p w14:paraId="69DB1CC2" w14:textId="77777777" w:rsidR="003872EE" w:rsidRPr="003335A7" w:rsidRDefault="003872EE" w:rsidP="0068717C">
            <w:pPr>
              <w:numPr>
                <w:ilvl w:val="0"/>
                <w:numId w:val="6"/>
              </w:numPr>
              <w:pBdr>
                <w:top w:val="nil"/>
                <w:left w:val="nil"/>
                <w:bottom w:val="nil"/>
                <w:right w:val="nil"/>
                <w:between w:val="nil"/>
              </w:pBdr>
              <w:ind w:left="520"/>
              <w:rPr>
                <w:sz w:val="18"/>
                <w:szCs w:val="18"/>
              </w:rPr>
            </w:pPr>
            <w:r w:rsidRPr="003335A7">
              <w:rPr>
                <w:sz w:val="18"/>
                <w:szCs w:val="18"/>
              </w:rPr>
              <w:t>Ensure at least 64 square feet of room space per resident</w:t>
            </w:r>
          </w:p>
          <w:p w14:paraId="15EB28E1" w14:textId="77777777" w:rsidR="003872EE" w:rsidRPr="003335A7" w:rsidRDefault="003872EE" w:rsidP="0068717C">
            <w:pPr>
              <w:numPr>
                <w:ilvl w:val="0"/>
                <w:numId w:val="6"/>
              </w:numPr>
              <w:pBdr>
                <w:top w:val="nil"/>
                <w:left w:val="nil"/>
                <w:bottom w:val="nil"/>
                <w:right w:val="nil"/>
                <w:between w:val="nil"/>
              </w:pBdr>
              <w:ind w:left="520"/>
              <w:rPr>
                <w:sz w:val="18"/>
                <w:szCs w:val="18"/>
              </w:rPr>
            </w:pPr>
            <w:r w:rsidRPr="003335A7">
              <w:rPr>
                <w:sz w:val="18"/>
                <w:szCs w:val="18"/>
              </w:rPr>
              <w:t>Reduce overall residential density to ensure sufficient space for the isolation of sick or potentially infected individuals, as necessary;</w:t>
            </w:r>
          </w:p>
          <w:p w14:paraId="798BF083" w14:textId="77777777" w:rsidR="003872EE" w:rsidRPr="003335A7" w:rsidRDefault="003872EE" w:rsidP="0068717C">
            <w:pPr>
              <w:numPr>
                <w:ilvl w:val="0"/>
                <w:numId w:val="6"/>
              </w:numPr>
              <w:pBdr>
                <w:top w:val="nil"/>
                <w:left w:val="nil"/>
                <w:bottom w:val="nil"/>
                <w:right w:val="nil"/>
                <w:between w:val="nil"/>
              </w:pBdr>
              <w:ind w:left="520"/>
              <w:rPr>
                <w:sz w:val="18"/>
                <w:szCs w:val="18"/>
              </w:rPr>
            </w:pPr>
            <w:r w:rsidRPr="003335A7">
              <w:rPr>
                <w:sz w:val="18"/>
                <w:szCs w:val="18"/>
              </w:rPr>
              <w:t>Configure common spaces to maximize physical distancing;</w:t>
            </w:r>
          </w:p>
          <w:p w14:paraId="0896DB50" w14:textId="77777777" w:rsidR="003872EE" w:rsidRPr="003335A7" w:rsidRDefault="003872EE" w:rsidP="0068717C">
            <w:pPr>
              <w:numPr>
                <w:ilvl w:val="0"/>
                <w:numId w:val="6"/>
              </w:numPr>
              <w:pBdr>
                <w:top w:val="nil"/>
                <w:left w:val="nil"/>
                <w:bottom w:val="nil"/>
                <w:right w:val="nil"/>
                <w:between w:val="nil"/>
              </w:pBdr>
              <w:ind w:left="520"/>
              <w:rPr>
                <w:sz w:val="18"/>
                <w:szCs w:val="18"/>
              </w:rPr>
            </w:pPr>
            <w:r w:rsidRPr="003335A7">
              <w:rPr>
                <w:sz w:val="18"/>
                <w:szCs w:val="18"/>
              </w:rPr>
              <w:t>Provide enhanced cleaning; </w:t>
            </w:r>
          </w:p>
          <w:p w14:paraId="5716273A" w14:textId="1E683A25" w:rsidR="003872EE" w:rsidRPr="00B0744D" w:rsidRDefault="003872EE" w:rsidP="0068717C">
            <w:pPr>
              <w:numPr>
                <w:ilvl w:val="0"/>
                <w:numId w:val="6"/>
              </w:numPr>
              <w:ind w:left="520"/>
              <w:rPr>
                <w:rFonts w:asciiTheme="minorHAnsi" w:hAnsiTheme="minorHAnsi" w:cstheme="minorHAnsi"/>
                <w:color w:val="008000"/>
                <w:sz w:val="18"/>
                <w:szCs w:val="18"/>
              </w:rPr>
            </w:pPr>
            <w:r w:rsidRPr="003335A7">
              <w:rPr>
                <w:sz w:val="18"/>
                <w:szCs w:val="18"/>
              </w:rPr>
              <w:t>Establish plans for the containment and isolation of on-campus cases, including consideration of PPE, food delivery, and bathroom needs.</w:t>
            </w:r>
          </w:p>
        </w:tc>
        <w:tc>
          <w:tcPr>
            <w:tcW w:w="5395" w:type="dxa"/>
            <w:vMerge/>
            <w:tcBorders>
              <w:left w:val="single" w:sz="4" w:space="0" w:color="auto"/>
            </w:tcBorders>
          </w:tcPr>
          <w:p w14:paraId="07EBC499" w14:textId="77777777" w:rsidR="003872EE" w:rsidRPr="00673771" w:rsidRDefault="003872EE" w:rsidP="003872EE">
            <w:pPr>
              <w:rPr>
                <w:sz w:val="18"/>
                <w:szCs w:val="18"/>
              </w:rPr>
            </w:pPr>
          </w:p>
        </w:tc>
      </w:tr>
      <w:tr w:rsidR="00F463EB" w:rsidRPr="00673771" w14:paraId="0537C2BA" w14:textId="77777777" w:rsidTr="00113E1E">
        <w:tc>
          <w:tcPr>
            <w:tcW w:w="5395" w:type="dxa"/>
            <w:gridSpan w:val="2"/>
            <w:tcBorders>
              <w:top w:val="nil"/>
              <w:left w:val="single" w:sz="4" w:space="0" w:color="auto"/>
              <w:bottom w:val="nil"/>
              <w:right w:val="single" w:sz="4" w:space="0" w:color="auto"/>
            </w:tcBorders>
            <w:tcMar>
              <w:left w:w="0" w:type="dxa"/>
              <w:right w:w="0" w:type="dxa"/>
            </w:tcMar>
          </w:tcPr>
          <w:p w14:paraId="5FB86EB0" w14:textId="77777777" w:rsidR="00F463EB" w:rsidRDefault="00F463EB" w:rsidP="00F463EB">
            <w:pPr>
              <w:rPr>
                <w:b/>
                <w:bCs/>
                <w:sz w:val="18"/>
                <w:szCs w:val="18"/>
              </w:rPr>
            </w:pPr>
            <w:r>
              <w:rPr>
                <w:b/>
                <w:bCs/>
                <w:sz w:val="18"/>
                <w:szCs w:val="18"/>
              </w:rPr>
              <w:t>Exception</w:t>
            </w:r>
          </w:p>
          <w:p w14:paraId="3A1241FA" w14:textId="51829D96" w:rsidR="003872EE" w:rsidRPr="003872EE" w:rsidRDefault="003872EE" w:rsidP="003872EE">
            <w:pPr>
              <w:rPr>
                <w:bCs/>
                <w:sz w:val="18"/>
                <w:szCs w:val="18"/>
              </w:rPr>
            </w:pPr>
            <w:r w:rsidRPr="003872EE">
              <w:rPr>
                <w:bCs/>
                <w:sz w:val="18"/>
                <w:szCs w:val="18"/>
              </w:rPr>
              <w:t xml:space="preserve">K-12 boarding schools that </w:t>
            </w:r>
            <w:r>
              <w:rPr>
                <w:bCs/>
                <w:sz w:val="18"/>
                <w:szCs w:val="18"/>
              </w:rPr>
              <w:t>do</w:t>
            </w:r>
            <w:r w:rsidRPr="003872EE">
              <w:rPr>
                <w:bCs/>
                <w:sz w:val="18"/>
                <w:szCs w:val="18"/>
              </w:rPr>
              <w:t xml:space="preserve"> not </w:t>
            </w:r>
            <w:r>
              <w:rPr>
                <w:bCs/>
                <w:sz w:val="18"/>
                <w:szCs w:val="18"/>
              </w:rPr>
              <w:t>meet</w:t>
            </w:r>
            <w:r w:rsidRPr="003872EE">
              <w:rPr>
                <w:bCs/>
                <w:sz w:val="18"/>
                <w:szCs w:val="18"/>
              </w:rPr>
              <w:t xml:space="preserve"> the </w:t>
            </w:r>
            <w:r>
              <w:rPr>
                <w:bCs/>
                <w:sz w:val="18"/>
                <w:szCs w:val="18"/>
              </w:rPr>
              <w:t>Advisory</w:t>
            </w:r>
            <w:r w:rsidRPr="003872EE">
              <w:rPr>
                <w:bCs/>
                <w:sz w:val="18"/>
                <w:szCs w:val="18"/>
              </w:rPr>
              <w:t xml:space="preserve"> Metrics (Section 0</w:t>
            </w:r>
            <w:r w:rsidR="00F40DB6" w:rsidRPr="002C573F">
              <w:rPr>
                <w:color w:val="000000"/>
                <w:sz w:val="18"/>
                <w:szCs w:val="18"/>
              </w:rPr>
              <w:t xml:space="preserve"> </w:t>
            </w:r>
            <w:r w:rsidR="00F40DB6" w:rsidRPr="00F40DB6">
              <w:rPr>
                <w:iCs/>
                <w:color w:val="000000"/>
                <w:sz w:val="18"/>
                <w:szCs w:val="18"/>
              </w:rPr>
              <w:t xml:space="preserve">of the </w:t>
            </w:r>
            <w:r w:rsidR="00F40DB6" w:rsidRPr="00F40DB6">
              <w:rPr>
                <w:b/>
                <w:bCs/>
                <w:i/>
                <w:color w:val="000000"/>
                <w:sz w:val="18"/>
                <w:szCs w:val="18"/>
              </w:rPr>
              <w:t>Ready Schools, Safe Learners</w:t>
            </w:r>
            <w:r w:rsidR="00F40DB6" w:rsidRPr="00F40DB6">
              <w:rPr>
                <w:iCs/>
                <w:color w:val="000000"/>
                <w:sz w:val="18"/>
                <w:szCs w:val="18"/>
              </w:rPr>
              <w:t xml:space="preserve"> guidance</w:t>
            </w:r>
            <w:r w:rsidRPr="003872EE">
              <w:rPr>
                <w:bCs/>
                <w:sz w:val="18"/>
                <w:szCs w:val="18"/>
              </w:rPr>
              <w:t>) may operate, in consultation with their Local Public Health Authority, provided that:</w:t>
            </w:r>
          </w:p>
        </w:tc>
        <w:tc>
          <w:tcPr>
            <w:tcW w:w="5395" w:type="dxa"/>
            <w:vMerge/>
            <w:tcBorders>
              <w:left w:val="single" w:sz="4" w:space="0" w:color="auto"/>
            </w:tcBorders>
          </w:tcPr>
          <w:p w14:paraId="6979EAF6" w14:textId="77777777" w:rsidR="00F463EB" w:rsidRPr="00673771" w:rsidRDefault="00F463EB" w:rsidP="00B17F3A">
            <w:pPr>
              <w:rPr>
                <w:sz w:val="18"/>
                <w:szCs w:val="18"/>
              </w:rPr>
            </w:pPr>
          </w:p>
        </w:tc>
      </w:tr>
      <w:tr w:rsidR="003872EE" w:rsidRPr="00673771" w14:paraId="3B2A66F1" w14:textId="77777777" w:rsidTr="00F463EB">
        <w:tc>
          <w:tcPr>
            <w:tcW w:w="265" w:type="dxa"/>
            <w:tcBorders>
              <w:top w:val="nil"/>
              <w:left w:val="single" w:sz="4" w:space="0" w:color="auto"/>
              <w:bottom w:val="nil"/>
              <w:right w:val="nil"/>
            </w:tcBorders>
            <w:tcMar>
              <w:left w:w="0" w:type="dxa"/>
              <w:right w:w="0" w:type="dxa"/>
            </w:tcMar>
          </w:tcPr>
          <w:p w14:paraId="1BDD1877" w14:textId="2819BBE5" w:rsidR="003872EE" w:rsidRDefault="00570E64" w:rsidP="003872EE">
            <w:pPr>
              <w:jc w:val="center"/>
              <w:rPr>
                <w:sz w:val="18"/>
                <w:szCs w:val="18"/>
              </w:rPr>
            </w:pPr>
            <w:sdt>
              <w:sdtPr>
                <w:rPr>
                  <w:sz w:val="18"/>
                  <w:szCs w:val="18"/>
                </w:rPr>
                <w:id w:val="1946115583"/>
                <w14:checkbox>
                  <w14:checked w14:val="0"/>
                  <w14:checkedState w14:val="2612" w14:font="MS Gothic"/>
                  <w14:uncheckedState w14:val="2610" w14:font="MS Gothic"/>
                </w14:checkbox>
              </w:sdtPr>
              <w:sdtEndPr/>
              <w:sdtContent>
                <w:r w:rsidR="003872EE"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C005F95" w14:textId="69E2B97E" w:rsidR="003872EE" w:rsidRPr="00F463EB" w:rsidRDefault="003872EE" w:rsidP="003872EE">
            <w:pPr>
              <w:rPr>
                <w:sz w:val="18"/>
                <w:szCs w:val="18"/>
              </w:rPr>
            </w:pPr>
            <w:r w:rsidRPr="003A6D46">
              <w:rPr>
                <w:sz w:val="18"/>
                <w:szCs w:val="18"/>
              </w:rPr>
              <w:t xml:space="preserve">They have a current and complete RSSL Blueprint and are complying with Sections 1-3 </w:t>
            </w:r>
            <w:r w:rsidR="00F40DB6" w:rsidRPr="00F40DB6">
              <w:rPr>
                <w:iCs/>
                <w:color w:val="000000"/>
                <w:sz w:val="18"/>
                <w:szCs w:val="18"/>
              </w:rPr>
              <w:t xml:space="preserve">of the </w:t>
            </w:r>
            <w:r w:rsidR="00F40DB6" w:rsidRPr="00F40DB6">
              <w:rPr>
                <w:b/>
                <w:bCs/>
                <w:i/>
                <w:color w:val="000000"/>
                <w:sz w:val="18"/>
                <w:szCs w:val="18"/>
              </w:rPr>
              <w:t>Ready Schools, Safe Learners</w:t>
            </w:r>
            <w:r w:rsidR="00F40DB6" w:rsidRPr="00F40DB6">
              <w:rPr>
                <w:iCs/>
                <w:color w:val="000000"/>
                <w:sz w:val="18"/>
                <w:szCs w:val="18"/>
              </w:rPr>
              <w:t xml:space="preserve"> guidance</w:t>
            </w:r>
            <w:r w:rsidR="00F40DB6" w:rsidRPr="003A6D46">
              <w:rPr>
                <w:sz w:val="18"/>
                <w:szCs w:val="18"/>
              </w:rPr>
              <w:t xml:space="preserve"> </w:t>
            </w:r>
            <w:r w:rsidRPr="003A6D46">
              <w:rPr>
                <w:sz w:val="18"/>
                <w:szCs w:val="18"/>
              </w:rPr>
              <w:t>and any other applicable sections, including Section 2L</w:t>
            </w:r>
            <w:r w:rsidR="00F40DB6" w:rsidRPr="002C573F">
              <w:rPr>
                <w:color w:val="000000"/>
                <w:sz w:val="18"/>
                <w:szCs w:val="18"/>
              </w:rPr>
              <w:t xml:space="preserve"> </w:t>
            </w:r>
            <w:r w:rsidR="00F40DB6" w:rsidRPr="00F40DB6">
              <w:rPr>
                <w:iCs/>
                <w:color w:val="000000"/>
                <w:sz w:val="18"/>
                <w:szCs w:val="18"/>
              </w:rPr>
              <w:t xml:space="preserve">of the </w:t>
            </w:r>
            <w:r w:rsidR="00F40DB6" w:rsidRPr="00F40DB6">
              <w:rPr>
                <w:b/>
                <w:bCs/>
                <w:i/>
                <w:color w:val="000000"/>
                <w:sz w:val="18"/>
                <w:szCs w:val="18"/>
              </w:rPr>
              <w:t>Ready Schools, Safe Learners</w:t>
            </w:r>
            <w:r w:rsidR="00F40DB6" w:rsidRPr="00F40DB6">
              <w:rPr>
                <w:iCs/>
                <w:color w:val="000000"/>
                <w:sz w:val="18"/>
                <w:szCs w:val="18"/>
              </w:rPr>
              <w:t xml:space="preserve"> guidance</w:t>
            </w:r>
            <w:r w:rsidRPr="003A6D46">
              <w:rPr>
                <w:sz w:val="18"/>
                <w:szCs w:val="18"/>
              </w:rPr>
              <w:t>.</w:t>
            </w:r>
          </w:p>
        </w:tc>
        <w:tc>
          <w:tcPr>
            <w:tcW w:w="5395" w:type="dxa"/>
            <w:vMerge/>
            <w:tcBorders>
              <w:left w:val="single" w:sz="4" w:space="0" w:color="auto"/>
            </w:tcBorders>
          </w:tcPr>
          <w:p w14:paraId="055F7C26" w14:textId="77777777" w:rsidR="003872EE" w:rsidRPr="00673771" w:rsidRDefault="003872EE" w:rsidP="003872EE">
            <w:pPr>
              <w:rPr>
                <w:sz w:val="18"/>
                <w:szCs w:val="18"/>
              </w:rPr>
            </w:pPr>
          </w:p>
        </w:tc>
      </w:tr>
      <w:tr w:rsidR="003872EE" w:rsidRPr="00673771" w14:paraId="7BDAA98E" w14:textId="77777777" w:rsidTr="00F463EB">
        <w:tc>
          <w:tcPr>
            <w:tcW w:w="265" w:type="dxa"/>
            <w:tcBorders>
              <w:top w:val="nil"/>
              <w:left w:val="single" w:sz="4" w:space="0" w:color="auto"/>
              <w:bottom w:val="nil"/>
              <w:right w:val="nil"/>
            </w:tcBorders>
            <w:tcMar>
              <w:left w:w="0" w:type="dxa"/>
              <w:right w:w="0" w:type="dxa"/>
            </w:tcMar>
          </w:tcPr>
          <w:p w14:paraId="64BBFAAC" w14:textId="26372830" w:rsidR="003872EE" w:rsidRDefault="00570E64" w:rsidP="003872EE">
            <w:pPr>
              <w:jc w:val="center"/>
              <w:rPr>
                <w:sz w:val="18"/>
                <w:szCs w:val="18"/>
              </w:rPr>
            </w:pPr>
            <w:sdt>
              <w:sdtPr>
                <w:rPr>
                  <w:sz w:val="18"/>
                  <w:szCs w:val="18"/>
                </w:rPr>
                <w:id w:val="-2085208453"/>
                <w14:checkbox>
                  <w14:checked w14:val="0"/>
                  <w14:checkedState w14:val="2612" w14:font="MS Gothic"/>
                  <w14:uncheckedState w14:val="2610" w14:font="MS Gothic"/>
                </w14:checkbox>
              </w:sdtPr>
              <w:sdtEndPr/>
              <w:sdtContent>
                <w:r w:rsidR="003872EE"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A8C917F" w14:textId="081BBEC1" w:rsidR="003872EE" w:rsidRPr="00F463EB" w:rsidRDefault="003872EE" w:rsidP="003872EE">
            <w:pPr>
              <w:rPr>
                <w:sz w:val="18"/>
                <w:szCs w:val="18"/>
              </w:rPr>
            </w:pPr>
            <w:r w:rsidRPr="003A6D46">
              <w:rPr>
                <w:sz w:val="18"/>
                <w:szCs w:val="18"/>
              </w:rPr>
              <w:t>The school maintains a fully-closed residential campus (no non-essential visitors allowed), and normal day school operations are only offered remotely through distance learning.</w:t>
            </w:r>
          </w:p>
        </w:tc>
        <w:tc>
          <w:tcPr>
            <w:tcW w:w="5395" w:type="dxa"/>
            <w:vMerge/>
            <w:tcBorders>
              <w:left w:val="single" w:sz="4" w:space="0" w:color="auto"/>
            </w:tcBorders>
          </w:tcPr>
          <w:p w14:paraId="1DB67607" w14:textId="77777777" w:rsidR="003872EE" w:rsidRPr="00673771" w:rsidRDefault="003872EE" w:rsidP="003872EE">
            <w:pPr>
              <w:rPr>
                <w:sz w:val="18"/>
                <w:szCs w:val="18"/>
              </w:rPr>
            </w:pPr>
          </w:p>
        </w:tc>
      </w:tr>
      <w:tr w:rsidR="003872EE" w:rsidRPr="00673771" w14:paraId="6B44E29A" w14:textId="77777777" w:rsidTr="00F463EB">
        <w:tc>
          <w:tcPr>
            <w:tcW w:w="265" w:type="dxa"/>
            <w:tcBorders>
              <w:top w:val="nil"/>
              <w:left w:val="single" w:sz="4" w:space="0" w:color="auto"/>
              <w:bottom w:val="nil"/>
              <w:right w:val="nil"/>
            </w:tcBorders>
            <w:tcMar>
              <w:left w:w="0" w:type="dxa"/>
              <w:right w:w="0" w:type="dxa"/>
            </w:tcMar>
          </w:tcPr>
          <w:p w14:paraId="0EA7A393" w14:textId="191A137C" w:rsidR="003872EE" w:rsidRDefault="00570E64" w:rsidP="003872EE">
            <w:pPr>
              <w:jc w:val="center"/>
              <w:rPr>
                <w:sz w:val="18"/>
                <w:szCs w:val="18"/>
              </w:rPr>
            </w:pPr>
            <w:sdt>
              <w:sdtPr>
                <w:rPr>
                  <w:sz w:val="18"/>
                  <w:szCs w:val="18"/>
                </w:rPr>
                <w:id w:val="-1358191147"/>
                <w14:checkbox>
                  <w14:checked w14:val="0"/>
                  <w14:checkedState w14:val="2612" w14:font="MS Gothic"/>
                  <w14:uncheckedState w14:val="2610" w14:font="MS Gothic"/>
                </w14:checkbox>
              </w:sdtPr>
              <w:sdtEndPr/>
              <w:sdtContent>
                <w:r w:rsidR="003872EE"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03B02F6" w14:textId="2B71A7D7" w:rsidR="003872EE" w:rsidRPr="00F463EB" w:rsidRDefault="003872EE" w:rsidP="003872EE">
            <w:pPr>
              <w:rPr>
                <w:sz w:val="18"/>
                <w:szCs w:val="18"/>
              </w:rPr>
            </w:pPr>
            <w:r w:rsidRPr="003A6D46">
              <w:rPr>
                <w:sz w:val="18"/>
                <w:szCs w:val="18"/>
              </w:rPr>
              <w:t>There have been no confirmed cases of COVID-19 among school staff or students in the past 14 days.</w:t>
            </w:r>
          </w:p>
        </w:tc>
        <w:tc>
          <w:tcPr>
            <w:tcW w:w="5395" w:type="dxa"/>
            <w:vMerge/>
            <w:tcBorders>
              <w:left w:val="single" w:sz="4" w:space="0" w:color="auto"/>
            </w:tcBorders>
          </w:tcPr>
          <w:p w14:paraId="02ED78EE" w14:textId="77777777" w:rsidR="003872EE" w:rsidRPr="00673771" w:rsidRDefault="003872EE" w:rsidP="003872EE">
            <w:pPr>
              <w:rPr>
                <w:sz w:val="18"/>
                <w:szCs w:val="18"/>
              </w:rPr>
            </w:pPr>
          </w:p>
        </w:tc>
      </w:tr>
      <w:tr w:rsidR="003872EE" w:rsidRPr="00673771" w14:paraId="513CD331" w14:textId="77777777" w:rsidTr="00F463EB">
        <w:tc>
          <w:tcPr>
            <w:tcW w:w="265" w:type="dxa"/>
            <w:tcBorders>
              <w:top w:val="nil"/>
              <w:left w:val="single" w:sz="4" w:space="0" w:color="auto"/>
              <w:bottom w:val="nil"/>
              <w:right w:val="nil"/>
            </w:tcBorders>
            <w:tcMar>
              <w:left w:w="0" w:type="dxa"/>
              <w:right w:w="0" w:type="dxa"/>
            </w:tcMar>
          </w:tcPr>
          <w:p w14:paraId="5141ADE7" w14:textId="0C54D0A7" w:rsidR="003872EE" w:rsidRDefault="00570E64" w:rsidP="003872EE">
            <w:pPr>
              <w:jc w:val="center"/>
              <w:rPr>
                <w:sz w:val="18"/>
                <w:szCs w:val="18"/>
              </w:rPr>
            </w:pPr>
            <w:sdt>
              <w:sdtPr>
                <w:rPr>
                  <w:sz w:val="18"/>
                  <w:szCs w:val="18"/>
                </w:rPr>
                <w:id w:val="-361828295"/>
                <w14:checkbox>
                  <w14:checked w14:val="0"/>
                  <w14:checkedState w14:val="2612" w14:font="MS Gothic"/>
                  <w14:uncheckedState w14:val="2610" w14:font="MS Gothic"/>
                </w14:checkbox>
              </w:sdtPr>
              <w:sdtEndPr/>
              <w:sdtContent>
                <w:r w:rsidR="003872EE"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9493B3D" w14:textId="77777777" w:rsidR="003872EE" w:rsidRDefault="003872EE" w:rsidP="003872EE">
            <w:pPr>
              <w:rPr>
                <w:sz w:val="18"/>
                <w:szCs w:val="18"/>
              </w:rPr>
            </w:pPr>
            <w:r w:rsidRPr="003A6D46">
              <w:rPr>
                <w:sz w:val="18"/>
                <w:szCs w:val="18"/>
              </w:rPr>
              <w:t>Less than 10% of staff, employees, or contracts (in total) are traveling to or from campus. Staff in this designation will:</w:t>
            </w:r>
          </w:p>
          <w:p w14:paraId="4B4C8D7B" w14:textId="77777777" w:rsidR="003872EE" w:rsidRPr="003872EE" w:rsidRDefault="003872EE" w:rsidP="0068717C">
            <w:pPr>
              <w:numPr>
                <w:ilvl w:val="0"/>
                <w:numId w:val="6"/>
              </w:numPr>
              <w:ind w:left="520"/>
              <w:rPr>
                <w:sz w:val="18"/>
                <w:szCs w:val="18"/>
              </w:rPr>
            </w:pPr>
            <w:r w:rsidRPr="003872EE">
              <w:rPr>
                <w:sz w:val="18"/>
                <w:szCs w:val="18"/>
              </w:rPr>
              <w:t>Limit travel to essential functions.</w:t>
            </w:r>
          </w:p>
          <w:p w14:paraId="5FB9680F" w14:textId="52DC9454" w:rsidR="003872EE" w:rsidRPr="005548E5" w:rsidRDefault="003872EE" w:rsidP="0068717C">
            <w:pPr>
              <w:numPr>
                <w:ilvl w:val="0"/>
                <w:numId w:val="6"/>
              </w:numPr>
              <w:ind w:left="520"/>
              <w:rPr>
                <w:rFonts w:eastAsia="Times New Roman"/>
                <w:iCs/>
                <w:sz w:val="18"/>
                <w:szCs w:val="18"/>
              </w:rPr>
            </w:pPr>
            <w:r w:rsidRPr="003872EE">
              <w:rPr>
                <w:sz w:val="18"/>
                <w:szCs w:val="18"/>
              </w:rPr>
              <w:t>Carefully monitor their own health daily and avoid coming to campus at any potential symptom of COVID-19.</w:t>
            </w:r>
          </w:p>
        </w:tc>
        <w:tc>
          <w:tcPr>
            <w:tcW w:w="5395" w:type="dxa"/>
            <w:vMerge/>
            <w:tcBorders>
              <w:left w:val="single" w:sz="4" w:space="0" w:color="auto"/>
            </w:tcBorders>
          </w:tcPr>
          <w:p w14:paraId="66D9EBED" w14:textId="77777777" w:rsidR="003872EE" w:rsidRPr="00673771" w:rsidRDefault="003872EE" w:rsidP="003872EE">
            <w:pPr>
              <w:rPr>
                <w:sz w:val="18"/>
                <w:szCs w:val="18"/>
              </w:rPr>
            </w:pPr>
          </w:p>
        </w:tc>
      </w:tr>
      <w:tr w:rsidR="00F463EB" w:rsidRPr="00673771" w14:paraId="6BA47DDB" w14:textId="77777777" w:rsidTr="00F463EB">
        <w:tc>
          <w:tcPr>
            <w:tcW w:w="265" w:type="dxa"/>
            <w:tcBorders>
              <w:top w:val="nil"/>
              <w:left w:val="single" w:sz="4" w:space="0" w:color="auto"/>
              <w:bottom w:val="nil"/>
              <w:right w:val="nil"/>
            </w:tcBorders>
            <w:tcMar>
              <w:left w:w="0" w:type="dxa"/>
              <w:right w:w="0" w:type="dxa"/>
            </w:tcMar>
          </w:tcPr>
          <w:p w14:paraId="44B2B887" w14:textId="62AAC9DC" w:rsidR="00F463EB" w:rsidRDefault="00570E64" w:rsidP="00F463EB">
            <w:pPr>
              <w:jc w:val="center"/>
              <w:rPr>
                <w:sz w:val="18"/>
                <w:szCs w:val="18"/>
              </w:rPr>
            </w:pPr>
            <w:sdt>
              <w:sdtPr>
                <w:rPr>
                  <w:sz w:val="18"/>
                  <w:szCs w:val="18"/>
                </w:rPr>
                <w:id w:val="-1653052361"/>
                <w14:checkbox>
                  <w14:checked w14:val="0"/>
                  <w14:checkedState w14:val="2612" w14:font="MS Gothic"/>
                  <w14:uncheckedState w14:val="2610" w14:font="MS Gothic"/>
                </w14:checkbox>
              </w:sdtPr>
              <w:sdtEndPr/>
              <w:sdtContent>
                <w:r w:rsidR="00F463EB"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BBF2B9E" w14:textId="77777777" w:rsidR="00F463EB" w:rsidRDefault="003872EE" w:rsidP="00A71EBD">
            <w:pPr>
              <w:rPr>
                <w:sz w:val="18"/>
                <w:szCs w:val="18"/>
              </w:rPr>
            </w:pPr>
            <w:r w:rsidRPr="003872EE">
              <w:rPr>
                <w:sz w:val="18"/>
                <w:szCs w:val="18"/>
              </w:rPr>
              <w:t>Any boarding students newly arriving to campus will either:</w:t>
            </w:r>
          </w:p>
          <w:p w14:paraId="53125A16" w14:textId="77777777" w:rsidR="003872EE" w:rsidRPr="003872EE" w:rsidRDefault="003872EE" w:rsidP="0068717C">
            <w:pPr>
              <w:numPr>
                <w:ilvl w:val="0"/>
                <w:numId w:val="6"/>
              </w:numPr>
              <w:ind w:left="520"/>
              <w:rPr>
                <w:sz w:val="18"/>
                <w:szCs w:val="18"/>
              </w:rPr>
            </w:pPr>
            <w:r w:rsidRPr="003872EE">
              <w:rPr>
                <w:sz w:val="18"/>
                <w:szCs w:val="18"/>
              </w:rPr>
              <w:t>Complete a quarantine at home for 14 days* prior to traveling to the school, OR</w:t>
            </w:r>
          </w:p>
          <w:p w14:paraId="4C3B3019" w14:textId="50AC74D0" w:rsidR="003872EE" w:rsidRDefault="003872EE" w:rsidP="0068717C">
            <w:pPr>
              <w:numPr>
                <w:ilvl w:val="0"/>
                <w:numId w:val="6"/>
              </w:numPr>
              <w:ind w:left="520"/>
              <w:rPr>
                <w:sz w:val="18"/>
                <w:szCs w:val="18"/>
              </w:rPr>
            </w:pPr>
            <w:r w:rsidRPr="003872EE">
              <w:rPr>
                <w:sz w:val="18"/>
                <w:szCs w:val="18"/>
              </w:rPr>
              <w:t>Quarantine on campus for 14 days.*</w:t>
            </w:r>
          </w:p>
          <w:p w14:paraId="030A34B8" w14:textId="77777777" w:rsidR="003C40F9" w:rsidRDefault="003C40F9" w:rsidP="003C40F9">
            <w:pPr>
              <w:ind w:left="520"/>
              <w:rPr>
                <w:sz w:val="18"/>
                <w:szCs w:val="18"/>
              </w:rPr>
            </w:pPr>
          </w:p>
          <w:p w14:paraId="175DFF04" w14:textId="06F21504" w:rsidR="003872EE" w:rsidRPr="00F463EB" w:rsidRDefault="003872EE" w:rsidP="003872EE">
            <w:pPr>
              <w:rPr>
                <w:sz w:val="18"/>
                <w:szCs w:val="18"/>
              </w:rPr>
            </w:pPr>
            <w:r w:rsidRPr="003872EE">
              <w:rPr>
                <w:sz w:val="18"/>
                <w:szCs w:val="18"/>
              </w:rPr>
              <w:t>* A 14-day quarantine is the safest option to prevent the spread of COVID-19 to others. However, in either option above, for boarding students who have not developed any symptoms, schools may consider ending quarantine after 10 days without any testing, or after 7 days with a negative result on a COVID-19 viral test collected within 48 hours before ending quarantine, unless otherwise directed by the local public health authority (LPHA).</w:t>
            </w:r>
          </w:p>
        </w:tc>
        <w:tc>
          <w:tcPr>
            <w:tcW w:w="5395" w:type="dxa"/>
            <w:vMerge/>
            <w:tcBorders>
              <w:left w:val="single" w:sz="4" w:space="0" w:color="auto"/>
            </w:tcBorders>
          </w:tcPr>
          <w:p w14:paraId="0C0D0C7B" w14:textId="77777777" w:rsidR="00F463EB" w:rsidRPr="00673771" w:rsidRDefault="00F463EB" w:rsidP="00F463EB">
            <w:pPr>
              <w:rPr>
                <w:sz w:val="18"/>
                <w:szCs w:val="18"/>
              </w:rPr>
            </w:pPr>
          </w:p>
        </w:tc>
      </w:tr>
      <w:tr w:rsidR="00F463EB" w:rsidRPr="00673771" w14:paraId="0203A04D" w14:textId="77777777" w:rsidTr="0035766D">
        <w:tc>
          <w:tcPr>
            <w:tcW w:w="265" w:type="dxa"/>
            <w:tcBorders>
              <w:top w:val="nil"/>
              <w:left w:val="single" w:sz="4" w:space="0" w:color="auto"/>
              <w:bottom w:val="single" w:sz="4" w:space="0" w:color="auto"/>
              <w:right w:val="nil"/>
            </w:tcBorders>
            <w:tcMar>
              <w:left w:w="0" w:type="dxa"/>
              <w:right w:w="0" w:type="dxa"/>
            </w:tcMar>
          </w:tcPr>
          <w:p w14:paraId="240B43A1" w14:textId="195FCC9D" w:rsidR="00F463EB" w:rsidRDefault="00570E64" w:rsidP="00F463EB">
            <w:pPr>
              <w:jc w:val="center"/>
              <w:rPr>
                <w:sz w:val="18"/>
                <w:szCs w:val="18"/>
              </w:rPr>
            </w:pPr>
            <w:sdt>
              <w:sdtPr>
                <w:rPr>
                  <w:sz w:val="18"/>
                  <w:szCs w:val="18"/>
                </w:rPr>
                <w:id w:val="542259724"/>
                <w14:checkbox>
                  <w14:checked w14:val="0"/>
                  <w14:checkedState w14:val="2612" w14:font="MS Gothic"/>
                  <w14:uncheckedState w14:val="2610" w14:font="MS Gothic"/>
                </w14:checkbox>
              </w:sdtPr>
              <w:sdtEndPr/>
              <w:sdtContent>
                <w:r w:rsidR="00F463EB" w:rsidRPr="00673771">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5F2E317B" w14:textId="0DBBC53F" w:rsidR="00F463EB" w:rsidRPr="00F463EB" w:rsidRDefault="003872EE" w:rsidP="00F463EB">
            <w:pPr>
              <w:rPr>
                <w:sz w:val="18"/>
                <w:szCs w:val="18"/>
              </w:rPr>
            </w:pPr>
            <w:r w:rsidRPr="003872EE">
              <w:rPr>
                <w:sz w:val="18"/>
                <w:szCs w:val="18"/>
              </w:rPr>
              <w:t>Student transportation off-campus is limited to medical care.</w:t>
            </w:r>
          </w:p>
        </w:tc>
        <w:tc>
          <w:tcPr>
            <w:tcW w:w="5395" w:type="dxa"/>
            <w:vMerge/>
            <w:tcBorders>
              <w:left w:val="single" w:sz="4" w:space="0" w:color="auto"/>
              <w:bottom w:val="single" w:sz="4" w:space="0" w:color="auto"/>
            </w:tcBorders>
          </w:tcPr>
          <w:p w14:paraId="0A2D2C28" w14:textId="77777777" w:rsidR="00F463EB" w:rsidRPr="00673771" w:rsidRDefault="00F463EB" w:rsidP="00F463EB">
            <w:pPr>
              <w:rPr>
                <w:sz w:val="18"/>
                <w:szCs w:val="18"/>
              </w:rPr>
            </w:pPr>
          </w:p>
        </w:tc>
      </w:tr>
    </w:tbl>
    <w:p w14:paraId="52A80536" w14:textId="647D0E92" w:rsidR="00140F56" w:rsidRDefault="00140F56">
      <w:pPr>
        <w:spacing w:after="0"/>
        <w:rPr>
          <w:sz w:val="18"/>
          <w:szCs w:val="18"/>
        </w:rPr>
      </w:pPr>
    </w:p>
    <w:p w14:paraId="16B94846" w14:textId="585960E0" w:rsidR="00F33E92" w:rsidRDefault="00F33E92" w:rsidP="00F33E92">
      <w:pPr>
        <w:spacing w:after="0"/>
        <w:jc w:val="center"/>
        <w:rPr>
          <w:sz w:val="18"/>
          <w:szCs w:val="18"/>
        </w:rPr>
      </w:pPr>
      <w:r>
        <w:rPr>
          <w:b/>
          <w:color w:val="306EB1"/>
          <w:sz w:val="18"/>
          <w:szCs w:val="18"/>
        </w:rPr>
        <w:t>2m. SCHOOL EMERGENCY PROCEDURES AND DRILLS</w:t>
      </w:r>
    </w:p>
    <w:tbl>
      <w:tblPr>
        <w:tblStyle w:val="TableGrid"/>
        <w:tblW w:w="0" w:type="auto"/>
        <w:tblLook w:val="04A0" w:firstRow="1" w:lastRow="0" w:firstColumn="1" w:lastColumn="0" w:noHBand="0" w:noVBand="1"/>
        <w:tblDescription w:val="2j. CLEANING, DISINFECTION, AND VENTILATION"/>
      </w:tblPr>
      <w:tblGrid>
        <w:gridCol w:w="265"/>
        <w:gridCol w:w="5130"/>
        <w:gridCol w:w="5395"/>
      </w:tblGrid>
      <w:tr w:rsidR="00F33E92" w:rsidRPr="00673771" w14:paraId="5A77E1D1" w14:textId="77777777" w:rsidTr="005F1F8E">
        <w:trPr>
          <w:tblHeader/>
        </w:trPr>
        <w:tc>
          <w:tcPr>
            <w:tcW w:w="5395" w:type="dxa"/>
            <w:gridSpan w:val="2"/>
            <w:tcBorders>
              <w:bottom w:val="single" w:sz="4" w:space="0" w:color="auto"/>
            </w:tcBorders>
            <w:shd w:val="clear" w:color="auto" w:fill="306EB1"/>
            <w:tcMar>
              <w:left w:w="0" w:type="dxa"/>
              <w:right w:w="0" w:type="dxa"/>
            </w:tcMar>
            <w:vAlign w:val="center"/>
          </w:tcPr>
          <w:p w14:paraId="5D166771" w14:textId="77777777" w:rsidR="00F33E92" w:rsidRPr="00673771" w:rsidRDefault="00F33E92" w:rsidP="005F1F8E">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3F8B34DD" w14:textId="77777777" w:rsidR="00F33E92" w:rsidRPr="00673771" w:rsidRDefault="00F33E92" w:rsidP="005F1F8E">
            <w:pPr>
              <w:rPr>
                <w:color w:val="FFFFFF" w:themeColor="background1"/>
                <w:sz w:val="18"/>
                <w:szCs w:val="18"/>
              </w:rPr>
            </w:pPr>
            <w:r w:rsidRPr="00673771">
              <w:rPr>
                <w:b/>
                <w:color w:val="FFFFFF" w:themeColor="background1"/>
                <w:sz w:val="18"/>
                <w:szCs w:val="18"/>
              </w:rPr>
              <w:t>Hybrid/Onsite Plan</w:t>
            </w:r>
          </w:p>
        </w:tc>
      </w:tr>
      <w:tr w:rsidR="003C40F9" w:rsidRPr="00673771" w14:paraId="417FD4DE" w14:textId="77777777" w:rsidTr="005F1F8E">
        <w:tc>
          <w:tcPr>
            <w:tcW w:w="265" w:type="dxa"/>
            <w:tcBorders>
              <w:top w:val="single" w:sz="4" w:space="0" w:color="auto"/>
              <w:left w:val="single" w:sz="4" w:space="0" w:color="auto"/>
              <w:bottom w:val="nil"/>
              <w:right w:val="nil"/>
            </w:tcBorders>
            <w:tcMar>
              <w:left w:w="0" w:type="dxa"/>
              <w:right w:w="0" w:type="dxa"/>
            </w:tcMar>
          </w:tcPr>
          <w:p w14:paraId="441EFF78" w14:textId="2F1F2E0C" w:rsidR="003C40F9" w:rsidRPr="00673771" w:rsidRDefault="00570E64" w:rsidP="003C40F9">
            <w:pPr>
              <w:jc w:val="center"/>
              <w:rPr>
                <w:sz w:val="18"/>
                <w:szCs w:val="18"/>
              </w:rPr>
            </w:pPr>
            <w:sdt>
              <w:sdtPr>
                <w:rPr>
                  <w:sz w:val="18"/>
                  <w:szCs w:val="18"/>
                </w:rPr>
                <w:id w:val="132530758"/>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05D443B1" w14:textId="77777777" w:rsidR="003C40F9" w:rsidRDefault="003C40F9" w:rsidP="003C40F9">
            <w:pPr>
              <w:rPr>
                <w:sz w:val="18"/>
                <w:szCs w:val="18"/>
              </w:rPr>
            </w:pPr>
            <w:r w:rsidRPr="00B51E42">
              <w:rPr>
                <w:sz w:val="18"/>
                <w:szCs w:val="18"/>
              </w:rPr>
              <w:t xml:space="preserve">In accordance with </w:t>
            </w:r>
            <w:hyperlink r:id="rId59">
              <w:r w:rsidRPr="00B51E42">
                <w:rPr>
                  <w:color w:val="0000FF"/>
                  <w:sz w:val="18"/>
                  <w:szCs w:val="18"/>
                  <w:u w:val="single"/>
                </w:rPr>
                <w:t>ORS 336.071</w:t>
              </w:r>
            </w:hyperlink>
            <w:r w:rsidRPr="00B51E42">
              <w:rPr>
                <w:color w:val="408740"/>
                <w:sz w:val="18"/>
                <w:szCs w:val="18"/>
              </w:rPr>
              <w:t xml:space="preserve"> </w:t>
            </w:r>
            <w:r w:rsidRPr="00B51E42">
              <w:rPr>
                <w:sz w:val="18"/>
                <w:szCs w:val="18"/>
              </w:rPr>
              <w:t>and</w:t>
            </w:r>
            <w:r w:rsidRPr="00B51E42">
              <w:rPr>
                <w:color w:val="408740"/>
                <w:sz w:val="18"/>
                <w:szCs w:val="18"/>
              </w:rPr>
              <w:t xml:space="preserve"> </w:t>
            </w:r>
            <w:hyperlink r:id="rId60">
              <w:r w:rsidRPr="00B51E42">
                <w:rPr>
                  <w:color w:val="0000FF"/>
                  <w:sz w:val="18"/>
                  <w:szCs w:val="18"/>
                  <w:u w:val="single"/>
                </w:rPr>
                <w:t>OAR 581-022-2225</w:t>
              </w:r>
            </w:hyperlink>
            <w:r w:rsidRPr="00B51E42">
              <w:rPr>
                <w:i/>
                <w:color w:val="408740"/>
                <w:sz w:val="18"/>
                <w:szCs w:val="18"/>
              </w:rPr>
              <w:t xml:space="preserve"> </w:t>
            </w:r>
            <w:r w:rsidRPr="00B51E42">
              <w:rPr>
                <w:sz w:val="18"/>
                <w:szCs w:val="18"/>
              </w:rPr>
              <w:t xml:space="preserve">all schools (including those operating a Comprehensive Distance Learning model) are required to instruct students on emergency procedures. Schools that operate an On-Site or Hybrid model need to instruct and practice drills on emergency procedures so that students and staff can respond to emergencies. </w:t>
            </w:r>
          </w:p>
          <w:p w14:paraId="5D4C7875" w14:textId="77777777" w:rsidR="003C40F9" w:rsidRPr="003335A7" w:rsidRDefault="003C40F9" w:rsidP="0068717C">
            <w:pPr>
              <w:numPr>
                <w:ilvl w:val="0"/>
                <w:numId w:val="6"/>
              </w:numPr>
              <w:ind w:left="520"/>
              <w:rPr>
                <w:sz w:val="18"/>
                <w:szCs w:val="18"/>
              </w:rPr>
            </w:pPr>
            <w:r w:rsidRPr="003335A7">
              <w:rPr>
                <w:sz w:val="18"/>
                <w:szCs w:val="18"/>
              </w:rPr>
              <w:t>At least 30 minutes in each school month must be used to instruct students on the emergency procedures for fires, earthquakes (including tsunami drills in appropriate zones), and safety threats.</w:t>
            </w:r>
          </w:p>
          <w:p w14:paraId="59B607D4" w14:textId="77777777" w:rsidR="003C40F9" w:rsidRPr="003335A7" w:rsidRDefault="003C40F9" w:rsidP="0068717C">
            <w:pPr>
              <w:numPr>
                <w:ilvl w:val="0"/>
                <w:numId w:val="6"/>
              </w:numPr>
              <w:ind w:left="520"/>
              <w:rPr>
                <w:sz w:val="18"/>
                <w:szCs w:val="18"/>
              </w:rPr>
            </w:pPr>
            <w:r w:rsidRPr="003335A7">
              <w:rPr>
                <w:sz w:val="18"/>
                <w:szCs w:val="18"/>
              </w:rPr>
              <w:t xml:space="preserve">Fire drills must be conducted monthly.  </w:t>
            </w:r>
          </w:p>
          <w:p w14:paraId="37573C5D" w14:textId="77777777" w:rsidR="003C40F9" w:rsidRPr="003335A7" w:rsidRDefault="003C40F9" w:rsidP="0068717C">
            <w:pPr>
              <w:numPr>
                <w:ilvl w:val="0"/>
                <w:numId w:val="6"/>
              </w:numPr>
              <w:ind w:left="520"/>
              <w:rPr>
                <w:sz w:val="18"/>
                <w:szCs w:val="18"/>
              </w:rPr>
            </w:pPr>
            <w:r w:rsidRPr="003335A7">
              <w:rPr>
                <w:sz w:val="18"/>
                <w:szCs w:val="18"/>
              </w:rPr>
              <w:t>Earthquake drills (including tsunami drills and instruction for schools in a tsunami hazard zone) must be conducted two times a year.</w:t>
            </w:r>
          </w:p>
          <w:p w14:paraId="743B71B0" w14:textId="28B3884A" w:rsidR="003C40F9" w:rsidRPr="00B17F3A" w:rsidRDefault="003C40F9" w:rsidP="0068717C">
            <w:pPr>
              <w:numPr>
                <w:ilvl w:val="0"/>
                <w:numId w:val="6"/>
              </w:numPr>
              <w:ind w:left="520"/>
              <w:rPr>
                <w:iCs/>
                <w:sz w:val="18"/>
                <w:szCs w:val="18"/>
              </w:rPr>
            </w:pPr>
            <w:r w:rsidRPr="003335A7">
              <w:rPr>
                <w:sz w:val="18"/>
                <w:szCs w:val="18"/>
              </w:rPr>
              <w:t>Safety threats including procedures related to lockdown, lockout, shelter in place and evacuation and other appropriate actions to take when there is a threat to safety must be conducted two times a year.</w:t>
            </w:r>
          </w:p>
        </w:tc>
        <w:tc>
          <w:tcPr>
            <w:tcW w:w="5395" w:type="dxa"/>
            <w:vMerge w:val="restart"/>
            <w:tcBorders>
              <w:left w:val="single" w:sz="4" w:space="0" w:color="auto"/>
            </w:tcBorders>
          </w:tcPr>
          <w:p w14:paraId="0CB20698" w14:textId="77777777" w:rsidR="003C40F9" w:rsidRDefault="00540C0D" w:rsidP="003C40F9">
            <w:pPr>
              <w:rPr>
                <w:sz w:val="18"/>
                <w:szCs w:val="18"/>
              </w:rPr>
            </w:pPr>
            <w:r w:rsidRPr="00AA169D">
              <w:rPr>
                <w:sz w:val="18"/>
                <w:szCs w:val="18"/>
              </w:rPr>
              <w:t>Safety Drills: During fire drills (and all other safety drills), all cohort classes will be physically distanced during exit, recovery, and reentry procedures. Re-entry to the building will be through an assigned entry point to reduce incidental contac</w:t>
            </w:r>
            <w:r>
              <w:rPr>
                <w:sz w:val="18"/>
                <w:szCs w:val="18"/>
              </w:rPr>
              <w:t>t.</w:t>
            </w:r>
          </w:p>
          <w:p w14:paraId="278557A3" w14:textId="15969A90" w:rsidR="00540C0D" w:rsidRPr="00540C0D" w:rsidRDefault="00540C0D" w:rsidP="00540C0D">
            <w:pPr>
              <w:pStyle w:val="ListParagraph"/>
              <w:numPr>
                <w:ilvl w:val="0"/>
                <w:numId w:val="56"/>
              </w:numPr>
              <w:rPr>
                <w:sz w:val="18"/>
                <w:szCs w:val="18"/>
              </w:rPr>
            </w:pPr>
            <w:r>
              <w:rPr>
                <w:sz w:val="18"/>
                <w:szCs w:val="18"/>
              </w:rPr>
              <w:t>Students will wash their hands or use hand sanitizer before and after drills.</w:t>
            </w:r>
          </w:p>
        </w:tc>
      </w:tr>
      <w:tr w:rsidR="003C40F9" w:rsidRPr="00673771" w14:paraId="17DB6D30" w14:textId="77777777" w:rsidTr="005F1F8E">
        <w:tc>
          <w:tcPr>
            <w:tcW w:w="265" w:type="dxa"/>
            <w:tcBorders>
              <w:top w:val="nil"/>
              <w:left w:val="single" w:sz="4" w:space="0" w:color="auto"/>
              <w:bottom w:val="nil"/>
              <w:right w:val="nil"/>
            </w:tcBorders>
            <w:tcMar>
              <w:left w:w="0" w:type="dxa"/>
              <w:right w:w="0" w:type="dxa"/>
            </w:tcMar>
          </w:tcPr>
          <w:p w14:paraId="60161B84" w14:textId="71598F42" w:rsidR="003C40F9" w:rsidRPr="00673771" w:rsidRDefault="00570E64" w:rsidP="003C40F9">
            <w:pPr>
              <w:jc w:val="center"/>
              <w:rPr>
                <w:sz w:val="18"/>
                <w:szCs w:val="18"/>
              </w:rPr>
            </w:pPr>
            <w:sdt>
              <w:sdtPr>
                <w:rPr>
                  <w:sz w:val="18"/>
                  <w:szCs w:val="18"/>
                </w:rPr>
                <w:id w:val="-944462204"/>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B2A931C" w14:textId="12631FA0" w:rsidR="003C40F9" w:rsidRPr="00DE557A" w:rsidRDefault="003C40F9" w:rsidP="003C40F9">
            <w:pPr>
              <w:rPr>
                <w:iCs/>
                <w:sz w:val="18"/>
                <w:szCs w:val="18"/>
              </w:rPr>
            </w:pPr>
            <w:r w:rsidRPr="00B51E42">
              <w:rPr>
                <w:sz w:val="18"/>
                <w:szCs w:val="18"/>
              </w:rPr>
              <w:t xml:space="preserve">Drills can and should be carried out </w:t>
            </w:r>
            <w:r w:rsidRPr="00B51E42">
              <w:rPr>
                <w:sz w:val="18"/>
                <w:szCs w:val="18"/>
                <w:u w:val="single"/>
              </w:rPr>
              <w:t>as close as possible</w:t>
            </w:r>
            <w:r w:rsidRPr="00B51E42">
              <w:rPr>
                <w:sz w:val="18"/>
                <w:szCs w:val="18"/>
              </w:rPr>
              <w:t xml:space="preserve"> to the procedures that would be used in an actual emergency. For example, a fire drill must be carried out with the same alerts and same routes as normal.  If appropriate and practicable, COVID-19 physical distancing measures can be implemented, but only if they do not compromise the drill. </w:t>
            </w:r>
          </w:p>
        </w:tc>
        <w:tc>
          <w:tcPr>
            <w:tcW w:w="5395" w:type="dxa"/>
            <w:vMerge/>
            <w:tcBorders>
              <w:left w:val="single" w:sz="4" w:space="0" w:color="auto"/>
            </w:tcBorders>
          </w:tcPr>
          <w:p w14:paraId="3B5A7230" w14:textId="77777777" w:rsidR="003C40F9" w:rsidRPr="00673771" w:rsidRDefault="003C40F9" w:rsidP="003C40F9">
            <w:pPr>
              <w:rPr>
                <w:sz w:val="18"/>
                <w:szCs w:val="18"/>
              </w:rPr>
            </w:pPr>
          </w:p>
        </w:tc>
      </w:tr>
      <w:tr w:rsidR="003C40F9" w:rsidRPr="00673771" w14:paraId="0F33C2D0" w14:textId="77777777" w:rsidTr="005F1F8E">
        <w:tc>
          <w:tcPr>
            <w:tcW w:w="265" w:type="dxa"/>
            <w:tcBorders>
              <w:top w:val="nil"/>
              <w:left w:val="single" w:sz="4" w:space="0" w:color="auto"/>
              <w:bottom w:val="nil"/>
              <w:right w:val="nil"/>
            </w:tcBorders>
            <w:tcMar>
              <w:left w:w="0" w:type="dxa"/>
              <w:right w:w="0" w:type="dxa"/>
            </w:tcMar>
          </w:tcPr>
          <w:p w14:paraId="57F8846E" w14:textId="26323C1E" w:rsidR="003C40F9" w:rsidRPr="00673771" w:rsidRDefault="00570E64" w:rsidP="003C40F9">
            <w:pPr>
              <w:jc w:val="center"/>
              <w:rPr>
                <w:sz w:val="18"/>
                <w:szCs w:val="18"/>
              </w:rPr>
            </w:pPr>
            <w:sdt>
              <w:sdtPr>
                <w:rPr>
                  <w:sz w:val="18"/>
                  <w:szCs w:val="18"/>
                </w:rPr>
                <w:id w:val="1807819044"/>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3FD606D" w14:textId="7FC0F0D2" w:rsidR="003C40F9" w:rsidRPr="00DE557A" w:rsidRDefault="003C40F9" w:rsidP="003C40F9">
            <w:pPr>
              <w:rPr>
                <w:iCs/>
                <w:sz w:val="18"/>
                <w:szCs w:val="18"/>
              </w:rPr>
            </w:pPr>
            <w:r w:rsidRPr="00B51E42">
              <w:rPr>
                <w:sz w:val="18"/>
                <w:szCs w:val="18"/>
              </w:rPr>
              <w:t xml:space="preserve">When or if physical distancing must be compromised, drills must be completed in less than 15 minutes. </w:t>
            </w:r>
          </w:p>
        </w:tc>
        <w:tc>
          <w:tcPr>
            <w:tcW w:w="5395" w:type="dxa"/>
            <w:vMerge/>
            <w:tcBorders>
              <w:left w:val="single" w:sz="4" w:space="0" w:color="auto"/>
            </w:tcBorders>
          </w:tcPr>
          <w:p w14:paraId="5A692816" w14:textId="77777777" w:rsidR="003C40F9" w:rsidRPr="00673771" w:rsidRDefault="003C40F9" w:rsidP="003C40F9">
            <w:pPr>
              <w:rPr>
                <w:sz w:val="18"/>
                <w:szCs w:val="18"/>
              </w:rPr>
            </w:pPr>
          </w:p>
        </w:tc>
      </w:tr>
      <w:tr w:rsidR="003C40F9" w:rsidRPr="00673771" w14:paraId="31817BEA" w14:textId="77777777" w:rsidTr="005F1F8E">
        <w:tc>
          <w:tcPr>
            <w:tcW w:w="265" w:type="dxa"/>
            <w:tcBorders>
              <w:top w:val="nil"/>
              <w:left w:val="single" w:sz="4" w:space="0" w:color="auto"/>
              <w:bottom w:val="nil"/>
              <w:right w:val="nil"/>
            </w:tcBorders>
            <w:tcMar>
              <w:left w:w="0" w:type="dxa"/>
              <w:right w:w="0" w:type="dxa"/>
            </w:tcMar>
          </w:tcPr>
          <w:p w14:paraId="4FC571D7" w14:textId="5AB65EAB" w:rsidR="003C40F9" w:rsidRPr="00673771" w:rsidRDefault="00570E64" w:rsidP="003C40F9">
            <w:pPr>
              <w:jc w:val="center"/>
              <w:rPr>
                <w:sz w:val="18"/>
                <w:szCs w:val="18"/>
              </w:rPr>
            </w:pPr>
            <w:sdt>
              <w:sdtPr>
                <w:rPr>
                  <w:sz w:val="18"/>
                  <w:szCs w:val="18"/>
                </w:rPr>
                <w:id w:val="-1363822577"/>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4AD1B7F" w14:textId="27E3B53B" w:rsidR="003C40F9" w:rsidRPr="00DE557A" w:rsidRDefault="003C40F9" w:rsidP="003C40F9">
            <w:pPr>
              <w:rPr>
                <w:iCs/>
                <w:sz w:val="18"/>
                <w:szCs w:val="18"/>
              </w:rPr>
            </w:pPr>
            <w:r w:rsidRPr="00B51E42">
              <w:rPr>
                <w:sz w:val="18"/>
                <w:szCs w:val="18"/>
              </w:rPr>
              <w:t>Drills shall not be practiced unless they can be practiced correctly.</w:t>
            </w:r>
          </w:p>
        </w:tc>
        <w:tc>
          <w:tcPr>
            <w:tcW w:w="5395" w:type="dxa"/>
            <w:vMerge/>
            <w:tcBorders>
              <w:left w:val="single" w:sz="4" w:space="0" w:color="auto"/>
            </w:tcBorders>
          </w:tcPr>
          <w:p w14:paraId="6004C189" w14:textId="77777777" w:rsidR="003C40F9" w:rsidRPr="00673771" w:rsidRDefault="003C40F9" w:rsidP="003C40F9">
            <w:pPr>
              <w:rPr>
                <w:sz w:val="18"/>
                <w:szCs w:val="18"/>
              </w:rPr>
            </w:pPr>
          </w:p>
        </w:tc>
      </w:tr>
      <w:tr w:rsidR="003C40F9" w:rsidRPr="00673771" w14:paraId="1B02A5D1" w14:textId="77777777" w:rsidTr="005F1F8E">
        <w:tc>
          <w:tcPr>
            <w:tcW w:w="265" w:type="dxa"/>
            <w:tcBorders>
              <w:top w:val="nil"/>
              <w:left w:val="single" w:sz="4" w:space="0" w:color="auto"/>
              <w:bottom w:val="nil"/>
              <w:right w:val="nil"/>
            </w:tcBorders>
            <w:tcMar>
              <w:left w:w="0" w:type="dxa"/>
              <w:right w:w="0" w:type="dxa"/>
            </w:tcMar>
          </w:tcPr>
          <w:p w14:paraId="31986821" w14:textId="2E2D213A" w:rsidR="003C40F9" w:rsidRDefault="00570E64" w:rsidP="003C40F9">
            <w:pPr>
              <w:jc w:val="center"/>
              <w:rPr>
                <w:sz w:val="18"/>
                <w:szCs w:val="18"/>
              </w:rPr>
            </w:pPr>
            <w:sdt>
              <w:sdtPr>
                <w:rPr>
                  <w:sz w:val="18"/>
                  <w:szCs w:val="18"/>
                </w:rPr>
                <w:id w:val="610174859"/>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EDF958D" w14:textId="65AC6588" w:rsidR="003C40F9" w:rsidRPr="00DE557A" w:rsidRDefault="003C40F9" w:rsidP="003C40F9">
            <w:pPr>
              <w:rPr>
                <w:iCs/>
                <w:sz w:val="18"/>
                <w:szCs w:val="18"/>
              </w:rPr>
            </w:pPr>
            <w:r w:rsidRPr="00B51E42">
              <w:rPr>
                <w:sz w:val="18"/>
                <w:szCs w:val="18"/>
              </w:rPr>
              <w:t xml:space="preserve">Train staff on safety drills prior to students arriving on the first day on campus in hybrid or face-to-face engagement. </w:t>
            </w:r>
          </w:p>
        </w:tc>
        <w:tc>
          <w:tcPr>
            <w:tcW w:w="5395" w:type="dxa"/>
            <w:vMerge/>
            <w:tcBorders>
              <w:left w:val="single" w:sz="4" w:space="0" w:color="auto"/>
            </w:tcBorders>
          </w:tcPr>
          <w:p w14:paraId="22791AB7" w14:textId="77777777" w:rsidR="003C40F9" w:rsidRPr="00673771" w:rsidRDefault="003C40F9" w:rsidP="003C40F9">
            <w:pPr>
              <w:rPr>
                <w:sz w:val="18"/>
                <w:szCs w:val="18"/>
              </w:rPr>
            </w:pPr>
          </w:p>
        </w:tc>
      </w:tr>
      <w:tr w:rsidR="003C40F9" w:rsidRPr="00673771" w14:paraId="77DF26C5" w14:textId="77777777" w:rsidTr="005F1F8E">
        <w:tc>
          <w:tcPr>
            <w:tcW w:w="265" w:type="dxa"/>
            <w:tcBorders>
              <w:top w:val="nil"/>
              <w:left w:val="single" w:sz="4" w:space="0" w:color="auto"/>
              <w:bottom w:val="nil"/>
              <w:right w:val="nil"/>
            </w:tcBorders>
            <w:tcMar>
              <w:left w:w="0" w:type="dxa"/>
              <w:right w:w="0" w:type="dxa"/>
            </w:tcMar>
          </w:tcPr>
          <w:p w14:paraId="4F7B7D00" w14:textId="566D45C3" w:rsidR="003C40F9" w:rsidRPr="00673771" w:rsidRDefault="00570E64" w:rsidP="003C40F9">
            <w:pPr>
              <w:jc w:val="center"/>
              <w:rPr>
                <w:sz w:val="18"/>
                <w:szCs w:val="18"/>
              </w:rPr>
            </w:pPr>
            <w:sdt>
              <w:sdtPr>
                <w:rPr>
                  <w:sz w:val="18"/>
                  <w:szCs w:val="18"/>
                </w:rPr>
                <w:id w:val="2055339313"/>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F773D4B" w14:textId="21C00F17" w:rsidR="003C40F9" w:rsidRPr="00DE557A" w:rsidRDefault="003C40F9" w:rsidP="003C40F9">
            <w:pPr>
              <w:rPr>
                <w:iCs/>
                <w:sz w:val="18"/>
                <w:szCs w:val="18"/>
              </w:rPr>
            </w:pPr>
            <w:r w:rsidRPr="00B51E42">
              <w:rPr>
                <w:sz w:val="18"/>
                <w:szCs w:val="18"/>
              </w:rPr>
              <w:t>If on a hybrid schedule, conduct multiple drills each month to ensure that all cohorts of students have opportunities to participate in drills (i.e., schedule on different cohort days throughout the year).</w:t>
            </w:r>
          </w:p>
        </w:tc>
        <w:tc>
          <w:tcPr>
            <w:tcW w:w="5395" w:type="dxa"/>
            <w:vMerge/>
            <w:tcBorders>
              <w:left w:val="single" w:sz="4" w:space="0" w:color="auto"/>
            </w:tcBorders>
          </w:tcPr>
          <w:p w14:paraId="2C774D59" w14:textId="77777777" w:rsidR="003C40F9" w:rsidRPr="00673771" w:rsidRDefault="003C40F9" w:rsidP="003C40F9">
            <w:pPr>
              <w:rPr>
                <w:sz w:val="18"/>
                <w:szCs w:val="18"/>
              </w:rPr>
            </w:pPr>
          </w:p>
        </w:tc>
      </w:tr>
      <w:tr w:rsidR="003C40F9" w:rsidRPr="00673771" w14:paraId="2B078799" w14:textId="77777777" w:rsidTr="00F33E92">
        <w:tc>
          <w:tcPr>
            <w:tcW w:w="265" w:type="dxa"/>
            <w:tcBorders>
              <w:top w:val="nil"/>
              <w:left w:val="single" w:sz="4" w:space="0" w:color="auto"/>
              <w:bottom w:val="single" w:sz="4" w:space="0" w:color="auto"/>
              <w:right w:val="nil"/>
            </w:tcBorders>
            <w:tcMar>
              <w:left w:w="0" w:type="dxa"/>
              <w:right w:w="0" w:type="dxa"/>
            </w:tcMar>
          </w:tcPr>
          <w:p w14:paraId="46DF52CB" w14:textId="3EDCAD96" w:rsidR="003C40F9" w:rsidRDefault="00570E64" w:rsidP="003C40F9">
            <w:pPr>
              <w:jc w:val="center"/>
              <w:rPr>
                <w:sz w:val="18"/>
                <w:szCs w:val="18"/>
              </w:rPr>
            </w:pPr>
            <w:sdt>
              <w:sdtPr>
                <w:rPr>
                  <w:sz w:val="18"/>
                  <w:szCs w:val="18"/>
                </w:rPr>
                <w:id w:val="-1481761447"/>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00782013" w14:textId="600FA26C" w:rsidR="003C40F9" w:rsidRPr="00DE557A" w:rsidRDefault="003C40F9" w:rsidP="003C40F9">
            <w:pPr>
              <w:rPr>
                <w:iCs/>
                <w:sz w:val="18"/>
                <w:szCs w:val="18"/>
              </w:rPr>
            </w:pPr>
            <w:r w:rsidRPr="00B51E42">
              <w:rPr>
                <w:sz w:val="18"/>
                <w:szCs w:val="18"/>
              </w:rPr>
              <w:t>Students must wash hands with soap and water for 20 seconds or use an alcohol-based hand sanitizer with 60-95% alcohol after a drill is complete.</w:t>
            </w:r>
          </w:p>
        </w:tc>
        <w:tc>
          <w:tcPr>
            <w:tcW w:w="5395" w:type="dxa"/>
            <w:vMerge/>
            <w:tcBorders>
              <w:left w:val="single" w:sz="4" w:space="0" w:color="auto"/>
              <w:bottom w:val="single" w:sz="4" w:space="0" w:color="auto"/>
            </w:tcBorders>
          </w:tcPr>
          <w:p w14:paraId="1B7322B7" w14:textId="77777777" w:rsidR="003C40F9" w:rsidRPr="00673771" w:rsidRDefault="003C40F9" w:rsidP="003C40F9">
            <w:pPr>
              <w:rPr>
                <w:sz w:val="18"/>
                <w:szCs w:val="18"/>
              </w:rPr>
            </w:pPr>
          </w:p>
        </w:tc>
      </w:tr>
    </w:tbl>
    <w:p w14:paraId="1269E7ED" w14:textId="4E2DEFAF" w:rsidR="00F33E92" w:rsidRDefault="00F33E92">
      <w:pPr>
        <w:spacing w:after="0"/>
        <w:rPr>
          <w:sz w:val="18"/>
          <w:szCs w:val="18"/>
        </w:rPr>
      </w:pPr>
    </w:p>
    <w:p w14:paraId="2A23F0BF" w14:textId="6AE1CAE4" w:rsidR="00F33E92" w:rsidRDefault="00F33E92" w:rsidP="00F33E92">
      <w:pPr>
        <w:spacing w:after="0"/>
        <w:jc w:val="center"/>
        <w:rPr>
          <w:sz w:val="18"/>
          <w:szCs w:val="18"/>
        </w:rPr>
      </w:pPr>
      <w:r>
        <w:rPr>
          <w:b/>
          <w:color w:val="306EB1"/>
          <w:sz w:val="18"/>
          <w:szCs w:val="18"/>
        </w:rPr>
        <w:t xml:space="preserve">2n. </w:t>
      </w:r>
      <w:r w:rsidRPr="00F33E92">
        <w:rPr>
          <w:b/>
          <w:color w:val="306EB1"/>
          <w:sz w:val="18"/>
          <w:szCs w:val="18"/>
        </w:rPr>
        <w:t>SUPPORTING STUDENTS WHO ARE DYSREGULATED, ESCALATED, AND/OR EXHIBITING SELF-REGULATORY CHALLENGES</w:t>
      </w:r>
    </w:p>
    <w:tbl>
      <w:tblPr>
        <w:tblStyle w:val="TableGrid"/>
        <w:tblW w:w="0" w:type="auto"/>
        <w:tblLook w:val="04A0" w:firstRow="1" w:lastRow="0" w:firstColumn="1" w:lastColumn="0" w:noHBand="0" w:noVBand="1"/>
        <w:tblDescription w:val="2j. CLEANING, DISINFECTION, AND VENTILATION"/>
      </w:tblPr>
      <w:tblGrid>
        <w:gridCol w:w="265"/>
        <w:gridCol w:w="5130"/>
        <w:gridCol w:w="5395"/>
      </w:tblGrid>
      <w:tr w:rsidR="00F33E92" w:rsidRPr="00673771" w14:paraId="4DBC205C" w14:textId="77777777" w:rsidTr="005F1F8E">
        <w:trPr>
          <w:tblHeader/>
        </w:trPr>
        <w:tc>
          <w:tcPr>
            <w:tcW w:w="5395" w:type="dxa"/>
            <w:gridSpan w:val="2"/>
            <w:tcBorders>
              <w:bottom w:val="single" w:sz="4" w:space="0" w:color="auto"/>
            </w:tcBorders>
            <w:shd w:val="clear" w:color="auto" w:fill="306EB1"/>
            <w:tcMar>
              <w:left w:w="0" w:type="dxa"/>
              <w:right w:w="0" w:type="dxa"/>
            </w:tcMar>
            <w:vAlign w:val="center"/>
          </w:tcPr>
          <w:p w14:paraId="3FD79D9D" w14:textId="77777777" w:rsidR="00F33E92" w:rsidRPr="00673771" w:rsidRDefault="00F33E92" w:rsidP="005F1F8E">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4DC65BCA" w14:textId="77777777" w:rsidR="00F33E92" w:rsidRPr="00673771" w:rsidRDefault="00F33E92" w:rsidP="005F1F8E">
            <w:pPr>
              <w:rPr>
                <w:color w:val="FFFFFF" w:themeColor="background1"/>
                <w:sz w:val="18"/>
                <w:szCs w:val="18"/>
              </w:rPr>
            </w:pPr>
            <w:r w:rsidRPr="00673771">
              <w:rPr>
                <w:b/>
                <w:color w:val="FFFFFF" w:themeColor="background1"/>
                <w:sz w:val="18"/>
                <w:szCs w:val="18"/>
              </w:rPr>
              <w:t>Hybrid/Onsite Plan</w:t>
            </w:r>
          </w:p>
        </w:tc>
      </w:tr>
      <w:tr w:rsidR="003C40F9" w:rsidRPr="00673771" w14:paraId="3EF356F8" w14:textId="77777777" w:rsidTr="005F1F8E">
        <w:tc>
          <w:tcPr>
            <w:tcW w:w="265" w:type="dxa"/>
            <w:tcBorders>
              <w:top w:val="single" w:sz="4" w:space="0" w:color="auto"/>
              <w:left w:val="single" w:sz="4" w:space="0" w:color="auto"/>
              <w:bottom w:val="nil"/>
              <w:right w:val="nil"/>
            </w:tcBorders>
            <w:tcMar>
              <w:left w:w="0" w:type="dxa"/>
              <w:right w:w="0" w:type="dxa"/>
            </w:tcMar>
          </w:tcPr>
          <w:p w14:paraId="45324A4E" w14:textId="77777777" w:rsidR="003C40F9" w:rsidRPr="00673771" w:rsidRDefault="00570E64" w:rsidP="003C40F9">
            <w:pPr>
              <w:jc w:val="center"/>
              <w:rPr>
                <w:sz w:val="18"/>
                <w:szCs w:val="18"/>
              </w:rPr>
            </w:pPr>
            <w:sdt>
              <w:sdtPr>
                <w:rPr>
                  <w:sz w:val="18"/>
                  <w:szCs w:val="18"/>
                </w:rPr>
                <w:id w:val="-1657063793"/>
                <w14:checkbox>
                  <w14:checked w14:val="0"/>
                  <w14:checkedState w14:val="2612" w14:font="MS Gothic"/>
                  <w14:uncheckedState w14:val="2610" w14:font="MS Gothic"/>
                </w14:checkbox>
              </w:sdtPr>
              <w:sdtEndPr/>
              <w:sdtContent>
                <w:r w:rsidR="003C40F9" w:rsidRPr="00673771">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355966DB" w14:textId="4AD70FA6" w:rsidR="003C40F9" w:rsidRPr="00DE557A" w:rsidRDefault="003C40F9" w:rsidP="00F40DB6">
            <w:pPr>
              <w:rPr>
                <w:iCs/>
                <w:sz w:val="18"/>
                <w:szCs w:val="18"/>
              </w:rPr>
            </w:pPr>
            <w:r w:rsidRPr="00325A15">
              <w:rPr>
                <w:sz w:val="18"/>
                <w:szCs w:val="18"/>
              </w:rPr>
              <w:t>Utilize the components of Collaborative Problem Solving or a similar framework to continually provide instruction and skill-building/training related to the student’s demonstrated lagging skills.</w:t>
            </w:r>
          </w:p>
        </w:tc>
        <w:tc>
          <w:tcPr>
            <w:tcW w:w="5395" w:type="dxa"/>
            <w:vMerge w:val="restart"/>
            <w:tcBorders>
              <w:left w:val="single" w:sz="4" w:space="0" w:color="auto"/>
            </w:tcBorders>
          </w:tcPr>
          <w:p w14:paraId="77E47887" w14:textId="0B5240C9" w:rsidR="003C40F9" w:rsidRDefault="00540C0D" w:rsidP="003C40F9">
            <w:pPr>
              <w:rPr>
                <w:sz w:val="18"/>
                <w:szCs w:val="18"/>
              </w:rPr>
            </w:pPr>
            <w:r>
              <w:rPr>
                <w:sz w:val="18"/>
                <w:szCs w:val="18"/>
              </w:rPr>
              <w:t xml:space="preserve">We will follow policies and procedures outlined in our handbook.  Currently we </w:t>
            </w:r>
            <w:r w:rsidR="00131677">
              <w:rPr>
                <w:sz w:val="18"/>
                <w:szCs w:val="18"/>
              </w:rPr>
              <w:t>do not</w:t>
            </w:r>
            <w:r>
              <w:rPr>
                <w:sz w:val="18"/>
                <w:szCs w:val="18"/>
              </w:rPr>
              <w:t xml:space="preserve"> have</w:t>
            </w:r>
            <w:r w:rsidR="00131677">
              <w:rPr>
                <w:sz w:val="18"/>
                <w:szCs w:val="18"/>
              </w:rPr>
              <w:t xml:space="preserve"> any students that exhibit</w:t>
            </w:r>
            <w:r>
              <w:rPr>
                <w:sz w:val="18"/>
                <w:szCs w:val="18"/>
              </w:rPr>
              <w:t xml:space="preserve"> these challenges.</w:t>
            </w:r>
          </w:p>
          <w:p w14:paraId="41CBB534" w14:textId="7CE853D1" w:rsidR="00131677" w:rsidRPr="00673771" w:rsidRDefault="00131677" w:rsidP="003C40F9">
            <w:pPr>
              <w:rPr>
                <w:sz w:val="18"/>
                <w:szCs w:val="18"/>
              </w:rPr>
            </w:pPr>
          </w:p>
        </w:tc>
      </w:tr>
      <w:tr w:rsidR="003C40F9" w:rsidRPr="00673771" w14:paraId="7612DDAC" w14:textId="77777777" w:rsidTr="005F1F8E">
        <w:tc>
          <w:tcPr>
            <w:tcW w:w="265" w:type="dxa"/>
            <w:tcBorders>
              <w:top w:val="nil"/>
              <w:left w:val="single" w:sz="4" w:space="0" w:color="auto"/>
              <w:bottom w:val="nil"/>
              <w:right w:val="nil"/>
            </w:tcBorders>
            <w:tcMar>
              <w:left w:w="0" w:type="dxa"/>
              <w:right w:w="0" w:type="dxa"/>
            </w:tcMar>
          </w:tcPr>
          <w:p w14:paraId="185C4216" w14:textId="77777777" w:rsidR="003C40F9" w:rsidRPr="00673771" w:rsidRDefault="00570E64" w:rsidP="003C40F9">
            <w:pPr>
              <w:jc w:val="center"/>
              <w:rPr>
                <w:sz w:val="18"/>
                <w:szCs w:val="18"/>
              </w:rPr>
            </w:pPr>
            <w:sdt>
              <w:sdtPr>
                <w:rPr>
                  <w:sz w:val="18"/>
                  <w:szCs w:val="18"/>
                </w:rPr>
                <w:id w:val="1745914986"/>
                <w14:checkbox>
                  <w14:checked w14:val="0"/>
                  <w14:checkedState w14:val="2612" w14:font="MS Gothic"/>
                  <w14:uncheckedState w14:val="2610" w14:font="MS Gothic"/>
                </w14:checkbox>
              </w:sdtPr>
              <w:sdtEndPr/>
              <w:sdtContent>
                <w:r w:rsidR="003C40F9"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65FFF3D" w14:textId="1930619B" w:rsidR="003C40F9" w:rsidRPr="00DE557A" w:rsidRDefault="003C40F9" w:rsidP="003C40F9">
            <w:pPr>
              <w:rPr>
                <w:iCs/>
                <w:sz w:val="18"/>
                <w:szCs w:val="18"/>
              </w:rPr>
            </w:pPr>
            <w:r w:rsidRPr="00325A15">
              <w:rPr>
                <w:sz w:val="18"/>
                <w:szCs w:val="18"/>
              </w:rPr>
              <w:t>Take proactive/preventative steps to reduce antecedent events and triggers within the school environment.</w:t>
            </w:r>
          </w:p>
        </w:tc>
        <w:tc>
          <w:tcPr>
            <w:tcW w:w="5395" w:type="dxa"/>
            <w:vMerge/>
            <w:tcBorders>
              <w:left w:val="single" w:sz="4" w:space="0" w:color="auto"/>
            </w:tcBorders>
          </w:tcPr>
          <w:p w14:paraId="4BCF984F" w14:textId="77777777" w:rsidR="003C40F9" w:rsidRPr="00673771" w:rsidRDefault="003C40F9" w:rsidP="003C40F9">
            <w:pPr>
              <w:rPr>
                <w:sz w:val="18"/>
                <w:szCs w:val="18"/>
              </w:rPr>
            </w:pPr>
          </w:p>
        </w:tc>
      </w:tr>
      <w:tr w:rsidR="003C40F9" w:rsidRPr="00673771" w14:paraId="14C01AC0" w14:textId="77777777" w:rsidTr="005F1F8E">
        <w:tc>
          <w:tcPr>
            <w:tcW w:w="265" w:type="dxa"/>
            <w:tcBorders>
              <w:top w:val="nil"/>
              <w:left w:val="single" w:sz="4" w:space="0" w:color="auto"/>
              <w:bottom w:val="nil"/>
              <w:right w:val="nil"/>
            </w:tcBorders>
            <w:tcMar>
              <w:left w:w="0" w:type="dxa"/>
              <w:right w:w="0" w:type="dxa"/>
            </w:tcMar>
          </w:tcPr>
          <w:p w14:paraId="4CCEFA8E" w14:textId="77777777" w:rsidR="003C40F9" w:rsidRPr="00673771" w:rsidRDefault="00570E64" w:rsidP="003C40F9">
            <w:pPr>
              <w:jc w:val="center"/>
              <w:rPr>
                <w:sz w:val="18"/>
                <w:szCs w:val="18"/>
              </w:rPr>
            </w:pPr>
            <w:sdt>
              <w:sdtPr>
                <w:rPr>
                  <w:sz w:val="18"/>
                  <w:szCs w:val="18"/>
                </w:rPr>
                <w:id w:val="608936606"/>
                <w14:checkbox>
                  <w14:checked w14:val="0"/>
                  <w14:checkedState w14:val="2612" w14:font="MS Gothic"/>
                  <w14:uncheckedState w14:val="2610" w14:font="MS Gothic"/>
                </w14:checkbox>
              </w:sdtPr>
              <w:sdtEndPr/>
              <w:sdtContent>
                <w:r w:rsidR="003C40F9"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B6F0928" w14:textId="701D26F6" w:rsidR="003C40F9" w:rsidRPr="00DE557A" w:rsidRDefault="003C40F9" w:rsidP="003C40F9">
            <w:pPr>
              <w:rPr>
                <w:iCs/>
                <w:sz w:val="18"/>
                <w:szCs w:val="18"/>
              </w:rPr>
            </w:pPr>
            <w:r w:rsidRPr="00325A15">
              <w:rPr>
                <w:sz w:val="18"/>
                <w:szCs w:val="18"/>
              </w:rPr>
              <w:t>Be proactive in planning for known behavioral escalations (e.g., self-harm, spitting, scratching, biting, eloping, failure to maintain physical distance). Adjust antecedents where possible to minimize student and staff dysregulation. Recognize that there could be new and different antecedents and setting events with the additional requirements and expectations for the 2020-21 school year.</w:t>
            </w:r>
          </w:p>
        </w:tc>
        <w:tc>
          <w:tcPr>
            <w:tcW w:w="5395" w:type="dxa"/>
            <w:vMerge/>
            <w:tcBorders>
              <w:left w:val="single" w:sz="4" w:space="0" w:color="auto"/>
            </w:tcBorders>
          </w:tcPr>
          <w:p w14:paraId="2DBF08C4" w14:textId="77777777" w:rsidR="003C40F9" w:rsidRPr="00673771" w:rsidRDefault="003C40F9" w:rsidP="003C40F9">
            <w:pPr>
              <w:rPr>
                <w:sz w:val="18"/>
                <w:szCs w:val="18"/>
              </w:rPr>
            </w:pPr>
          </w:p>
        </w:tc>
      </w:tr>
      <w:tr w:rsidR="003C40F9" w:rsidRPr="00673771" w14:paraId="60940AAE" w14:textId="77777777" w:rsidTr="005F1F8E">
        <w:tc>
          <w:tcPr>
            <w:tcW w:w="265" w:type="dxa"/>
            <w:tcBorders>
              <w:top w:val="nil"/>
              <w:left w:val="single" w:sz="4" w:space="0" w:color="auto"/>
              <w:bottom w:val="nil"/>
              <w:right w:val="nil"/>
            </w:tcBorders>
            <w:tcMar>
              <w:left w:w="0" w:type="dxa"/>
              <w:right w:w="0" w:type="dxa"/>
            </w:tcMar>
          </w:tcPr>
          <w:p w14:paraId="28CEFF88" w14:textId="77777777" w:rsidR="003C40F9" w:rsidRPr="00673771" w:rsidRDefault="00570E64" w:rsidP="003C40F9">
            <w:pPr>
              <w:jc w:val="center"/>
              <w:rPr>
                <w:sz w:val="18"/>
                <w:szCs w:val="18"/>
              </w:rPr>
            </w:pPr>
            <w:sdt>
              <w:sdtPr>
                <w:rPr>
                  <w:sz w:val="18"/>
                  <w:szCs w:val="18"/>
                </w:rPr>
                <w:id w:val="-617604193"/>
                <w14:checkbox>
                  <w14:checked w14:val="0"/>
                  <w14:checkedState w14:val="2612" w14:font="MS Gothic"/>
                  <w14:uncheckedState w14:val="2610" w14:font="MS Gothic"/>
                </w14:checkbox>
              </w:sdtPr>
              <w:sdtEndPr/>
              <w:sdtContent>
                <w:r w:rsidR="003C40F9"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82DDEB2" w14:textId="296C994A" w:rsidR="003C40F9" w:rsidRPr="00DE557A" w:rsidRDefault="003C40F9" w:rsidP="003C40F9">
            <w:pPr>
              <w:rPr>
                <w:iCs/>
                <w:sz w:val="18"/>
                <w:szCs w:val="18"/>
              </w:rPr>
            </w:pPr>
            <w:r w:rsidRPr="00325A15">
              <w:rPr>
                <w:sz w:val="18"/>
                <w:szCs w:val="18"/>
              </w:rPr>
              <w:t>Establish a proactive plan for daily routines designed to build self-regulation skills; self-regulation skill-building sessions can be short (5-10 minutes), and should take place at times when the student is regulated and/or is not demonstrating challenging behaviors.</w:t>
            </w:r>
          </w:p>
        </w:tc>
        <w:tc>
          <w:tcPr>
            <w:tcW w:w="5395" w:type="dxa"/>
            <w:vMerge/>
            <w:tcBorders>
              <w:left w:val="single" w:sz="4" w:space="0" w:color="auto"/>
            </w:tcBorders>
          </w:tcPr>
          <w:p w14:paraId="02C527C9" w14:textId="77777777" w:rsidR="003C40F9" w:rsidRPr="00673771" w:rsidRDefault="003C40F9" w:rsidP="003C40F9">
            <w:pPr>
              <w:rPr>
                <w:sz w:val="18"/>
                <w:szCs w:val="18"/>
              </w:rPr>
            </w:pPr>
          </w:p>
        </w:tc>
      </w:tr>
      <w:tr w:rsidR="003C40F9" w:rsidRPr="00673771" w14:paraId="288969C3" w14:textId="77777777" w:rsidTr="005F1F8E">
        <w:tc>
          <w:tcPr>
            <w:tcW w:w="265" w:type="dxa"/>
            <w:tcBorders>
              <w:top w:val="nil"/>
              <w:left w:val="single" w:sz="4" w:space="0" w:color="auto"/>
              <w:bottom w:val="nil"/>
              <w:right w:val="nil"/>
            </w:tcBorders>
            <w:tcMar>
              <w:left w:w="0" w:type="dxa"/>
              <w:right w:w="0" w:type="dxa"/>
            </w:tcMar>
          </w:tcPr>
          <w:p w14:paraId="2A6AAC0D" w14:textId="77777777" w:rsidR="003C40F9" w:rsidRPr="00673771" w:rsidRDefault="00570E64" w:rsidP="003C40F9">
            <w:pPr>
              <w:jc w:val="center"/>
              <w:rPr>
                <w:sz w:val="18"/>
                <w:szCs w:val="18"/>
              </w:rPr>
            </w:pPr>
            <w:sdt>
              <w:sdtPr>
                <w:rPr>
                  <w:sz w:val="18"/>
                  <w:szCs w:val="18"/>
                </w:rPr>
                <w:id w:val="-339391828"/>
                <w14:checkbox>
                  <w14:checked w14:val="0"/>
                  <w14:checkedState w14:val="2612" w14:font="MS Gothic"/>
                  <w14:uncheckedState w14:val="2610" w14:font="MS Gothic"/>
                </w14:checkbox>
              </w:sdtPr>
              <w:sdtEndPr/>
              <w:sdtContent>
                <w:r w:rsidR="003C40F9"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9573C59" w14:textId="46417157" w:rsidR="003C40F9" w:rsidRPr="00DE557A" w:rsidRDefault="003C40F9" w:rsidP="003C40F9">
            <w:pPr>
              <w:rPr>
                <w:iCs/>
                <w:sz w:val="18"/>
                <w:szCs w:val="18"/>
              </w:rPr>
            </w:pPr>
            <w:r w:rsidRPr="00325A15">
              <w:rPr>
                <w:sz w:val="18"/>
                <w:szCs w:val="18"/>
              </w:rPr>
              <w:t>Ensure all staff are trained to support de-escalation, provide lagging skill instruction, and implement alternatives to restraint and seclusion.</w:t>
            </w:r>
          </w:p>
        </w:tc>
        <w:tc>
          <w:tcPr>
            <w:tcW w:w="5395" w:type="dxa"/>
            <w:vMerge/>
            <w:tcBorders>
              <w:left w:val="single" w:sz="4" w:space="0" w:color="auto"/>
            </w:tcBorders>
          </w:tcPr>
          <w:p w14:paraId="02B30312" w14:textId="77777777" w:rsidR="003C40F9" w:rsidRPr="00673771" w:rsidRDefault="003C40F9" w:rsidP="003C40F9">
            <w:pPr>
              <w:rPr>
                <w:sz w:val="18"/>
                <w:szCs w:val="18"/>
              </w:rPr>
            </w:pPr>
          </w:p>
        </w:tc>
      </w:tr>
      <w:tr w:rsidR="003C40F9" w:rsidRPr="00673771" w14:paraId="3FD31FF0" w14:textId="77777777" w:rsidTr="005F1F8E">
        <w:tc>
          <w:tcPr>
            <w:tcW w:w="265" w:type="dxa"/>
            <w:tcBorders>
              <w:top w:val="nil"/>
              <w:left w:val="single" w:sz="4" w:space="0" w:color="auto"/>
              <w:bottom w:val="nil"/>
              <w:right w:val="nil"/>
            </w:tcBorders>
            <w:tcMar>
              <w:left w:w="0" w:type="dxa"/>
              <w:right w:w="0" w:type="dxa"/>
            </w:tcMar>
          </w:tcPr>
          <w:p w14:paraId="5F1F94F6" w14:textId="3847A0DF" w:rsidR="003C40F9" w:rsidRDefault="00570E64" w:rsidP="003C40F9">
            <w:pPr>
              <w:jc w:val="center"/>
              <w:rPr>
                <w:sz w:val="18"/>
                <w:szCs w:val="18"/>
              </w:rPr>
            </w:pPr>
            <w:sdt>
              <w:sdtPr>
                <w:rPr>
                  <w:sz w:val="18"/>
                  <w:szCs w:val="18"/>
                </w:rPr>
                <w:id w:val="242995323"/>
                <w14:checkbox>
                  <w14:checked w14:val="0"/>
                  <w14:checkedState w14:val="2612" w14:font="MS Gothic"/>
                  <w14:uncheckedState w14:val="2610" w14:font="MS Gothic"/>
                </w14:checkbox>
              </w:sdtPr>
              <w:sdtEndPr/>
              <w:sdtContent>
                <w:r w:rsidR="003C40F9"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9A292E2" w14:textId="57A5FF0E" w:rsidR="003C40F9" w:rsidRPr="00DE557A" w:rsidRDefault="003C40F9" w:rsidP="003C40F9">
            <w:pPr>
              <w:rPr>
                <w:iCs/>
                <w:sz w:val="18"/>
                <w:szCs w:val="18"/>
              </w:rPr>
            </w:pPr>
            <w:r w:rsidRPr="00325A15">
              <w:rPr>
                <w:sz w:val="18"/>
                <w:szCs w:val="18"/>
              </w:rPr>
              <w:t>Ensure that staff are trained in effective, evidence-based methods for developing and maintaining their own level of self-regulation and resilience to enable them to remain calm and able to support struggling students as well as colleagues.</w:t>
            </w:r>
          </w:p>
        </w:tc>
        <w:tc>
          <w:tcPr>
            <w:tcW w:w="5395" w:type="dxa"/>
            <w:vMerge/>
            <w:tcBorders>
              <w:left w:val="single" w:sz="4" w:space="0" w:color="auto"/>
            </w:tcBorders>
          </w:tcPr>
          <w:p w14:paraId="4CE9C90F" w14:textId="77777777" w:rsidR="003C40F9" w:rsidRPr="00673771" w:rsidRDefault="003C40F9" w:rsidP="003C40F9">
            <w:pPr>
              <w:rPr>
                <w:sz w:val="18"/>
                <w:szCs w:val="18"/>
              </w:rPr>
            </w:pPr>
          </w:p>
        </w:tc>
      </w:tr>
      <w:tr w:rsidR="003C40F9" w:rsidRPr="00673771" w14:paraId="436A64C5" w14:textId="77777777" w:rsidTr="005F1F8E">
        <w:tc>
          <w:tcPr>
            <w:tcW w:w="265" w:type="dxa"/>
            <w:tcBorders>
              <w:top w:val="nil"/>
              <w:left w:val="single" w:sz="4" w:space="0" w:color="auto"/>
              <w:bottom w:val="nil"/>
              <w:right w:val="nil"/>
            </w:tcBorders>
            <w:tcMar>
              <w:left w:w="0" w:type="dxa"/>
              <w:right w:w="0" w:type="dxa"/>
            </w:tcMar>
          </w:tcPr>
          <w:p w14:paraId="37E973D2" w14:textId="73FC2ED8" w:rsidR="003C40F9" w:rsidRDefault="00570E64" w:rsidP="003C40F9">
            <w:pPr>
              <w:jc w:val="center"/>
              <w:rPr>
                <w:sz w:val="18"/>
                <w:szCs w:val="18"/>
              </w:rPr>
            </w:pPr>
            <w:sdt>
              <w:sdtPr>
                <w:rPr>
                  <w:sz w:val="18"/>
                  <w:szCs w:val="18"/>
                </w:rPr>
                <w:id w:val="1907261741"/>
                <w14:checkbox>
                  <w14:checked w14:val="0"/>
                  <w14:checkedState w14:val="2612" w14:font="MS Gothic"/>
                  <w14:uncheckedState w14:val="2610" w14:font="MS Gothic"/>
                </w14:checkbox>
              </w:sdtPr>
              <w:sdtEndPr/>
              <w:sdtContent>
                <w:r w:rsidR="003C40F9"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C68587F" w14:textId="77777777" w:rsidR="003C40F9" w:rsidRDefault="003C40F9" w:rsidP="003C40F9">
            <w:pPr>
              <w:rPr>
                <w:sz w:val="18"/>
                <w:szCs w:val="18"/>
              </w:rPr>
            </w:pPr>
            <w:r w:rsidRPr="00A43901">
              <w:rPr>
                <w:sz w:val="18"/>
                <w:szCs w:val="18"/>
              </w:rPr>
              <w:t>Plan for the impact of behavior mitigation strategies on public health and safety requirements</w:t>
            </w:r>
            <w:r>
              <w:rPr>
                <w:sz w:val="18"/>
                <w:szCs w:val="18"/>
              </w:rPr>
              <w:t>:</w:t>
            </w:r>
          </w:p>
          <w:p w14:paraId="7A17F0FA" w14:textId="77777777" w:rsidR="003C40F9" w:rsidRPr="00E12FC9" w:rsidRDefault="003C40F9" w:rsidP="0068717C">
            <w:pPr>
              <w:numPr>
                <w:ilvl w:val="0"/>
                <w:numId w:val="4"/>
              </w:numPr>
              <w:rPr>
                <w:iCs/>
                <w:sz w:val="18"/>
                <w:szCs w:val="18"/>
              </w:rPr>
            </w:pPr>
            <w:r w:rsidRPr="00E12FC9">
              <w:rPr>
                <w:iCs/>
                <w:sz w:val="18"/>
                <w:szCs w:val="18"/>
              </w:rPr>
              <w:t>Student elopes from area</w:t>
            </w:r>
          </w:p>
          <w:p w14:paraId="038495F1" w14:textId="77777777" w:rsidR="003C40F9" w:rsidRPr="00E12FC9" w:rsidRDefault="003C40F9" w:rsidP="0068717C">
            <w:pPr>
              <w:numPr>
                <w:ilvl w:val="0"/>
                <w:numId w:val="3"/>
              </w:numPr>
              <w:rPr>
                <w:iCs/>
                <w:sz w:val="18"/>
                <w:szCs w:val="18"/>
              </w:rPr>
            </w:pPr>
            <w:r w:rsidRPr="00E12FC9">
              <w:rPr>
                <w:iCs/>
                <w:sz w:val="18"/>
                <w:szCs w:val="18"/>
              </w:rPr>
              <w:t>If staff need to intervene for student safety, staff should:</w:t>
            </w:r>
          </w:p>
          <w:p w14:paraId="1079006A" w14:textId="77777777" w:rsidR="003C40F9" w:rsidRPr="00E12FC9" w:rsidRDefault="003C40F9" w:rsidP="0068717C">
            <w:pPr>
              <w:numPr>
                <w:ilvl w:val="1"/>
                <w:numId w:val="4"/>
              </w:numPr>
              <w:rPr>
                <w:iCs/>
                <w:sz w:val="18"/>
                <w:szCs w:val="18"/>
              </w:rPr>
            </w:pPr>
            <w:r w:rsidRPr="00E12FC9">
              <w:rPr>
                <w:iCs/>
                <w:sz w:val="18"/>
                <w:szCs w:val="18"/>
              </w:rPr>
              <w:t>Use empathetic and calming verbal interactions (i.e. “This seems hard right now. Help me understand… How can I help?”) to attempt to re-regulate the student without physical intervention.</w:t>
            </w:r>
          </w:p>
          <w:p w14:paraId="0D11AF63" w14:textId="77777777" w:rsidR="003C40F9" w:rsidRPr="00E12FC9" w:rsidRDefault="003C40F9" w:rsidP="0068717C">
            <w:pPr>
              <w:numPr>
                <w:ilvl w:val="1"/>
                <w:numId w:val="4"/>
              </w:numPr>
              <w:rPr>
                <w:iCs/>
                <w:sz w:val="18"/>
                <w:szCs w:val="18"/>
              </w:rPr>
            </w:pPr>
            <w:r w:rsidRPr="00E12FC9">
              <w:rPr>
                <w:iCs/>
                <w:sz w:val="18"/>
                <w:szCs w:val="18"/>
              </w:rPr>
              <w:t>Use the least restrictive interventions possible to maintain physical safety for the student and staff.</w:t>
            </w:r>
          </w:p>
          <w:p w14:paraId="7A822A60" w14:textId="77777777" w:rsidR="003C40F9" w:rsidRPr="00E12FC9" w:rsidRDefault="003C40F9" w:rsidP="0068717C">
            <w:pPr>
              <w:numPr>
                <w:ilvl w:val="1"/>
                <w:numId w:val="4"/>
              </w:numPr>
              <w:rPr>
                <w:iCs/>
                <w:sz w:val="18"/>
                <w:szCs w:val="18"/>
              </w:rPr>
            </w:pPr>
            <w:r w:rsidRPr="00E12FC9">
              <w:rPr>
                <w:iCs/>
                <w:sz w:val="18"/>
                <w:szCs w:val="18"/>
              </w:rPr>
              <w:t>Wash hands after a close interaction.</w:t>
            </w:r>
          </w:p>
          <w:p w14:paraId="6EA094AA" w14:textId="77777777" w:rsidR="003C40F9" w:rsidRPr="00E12FC9" w:rsidRDefault="003C40F9" w:rsidP="0068717C">
            <w:pPr>
              <w:numPr>
                <w:ilvl w:val="1"/>
                <w:numId w:val="4"/>
              </w:numPr>
              <w:rPr>
                <w:iCs/>
                <w:sz w:val="18"/>
                <w:szCs w:val="18"/>
              </w:rPr>
            </w:pPr>
            <w:r w:rsidRPr="00E12FC9">
              <w:rPr>
                <w:iCs/>
                <w:sz w:val="18"/>
                <w:szCs w:val="18"/>
              </w:rPr>
              <w:t xml:space="preserve">Note the interaction on the appropriate contact log. </w:t>
            </w:r>
          </w:p>
          <w:p w14:paraId="21743E43" w14:textId="77777777" w:rsidR="003C40F9" w:rsidRPr="00E12FC9" w:rsidRDefault="003C40F9" w:rsidP="0068717C">
            <w:pPr>
              <w:numPr>
                <w:ilvl w:val="0"/>
                <w:numId w:val="3"/>
              </w:numPr>
              <w:rPr>
                <w:iCs/>
                <w:sz w:val="18"/>
                <w:szCs w:val="18"/>
              </w:rPr>
            </w:pPr>
            <w:r w:rsidRPr="00E12FC9">
              <w:rPr>
                <w:iCs/>
                <w:sz w:val="18"/>
                <w:szCs w:val="18"/>
              </w:rPr>
              <w:t>*If unexpected interaction with other stable cohorts occurs, those contacts must be noted in the appropriate contact logs.</w:t>
            </w:r>
          </w:p>
          <w:p w14:paraId="0385579A" w14:textId="77777777" w:rsidR="003C40F9" w:rsidRPr="00E12FC9" w:rsidRDefault="003C40F9" w:rsidP="0068717C">
            <w:pPr>
              <w:numPr>
                <w:ilvl w:val="0"/>
                <w:numId w:val="4"/>
              </w:numPr>
              <w:rPr>
                <w:iCs/>
                <w:sz w:val="18"/>
                <w:szCs w:val="18"/>
              </w:rPr>
            </w:pPr>
            <w:r w:rsidRPr="00E12FC9">
              <w:rPr>
                <w:iCs/>
                <w:sz w:val="18"/>
                <w:szCs w:val="18"/>
              </w:rPr>
              <w:t>Student engages in behavior that requires them to be isolated from peers and results in a room clear.</w:t>
            </w:r>
          </w:p>
          <w:p w14:paraId="2D7E5875" w14:textId="77777777" w:rsidR="003C40F9" w:rsidRPr="00E12FC9" w:rsidRDefault="003C40F9" w:rsidP="0068717C">
            <w:pPr>
              <w:numPr>
                <w:ilvl w:val="0"/>
                <w:numId w:val="3"/>
              </w:numPr>
              <w:rPr>
                <w:iCs/>
                <w:sz w:val="18"/>
                <w:szCs w:val="18"/>
              </w:rPr>
            </w:pPr>
            <w:r w:rsidRPr="00E12FC9">
              <w:rPr>
                <w:iCs/>
                <w:sz w:val="18"/>
                <w:szCs w:val="18"/>
              </w:rPr>
              <w:t>If students leave the classroom:</w:t>
            </w:r>
          </w:p>
          <w:p w14:paraId="63144C1B" w14:textId="77777777" w:rsidR="003C40F9" w:rsidRPr="00E12FC9" w:rsidRDefault="003C40F9" w:rsidP="0068717C">
            <w:pPr>
              <w:numPr>
                <w:ilvl w:val="1"/>
                <w:numId w:val="4"/>
              </w:numPr>
              <w:rPr>
                <w:iCs/>
                <w:sz w:val="18"/>
                <w:szCs w:val="18"/>
              </w:rPr>
            </w:pPr>
            <w:r w:rsidRPr="00E12FC9">
              <w:rPr>
                <w:iCs/>
                <w:sz w:val="18"/>
                <w:szCs w:val="18"/>
              </w:rPr>
              <w:t>Preplan for a clean and safe alternative space that maintains physical safety for the student and staff</w:t>
            </w:r>
          </w:p>
          <w:p w14:paraId="1CB88C37" w14:textId="77777777" w:rsidR="003C40F9" w:rsidRPr="00E12FC9" w:rsidRDefault="003C40F9" w:rsidP="0068717C">
            <w:pPr>
              <w:numPr>
                <w:ilvl w:val="1"/>
                <w:numId w:val="4"/>
              </w:numPr>
              <w:rPr>
                <w:iCs/>
                <w:sz w:val="18"/>
                <w:szCs w:val="18"/>
              </w:rPr>
            </w:pPr>
            <w:r w:rsidRPr="00E12FC9">
              <w:rPr>
                <w:iCs/>
                <w:sz w:val="18"/>
                <w:szCs w:val="18"/>
              </w:rPr>
              <w:t>Ensure physical distancing and separation occur, to the maximum extent possible.</w:t>
            </w:r>
          </w:p>
          <w:p w14:paraId="6EE7DCBD" w14:textId="77777777" w:rsidR="003C40F9" w:rsidRPr="00E12FC9" w:rsidRDefault="003C40F9" w:rsidP="0068717C">
            <w:pPr>
              <w:numPr>
                <w:ilvl w:val="1"/>
                <w:numId w:val="4"/>
              </w:numPr>
              <w:rPr>
                <w:iCs/>
                <w:sz w:val="18"/>
                <w:szCs w:val="18"/>
              </w:rPr>
            </w:pPr>
            <w:r w:rsidRPr="00E12FC9">
              <w:rPr>
                <w:iCs/>
                <w:sz w:val="18"/>
                <w:szCs w:val="18"/>
              </w:rPr>
              <w:t>Use the least restrictive interventions possible to maintain physical safety for the student and staff.</w:t>
            </w:r>
          </w:p>
          <w:p w14:paraId="500C38CB" w14:textId="77777777" w:rsidR="003C40F9" w:rsidRPr="00E12FC9" w:rsidRDefault="003C40F9" w:rsidP="0068717C">
            <w:pPr>
              <w:numPr>
                <w:ilvl w:val="1"/>
                <w:numId w:val="4"/>
              </w:numPr>
              <w:rPr>
                <w:iCs/>
                <w:sz w:val="18"/>
                <w:szCs w:val="18"/>
              </w:rPr>
            </w:pPr>
            <w:r w:rsidRPr="00E12FC9">
              <w:rPr>
                <w:iCs/>
                <w:sz w:val="18"/>
                <w:szCs w:val="18"/>
              </w:rPr>
              <w:t>Wash hands after a close interaction.</w:t>
            </w:r>
          </w:p>
          <w:p w14:paraId="7FEBA094" w14:textId="77777777" w:rsidR="003C40F9" w:rsidRPr="00E12FC9" w:rsidRDefault="003C40F9" w:rsidP="0068717C">
            <w:pPr>
              <w:numPr>
                <w:ilvl w:val="1"/>
                <w:numId w:val="4"/>
              </w:numPr>
              <w:rPr>
                <w:iCs/>
                <w:sz w:val="18"/>
                <w:szCs w:val="18"/>
              </w:rPr>
            </w:pPr>
            <w:r w:rsidRPr="00E12FC9">
              <w:rPr>
                <w:iCs/>
                <w:sz w:val="18"/>
                <w:szCs w:val="18"/>
              </w:rPr>
              <w:t>Note the interaction on the appropriate contact log.</w:t>
            </w:r>
          </w:p>
          <w:p w14:paraId="0D7C4FFF" w14:textId="77777777" w:rsidR="003C40F9" w:rsidRPr="00E12FC9" w:rsidRDefault="003C40F9" w:rsidP="0068717C">
            <w:pPr>
              <w:numPr>
                <w:ilvl w:val="0"/>
                <w:numId w:val="3"/>
              </w:numPr>
              <w:rPr>
                <w:iCs/>
                <w:sz w:val="18"/>
                <w:szCs w:val="18"/>
              </w:rPr>
            </w:pPr>
            <w:r w:rsidRPr="00E12FC9">
              <w:rPr>
                <w:iCs/>
                <w:sz w:val="18"/>
                <w:szCs w:val="18"/>
              </w:rPr>
              <w:t>*If unexpected interaction with other stable cohorts occurs, those contacts must be noted in the appropriate contact logs.</w:t>
            </w:r>
          </w:p>
          <w:p w14:paraId="7515916C" w14:textId="77777777" w:rsidR="003C40F9" w:rsidRPr="00E12FC9" w:rsidRDefault="003C40F9" w:rsidP="0068717C">
            <w:pPr>
              <w:numPr>
                <w:ilvl w:val="0"/>
                <w:numId w:val="4"/>
              </w:numPr>
              <w:rPr>
                <w:iCs/>
                <w:sz w:val="18"/>
                <w:szCs w:val="18"/>
              </w:rPr>
            </w:pPr>
            <w:r w:rsidRPr="00E12FC9">
              <w:rPr>
                <w:iCs/>
                <w:sz w:val="18"/>
                <w:szCs w:val="18"/>
              </w:rPr>
              <w:t>Student engages in physically aggressive behaviors that preclude the possibility of maintaining physical distance and/or require physical de-escalation or intervention techniques other than restraint or seclusion (e.g., hitting, biting, spitting, kicking, self-injurious behavior).</w:t>
            </w:r>
          </w:p>
          <w:p w14:paraId="5778C761" w14:textId="77777777" w:rsidR="003C40F9" w:rsidRPr="00E12FC9" w:rsidRDefault="003C40F9" w:rsidP="0068717C">
            <w:pPr>
              <w:numPr>
                <w:ilvl w:val="0"/>
                <w:numId w:val="3"/>
              </w:numPr>
              <w:rPr>
                <w:iCs/>
                <w:sz w:val="18"/>
                <w:szCs w:val="18"/>
              </w:rPr>
            </w:pPr>
            <w:r w:rsidRPr="00E12FC9">
              <w:rPr>
                <w:iCs/>
                <w:sz w:val="18"/>
                <w:szCs w:val="18"/>
              </w:rPr>
              <w:t>If staff need to intervene for student safety, staff should:</w:t>
            </w:r>
          </w:p>
          <w:p w14:paraId="4F85CAD9" w14:textId="77777777" w:rsidR="003C40F9" w:rsidRPr="00E12FC9" w:rsidRDefault="003C40F9" w:rsidP="0068717C">
            <w:pPr>
              <w:numPr>
                <w:ilvl w:val="1"/>
                <w:numId w:val="4"/>
              </w:numPr>
              <w:rPr>
                <w:iCs/>
                <w:sz w:val="18"/>
                <w:szCs w:val="18"/>
              </w:rPr>
            </w:pPr>
            <w:r w:rsidRPr="00E12FC9">
              <w:rPr>
                <w:iCs/>
                <w:sz w:val="18"/>
                <w:szCs w:val="18"/>
              </w:rPr>
              <w:t>Maintain student dignity throughout and following the incident.</w:t>
            </w:r>
          </w:p>
          <w:p w14:paraId="5AC3D546" w14:textId="77777777" w:rsidR="003C40F9" w:rsidRPr="00E12FC9" w:rsidRDefault="003C40F9" w:rsidP="0068717C">
            <w:pPr>
              <w:numPr>
                <w:ilvl w:val="1"/>
                <w:numId w:val="4"/>
              </w:numPr>
              <w:rPr>
                <w:iCs/>
                <w:sz w:val="18"/>
                <w:szCs w:val="18"/>
              </w:rPr>
            </w:pPr>
            <w:r w:rsidRPr="00E12FC9">
              <w:rPr>
                <w:iCs/>
                <w:sz w:val="18"/>
                <w:szCs w:val="18"/>
              </w:rPr>
              <w:t>Use empathetic and calming verbal interactions (i.e. “This seems hard right now. Help me understand… How can I help?”) to attempt to re-regulate the student without physical intervention.</w:t>
            </w:r>
          </w:p>
          <w:p w14:paraId="25D9D498" w14:textId="77777777" w:rsidR="003C40F9" w:rsidRPr="00E12FC9" w:rsidRDefault="003C40F9" w:rsidP="0068717C">
            <w:pPr>
              <w:numPr>
                <w:ilvl w:val="1"/>
                <w:numId w:val="4"/>
              </w:numPr>
              <w:rPr>
                <w:iCs/>
                <w:sz w:val="18"/>
                <w:szCs w:val="18"/>
              </w:rPr>
            </w:pPr>
            <w:r w:rsidRPr="00E12FC9">
              <w:rPr>
                <w:iCs/>
                <w:sz w:val="18"/>
                <w:szCs w:val="18"/>
              </w:rPr>
              <w:t>Use the least restrictive interventions possible to maintain physical safety for the student and staff</w:t>
            </w:r>
          </w:p>
          <w:p w14:paraId="30BD8FDB" w14:textId="77777777" w:rsidR="003C40F9" w:rsidRPr="00E12FC9" w:rsidRDefault="003C40F9" w:rsidP="0068717C">
            <w:pPr>
              <w:numPr>
                <w:ilvl w:val="1"/>
                <w:numId w:val="4"/>
              </w:numPr>
              <w:rPr>
                <w:iCs/>
                <w:sz w:val="18"/>
                <w:szCs w:val="18"/>
              </w:rPr>
            </w:pPr>
            <w:r w:rsidRPr="00E12FC9">
              <w:rPr>
                <w:iCs/>
                <w:sz w:val="18"/>
                <w:szCs w:val="18"/>
              </w:rPr>
              <w:t>Wash hands after a close interaction.</w:t>
            </w:r>
          </w:p>
          <w:p w14:paraId="734486B8" w14:textId="77777777" w:rsidR="003C40F9" w:rsidRPr="00E12FC9" w:rsidRDefault="003C40F9" w:rsidP="0068717C">
            <w:pPr>
              <w:numPr>
                <w:ilvl w:val="1"/>
                <w:numId w:val="4"/>
              </w:numPr>
              <w:rPr>
                <w:iCs/>
                <w:sz w:val="18"/>
                <w:szCs w:val="18"/>
              </w:rPr>
            </w:pPr>
            <w:r w:rsidRPr="00E12FC9">
              <w:rPr>
                <w:iCs/>
                <w:sz w:val="18"/>
                <w:szCs w:val="18"/>
              </w:rPr>
              <w:t>Note the interaction on the appropriate contact log.</w:t>
            </w:r>
          </w:p>
          <w:p w14:paraId="120D1D41" w14:textId="26F12998" w:rsidR="003C40F9" w:rsidRPr="00DE557A" w:rsidRDefault="003C40F9" w:rsidP="003C40F9">
            <w:pPr>
              <w:rPr>
                <w:iCs/>
                <w:sz w:val="18"/>
                <w:szCs w:val="18"/>
              </w:rPr>
            </w:pPr>
            <w:r w:rsidRPr="00E12FC9">
              <w:rPr>
                <w:iCs/>
                <w:sz w:val="18"/>
                <w:szCs w:val="18"/>
              </w:rPr>
              <w:t>*If unexpected interaction with other stable cohorts occurs, those contacts must be noted in the appropriate contact logs.</w:t>
            </w:r>
          </w:p>
        </w:tc>
        <w:tc>
          <w:tcPr>
            <w:tcW w:w="5395" w:type="dxa"/>
            <w:vMerge/>
            <w:tcBorders>
              <w:left w:val="single" w:sz="4" w:space="0" w:color="auto"/>
            </w:tcBorders>
          </w:tcPr>
          <w:p w14:paraId="1C27F18D" w14:textId="77777777" w:rsidR="003C40F9" w:rsidRPr="00673771" w:rsidRDefault="003C40F9" w:rsidP="003C40F9">
            <w:pPr>
              <w:rPr>
                <w:sz w:val="18"/>
                <w:szCs w:val="18"/>
              </w:rPr>
            </w:pPr>
          </w:p>
        </w:tc>
      </w:tr>
      <w:tr w:rsidR="003C40F9" w:rsidRPr="00673771" w14:paraId="2358C191" w14:textId="77777777" w:rsidTr="00F33E92">
        <w:tc>
          <w:tcPr>
            <w:tcW w:w="265" w:type="dxa"/>
            <w:tcBorders>
              <w:top w:val="nil"/>
              <w:left w:val="single" w:sz="4" w:space="0" w:color="auto"/>
              <w:bottom w:val="single" w:sz="4" w:space="0" w:color="auto"/>
              <w:right w:val="nil"/>
            </w:tcBorders>
            <w:tcMar>
              <w:left w:w="0" w:type="dxa"/>
              <w:right w:w="0" w:type="dxa"/>
            </w:tcMar>
          </w:tcPr>
          <w:p w14:paraId="3AAB155D" w14:textId="7301F785" w:rsidR="003C40F9" w:rsidRDefault="00570E64" w:rsidP="003C40F9">
            <w:pPr>
              <w:jc w:val="center"/>
              <w:rPr>
                <w:sz w:val="18"/>
                <w:szCs w:val="18"/>
              </w:rPr>
            </w:pPr>
            <w:sdt>
              <w:sdtPr>
                <w:rPr>
                  <w:sz w:val="18"/>
                  <w:szCs w:val="18"/>
                </w:rPr>
                <w:id w:val="306675939"/>
                <w14:checkbox>
                  <w14:checked w14:val="0"/>
                  <w14:checkedState w14:val="2612" w14:font="MS Gothic"/>
                  <w14:uncheckedState w14:val="2610" w14:font="MS Gothic"/>
                </w14:checkbox>
              </w:sdtPr>
              <w:sdtEndPr/>
              <w:sdtContent>
                <w:r w:rsidR="003C40F9" w:rsidRPr="00673771">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505F721E" w14:textId="0CD583AA" w:rsidR="003C40F9" w:rsidRPr="00DE557A" w:rsidRDefault="003C40F9" w:rsidP="003C40F9">
            <w:pPr>
              <w:rPr>
                <w:iCs/>
                <w:sz w:val="18"/>
                <w:szCs w:val="18"/>
              </w:rPr>
            </w:pPr>
            <w:r w:rsidRPr="00241BB9">
              <w:rPr>
                <w:sz w:val="18"/>
                <w:szCs w:val="18"/>
              </w:rPr>
              <w:t>Ensure that spaces that are unexpectedly used to deescalate behaviors are appropriately cleaned and sanitized after use before the introduction of other stable cohorts to that space.</w:t>
            </w:r>
          </w:p>
        </w:tc>
        <w:tc>
          <w:tcPr>
            <w:tcW w:w="5395" w:type="dxa"/>
            <w:vMerge/>
            <w:tcBorders>
              <w:left w:val="single" w:sz="4" w:space="0" w:color="auto"/>
              <w:bottom w:val="single" w:sz="4" w:space="0" w:color="auto"/>
            </w:tcBorders>
          </w:tcPr>
          <w:p w14:paraId="78A9C0DC" w14:textId="77777777" w:rsidR="003C40F9" w:rsidRPr="00673771" w:rsidRDefault="003C40F9" w:rsidP="003C40F9">
            <w:pPr>
              <w:rPr>
                <w:sz w:val="18"/>
                <w:szCs w:val="18"/>
              </w:rPr>
            </w:pPr>
          </w:p>
        </w:tc>
      </w:tr>
    </w:tbl>
    <w:p w14:paraId="5050C4ED" w14:textId="459F8799" w:rsidR="00F33E92" w:rsidRDefault="00F33E92">
      <w:pPr>
        <w:spacing w:after="0"/>
        <w:rPr>
          <w:sz w:val="18"/>
          <w:szCs w:val="18"/>
        </w:rPr>
      </w:pPr>
    </w:p>
    <w:p w14:paraId="3175BDA3" w14:textId="444C0FCB" w:rsidR="00F463EB" w:rsidRDefault="00F463EB" w:rsidP="00F463EB">
      <w:pPr>
        <w:spacing w:after="0"/>
        <w:jc w:val="center"/>
        <w:rPr>
          <w:sz w:val="18"/>
          <w:szCs w:val="18"/>
        </w:rPr>
      </w:pPr>
      <w:r>
        <w:rPr>
          <w:b/>
          <w:color w:val="306EB1"/>
          <w:sz w:val="18"/>
          <w:szCs w:val="18"/>
        </w:rPr>
        <w:t xml:space="preserve">2o. </w:t>
      </w:r>
      <w:r w:rsidRPr="00F463EB">
        <w:rPr>
          <w:b/>
          <w:color w:val="306EB1"/>
          <w:sz w:val="18"/>
          <w:szCs w:val="18"/>
        </w:rPr>
        <w:t>PROTECTIVE PHYSICAL INTERVENTION</w:t>
      </w:r>
    </w:p>
    <w:tbl>
      <w:tblPr>
        <w:tblStyle w:val="TableGrid"/>
        <w:tblW w:w="0" w:type="auto"/>
        <w:tblLook w:val="04A0" w:firstRow="1" w:lastRow="0" w:firstColumn="1" w:lastColumn="0" w:noHBand="0" w:noVBand="1"/>
        <w:tblDescription w:val="2j. CLEANING, DISINFECTION, AND VENTILATION"/>
      </w:tblPr>
      <w:tblGrid>
        <w:gridCol w:w="265"/>
        <w:gridCol w:w="5130"/>
        <w:gridCol w:w="5395"/>
      </w:tblGrid>
      <w:tr w:rsidR="00F463EB" w:rsidRPr="00673771" w14:paraId="27D6420A" w14:textId="77777777" w:rsidTr="00113E1E">
        <w:trPr>
          <w:tblHeader/>
        </w:trPr>
        <w:tc>
          <w:tcPr>
            <w:tcW w:w="5395" w:type="dxa"/>
            <w:gridSpan w:val="2"/>
            <w:tcBorders>
              <w:bottom w:val="single" w:sz="4" w:space="0" w:color="auto"/>
            </w:tcBorders>
            <w:shd w:val="clear" w:color="auto" w:fill="306EB1"/>
            <w:tcMar>
              <w:left w:w="0" w:type="dxa"/>
              <w:right w:w="0" w:type="dxa"/>
            </w:tcMar>
            <w:vAlign w:val="center"/>
          </w:tcPr>
          <w:p w14:paraId="0CF8D1C9" w14:textId="77777777" w:rsidR="00F463EB" w:rsidRPr="00673771" w:rsidRDefault="00F463EB" w:rsidP="00113E1E">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4094CF01" w14:textId="77777777" w:rsidR="00F463EB" w:rsidRPr="00673771" w:rsidRDefault="00F463EB" w:rsidP="00113E1E">
            <w:pPr>
              <w:rPr>
                <w:color w:val="FFFFFF" w:themeColor="background1"/>
                <w:sz w:val="18"/>
                <w:szCs w:val="18"/>
              </w:rPr>
            </w:pPr>
            <w:r w:rsidRPr="00673771">
              <w:rPr>
                <w:b/>
                <w:color w:val="FFFFFF" w:themeColor="background1"/>
                <w:sz w:val="18"/>
                <w:szCs w:val="18"/>
              </w:rPr>
              <w:t>Hybrid/Onsite Plan</w:t>
            </w:r>
          </w:p>
        </w:tc>
      </w:tr>
      <w:tr w:rsidR="00F463EB" w:rsidRPr="00673771" w14:paraId="55B49B36" w14:textId="77777777" w:rsidTr="00E12FC9">
        <w:tc>
          <w:tcPr>
            <w:tcW w:w="265" w:type="dxa"/>
            <w:tcBorders>
              <w:top w:val="single" w:sz="4" w:space="0" w:color="auto"/>
              <w:left w:val="single" w:sz="4" w:space="0" w:color="auto"/>
              <w:bottom w:val="single" w:sz="4" w:space="0" w:color="auto"/>
              <w:right w:val="nil"/>
            </w:tcBorders>
            <w:tcMar>
              <w:left w:w="0" w:type="dxa"/>
              <w:right w:w="0" w:type="dxa"/>
            </w:tcMar>
          </w:tcPr>
          <w:p w14:paraId="61B049F4" w14:textId="30B8DF97" w:rsidR="00F463EB" w:rsidRPr="00673771" w:rsidRDefault="00570E64" w:rsidP="00113E1E">
            <w:pPr>
              <w:jc w:val="center"/>
              <w:rPr>
                <w:sz w:val="18"/>
                <w:szCs w:val="18"/>
              </w:rPr>
            </w:pPr>
            <w:sdt>
              <w:sdtPr>
                <w:rPr>
                  <w:sz w:val="18"/>
                  <w:szCs w:val="18"/>
                </w:rPr>
                <w:id w:val="1882892288"/>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single" w:sz="4" w:space="0" w:color="auto"/>
              <w:left w:val="nil"/>
              <w:bottom w:val="single" w:sz="4" w:space="0" w:color="auto"/>
              <w:right w:val="single" w:sz="4" w:space="0" w:color="auto"/>
            </w:tcBorders>
          </w:tcPr>
          <w:p w14:paraId="43120B0E" w14:textId="50E8E141" w:rsidR="00F463EB" w:rsidRPr="003C40F9" w:rsidRDefault="003C40F9" w:rsidP="00F40DB6">
            <w:pPr>
              <w:rPr>
                <w:iCs/>
                <w:sz w:val="18"/>
                <w:szCs w:val="18"/>
              </w:rPr>
            </w:pPr>
            <w:r w:rsidRPr="003C40F9">
              <w:rPr>
                <w:iCs/>
                <w:sz w:val="18"/>
                <w:szCs w:val="18"/>
              </w:rPr>
              <w:t>Reusable Personal Protective Equipment (PPE) must be cleaned and disinfected following the manufacturer’s recommendation, after every episode of physical intervention (see section 2j. Cleaning, Disinfection, and Ventilation</w:t>
            </w:r>
            <w:r w:rsidR="00F40DB6">
              <w:rPr>
                <w:iCs/>
                <w:sz w:val="18"/>
                <w:szCs w:val="18"/>
              </w:rPr>
              <w:t xml:space="preserve"> </w:t>
            </w:r>
            <w:r w:rsidR="00F40DB6">
              <w:rPr>
                <w:iCs/>
                <w:color w:val="000000"/>
                <w:sz w:val="18"/>
                <w:szCs w:val="18"/>
              </w:rPr>
              <w:t>in</w:t>
            </w:r>
            <w:r w:rsidR="00F40DB6" w:rsidRPr="00F40DB6">
              <w:rPr>
                <w:iCs/>
                <w:color w:val="000000"/>
                <w:sz w:val="18"/>
                <w:szCs w:val="18"/>
              </w:rPr>
              <w:t xml:space="preserve"> the </w:t>
            </w:r>
            <w:r w:rsidR="00F40DB6" w:rsidRPr="00F40DB6">
              <w:rPr>
                <w:b/>
                <w:bCs/>
                <w:i/>
                <w:color w:val="000000"/>
                <w:sz w:val="18"/>
                <w:szCs w:val="18"/>
              </w:rPr>
              <w:t>Ready Schools, Safe Learners</w:t>
            </w:r>
            <w:r w:rsidR="00F40DB6" w:rsidRPr="00F40DB6">
              <w:rPr>
                <w:iCs/>
                <w:color w:val="000000"/>
                <w:sz w:val="18"/>
                <w:szCs w:val="18"/>
              </w:rPr>
              <w:t xml:space="preserve"> guidance</w:t>
            </w:r>
            <w:r w:rsidRPr="003C40F9">
              <w:rPr>
                <w:iCs/>
                <w:sz w:val="18"/>
                <w:szCs w:val="18"/>
              </w:rPr>
              <w:t>). Single-use disposable PPE must not be re-used.</w:t>
            </w:r>
          </w:p>
        </w:tc>
        <w:tc>
          <w:tcPr>
            <w:tcW w:w="5395" w:type="dxa"/>
            <w:tcBorders>
              <w:left w:val="single" w:sz="4" w:space="0" w:color="auto"/>
            </w:tcBorders>
          </w:tcPr>
          <w:p w14:paraId="263EE3C4" w14:textId="5E9CD12A" w:rsidR="00F463EB" w:rsidRPr="00673771" w:rsidRDefault="00D10EE5" w:rsidP="00113E1E">
            <w:pPr>
              <w:rPr>
                <w:sz w:val="18"/>
                <w:szCs w:val="18"/>
              </w:rPr>
            </w:pPr>
            <w:r>
              <w:rPr>
                <w:sz w:val="18"/>
                <w:szCs w:val="18"/>
              </w:rPr>
              <w:t>We will use disposable PPE, which is single use.   Staff and students will wear c</w:t>
            </w:r>
            <w:r w:rsidR="00540C0D">
              <w:rPr>
                <w:sz w:val="18"/>
                <w:szCs w:val="18"/>
              </w:rPr>
              <w:t xml:space="preserve">loth masks or face shields </w:t>
            </w:r>
            <w:r>
              <w:rPr>
                <w:sz w:val="18"/>
                <w:szCs w:val="18"/>
              </w:rPr>
              <w:t xml:space="preserve">that </w:t>
            </w:r>
            <w:r w:rsidR="00540C0D">
              <w:rPr>
                <w:sz w:val="18"/>
                <w:szCs w:val="18"/>
              </w:rPr>
              <w:t>are owned by the individual</w:t>
            </w:r>
            <w:r>
              <w:rPr>
                <w:sz w:val="18"/>
                <w:szCs w:val="18"/>
              </w:rPr>
              <w:t xml:space="preserve"> and are responsible for disinfecting them.</w:t>
            </w:r>
          </w:p>
        </w:tc>
      </w:tr>
    </w:tbl>
    <w:p w14:paraId="3DEF8312" w14:textId="73559752" w:rsidR="00F067EC" w:rsidRDefault="00F067EC">
      <w:pPr>
        <w:spacing w:after="0"/>
        <w:rPr>
          <w:sz w:val="18"/>
          <w:szCs w:val="18"/>
        </w:rPr>
      </w:pPr>
    </w:p>
    <w:p w14:paraId="359B210F" w14:textId="77777777" w:rsidR="003C40F9" w:rsidRDefault="003C40F9">
      <w:pPr>
        <w:spacing w:after="0"/>
        <w:rPr>
          <w:sz w:val="18"/>
          <w:szCs w:val="18"/>
        </w:rPr>
      </w:pPr>
    </w:p>
    <w:tbl>
      <w:tblPr>
        <w:tblStyle w:val="8"/>
        <w:tblW w:w="10800" w:type="dxa"/>
        <w:tblBorders>
          <w:top w:val="single" w:sz="18" w:space="0" w:color="306EB1"/>
          <w:left w:val="single" w:sz="18" w:space="0" w:color="306EB1"/>
          <w:bottom w:val="single" w:sz="18" w:space="0" w:color="306EB1"/>
          <w:right w:val="single" w:sz="18" w:space="0" w:color="306EB1"/>
          <w:insideH w:val="single" w:sz="18" w:space="0" w:color="306EB1"/>
          <w:insideV w:val="single" w:sz="18" w:space="0" w:color="306EB1"/>
        </w:tblBorders>
        <w:tblLayout w:type="fixed"/>
        <w:tblLook w:val="0400" w:firstRow="0" w:lastRow="0" w:firstColumn="0" w:lastColumn="0" w:noHBand="0" w:noVBand="1"/>
        <w:tblDescription w:val="Response to Outbreak"/>
      </w:tblPr>
      <w:tblGrid>
        <w:gridCol w:w="1490"/>
        <w:gridCol w:w="9310"/>
      </w:tblGrid>
      <w:tr w:rsidR="002C1E60" w14:paraId="299A0E8D" w14:textId="77777777" w:rsidTr="0082761A">
        <w:trPr>
          <w:trHeight w:val="197"/>
          <w:tblHeader/>
        </w:trPr>
        <w:tc>
          <w:tcPr>
            <w:tcW w:w="1490" w:type="dxa"/>
            <w:tcBorders>
              <w:right w:val="nil"/>
            </w:tcBorders>
            <w:tcMar>
              <w:top w:w="100" w:type="dxa"/>
              <w:left w:w="100" w:type="dxa"/>
              <w:bottom w:w="100" w:type="dxa"/>
              <w:right w:w="100" w:type="dxa"/>
            </w:tcMar>
          </w:tcPr>
          <w:p w14:paraId="5E14700D" w14:textId="77777777" w:rsidR="002C1E60" w:rsidRDefault="00AB54CC">
            <w:pPr>
              <w:jc w:val="center"/>
              <w:rPr>
                <w:color w:val="306EB1"/>
                <w:sz w:val="18"/>
                <w:szCs w:val="18"/>
              </w:rPr>
            </w:pPr>
            <w:r>
              <w:rPr>
                <w:noProof/>
                <w:color w:val="306EB1"/>
              </w:rPr>
              <w:drawing>
                <wp:inline distT="0" distB="0" distL="114300" distR="114300" wp14:anchorId="6DCAC11F" wp14:editId="33C29E19">
                  <wp:extent cx="457203" cy="457200"/>
                  <wp:effectExtent l="0" t="0" r="0" b="0"/>
                  <wp:docPr id="1091850538" name="image6.png" descr="&quot;&quot;"/>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1"/>
                          <a:srcRect l="12509" t="13899" r="15253" b="13860"/>
                          <a:stretch>
                            <a:fillRect/>
                          </a:stretch>
                        </pic:blipFill>
                        <pic:spPr>
                          <a:xfrm>
                            <a:off x="0" y="0"/>
                            <a:ext cx="457203" cy="457200"/>
                          </a:xfrm>
                          <a:prstGeom prst="rect">
                            <a:avLst/>
                          </a:prstGeom>
                          <a:ln/>
                        </pic:spPr>
                      </pic:pic>
                    </a:graphicData>
                  </a:graphic>
                </wp:inline>
              </w:drawing>
            </w:r>
          </w:p>
        </w:tc>
        <w:tc>
          <w:tcPr>
            <w:tcW w:w="9310" w:type="dxa"/>
            <w:tcBorders>
              <w:left w:val="nil"/>
            </w:tcBorders>
            <w:tcMar>
              <w:top w:w="100" w:type="dxa"/>
              <w:left w:w="100" w:type="dxa"/>
              <w:bottom w:w="100" w:type="dxa"/>
              <w:right w:w="100" w:type="dxa"/>
            </w:tcMar>
            <w:vAlign w:val="center"/>
          </w:tcPr>
          <w:p w14:paraId="511B9117" w14:textId="77777777" w:rsidR="002C1E60" w:rsidRDefault="00AB54CC">
            <w:pPr>
              <w:rPr>
                <w:color w:val="306EB1"/>
                <w:sz w:val="18"/>
                <w:szCs w:val="18"/>
              </w:rPr>
            </w:pPr>
            <w:r>
              <w:rPr>
                <w:b/>
                <w:color w:val="306EB1"/>
                <w:sz w:val="32"/>
                <w:szCs w:val="32"/>
              </w:rPr>
              <w:t>  3. Response to Outbreak</w:t>
            </w:r>
          </w:p>
        </w:tc>
      </w:tr>
    </w:tbl>
    <w:p w14:paraId="67494F94" w14:textId="1BB18109" w:rsidR="002C1E60" w:rsidRDefault="009B57DD" w:rsidP="009B57DD">
      <w:pPr>
        <w:tabs>
          <w:tab w:val="left" w:pos="3988"/>
        </w:tabs>
        <w:spacing w:after="0"/>
        <w:rPr>
          <w:sz w:val="18"/>
          <w:szCs w:val="18"/>
        </w:rPr>
      </w:pPr>
      <w:r>
        <w:rPr>
          <w:sz w:val="18"/>
          <w:szCs w:val="18"/>
        </w:rPr>
        <w:tab/>
      </w:r>
    </w:p>
    <w:p w14:paraId="03B006AC" w14:textId="337E7C10" w:rsidR="009B57DD" w:rsidRDefault="009B57DD" w:rsidP="009B57DD">
      <w:pPr>
        <w:tabs>
          <w:tab w:val="left" w:pos="3988"/>
        </w:tabs>
        <w:spacing w:after="0"/>
        <w:jc w:val="center"/>
        <w:rPr>
          <w:sz w:val="18"/>
          <w:szCs w:val="18"/>
        </w:rPr>
      </w:pPr>
      <w:r>
        <w:rPr>
          <w:b/>
          <w:color w:val="306EB1"/>
          <w:sz w:val="18"/>
          <w:szCs w:val="18"/>
        </w:rPr>
        <w:t>3a. PREVENTION AND PLANNING</w:t>
      </w:r>
    </w:p>
    <w:tbl>
      <w:tblPr>
        <w:tblStyle w:val="TableGrid"/>
        <w:tblW w:w="0" w:type="auto"/>
        <w:tblLook w:val="04A0" w:firstRow="1" w:lastRow="0" w:firstColumn="1" w:lastColumn="0" w:noHBand="0" w:noVBand="1"/>
        <w:tblDescription w:val="3a. PREVENTION AND PLANNING"/>
      </w:tblPr>
      <w:tblGrid>
        <w:gridCol w:w="265"/>
        <w:gridCol w:w="5130"/>
        <w:gridCol w:w="5395"/>
      </w:tblGrid>
      <w:tr w:rsidR="00880E5F" w:rsidRPr="00673771" w14:paraId="0D9A0546"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706A979F" w14:textId="77777777" w:rsidR="00880E5F" w:rsidRPr="00673771" w:rsidRDefault="00880E5F"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4447B290" w14:textId="77777777" w:rsidR="00880E5F" w:rsidRPr="00673771" w:rsidRDefault="00880E5F" w:rsidP="00CB6852">
            <w:pPr>
              <w:rPr>
                <w:color w:val="FFFFFF" w:themeColor="background1"/>
                <w:sz w:val="18"/>
                <w:szCs w:val="18"/>
              </w:rPr>
            </w:pPr>
            <w:r w:rsidRPr="00673771">
              <w:rPr>
                <w:b/>
                <w:color w:val="FFFFFF" w:themeColor="background1"/>
                <w:sz w:val="18"/>
                <w:szCs w:val="18"/>
              </w:rPr>
              <w:t>Hybrid/Onsite Plan</w:t>
            </w:r>
          </w:p>
        </w:tc>
      </w:tr>
      <w:tr w:rsidR="003C40F9" w:rsidRPr="00673771" w14:paraId="30A3ADEF" w14:textId="77777777" w:rsidTr="00CB6852">
        <w:tc>
          <w:tcPr>
            <w:tcW w:w="265" w:type="dxa"/>
            <w:tcBorders>
              <w:top w:val="single" w:sz="4" w:space="0" w:color="auto"/>
              <w:left w:val="single" w:sz="4" w:space="0" w:color="auto"/>
              <w:bottom w:val="nil"/>
              <w:right w:val="nil"/>
            </w:tcBorders>
            <w:tcMar>
              <w:left w:w="0" w:type="dxa"/>
              <w:right w:w="0" w:type="dxa"/>
            </w:tcMar>
          </w:tcPr>
          <w:p w14:paraId="68C9026E" w14:textId="570588F6" w:rsidR="003C40F9" w:rsidRPr="00673771" w:rsidRDefault="00570E64" w:rsidP="003C40F9">
            <w:pPr>
              <w:jc w:val="center"/>
              <w:rPr>
                <w:sz w:val="18"/>
                <w:szCs w:val="18"/>
              </w:rPr>
            </w:pPr>
            <w:sdt>
              <w:sdtPr>
                <w:rPr>
                  <w:sz w:val="18"/>
                  <w:szCs w:val="18"/>
                </w:rPr>
                <w:id w:val="-242412345"/>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026F120D" w14:textId="20455560" w:rsidR="003C40F9" w:rsidRPr="00612966" w:rsidRDefault="003C40F9" w:rsidP="003C40F9">
            <w:pPr>
              <w:pBdr>
                <w:top w:val="nil"/>
                <w:left w:val="nil"/>
                <w:bottom w:val="nil"/>
                <w:right w:val="nil"/>
                <w:between w:val="nil"/>
              </w:pBdr>
              <w:rPr>
                <w:sz w:val="18"/>
                <w:szCs w:val="18"/>
              </w:rPr>
            </w:pPr>
            <w:r w:rsidRPr="00B45A9A">
              <w:rPr>
                <w:sz w:val="18"/>
                <w:szCs w:val="18"/>
              </w:rPr>
              <w:t>Review the “</w:t>
            </w:r>
            <w:hyperlink r:id="rId62">
              <w:r w:rsidRPr="00B45A9A">
                <w:rPr>
                  <w:color w:val="0000FF"/>
                  <w:sz w:val="18"/>
                  <w:szCs w:val="18"/>
                  <w:u w:val="single"/>
                </w:rPr>
                <w:t>Planning for COVID-19 Scenarios in Schools</w:t>
              </w:r>
            </w:hyperlink>
            <w:r w:rsidRPr="00B45A9A">
              <w:rPr>
                <w:sz w:val="18"/>
                <w:szCs w:val="18"/>
              </w:rPr>
              <w:t xml:space="preserve">” toolkit. </w:t>
            </w:r>
          </w:p>
        </w:tc>
        <w:tc>
          <w:tcPr>
            <w:tcW w:w="5395" w:type="dxa"/>
            <w:vMerge w:val="restart"/>
            <w:tcBorders>
              <w:left w:val="single" w:sz="4" w:space="0" w:color="auto"/>
            </w:tcBorders>
          </w:tcPr>
          <w:p w14:paraId="3BE5DDD7" w14:textId="77777777" w:rsidR="00540C0D" w:rsidRDefault="00540C0D" w:rsidP="00540C0D">
            <w:pPr>
              <w:pStyle w:val="ListParagraph"/>
              <w:numPr>
                <w:ilvl w:val="0"/>
                <w:numId w:val="43"/>
              </w:numPr>
              <w:rPr>
                <w:sz w:val="18"/>
                <w:szCs w:val="18"/>
              </w:rPr>
            </w:pPr>
            <w:r>
              <w:rPr>
                <w:sz w:val="18"/>
                <w:szCs w:val="18"/>
              </w:rPr>
              <w:t>Should the need arise that the school will need to close; everyone will go to distance learning.</w:t>
            </w:r>
          </w:p>
          <w:p w14:paraId="4F68ACE6" w14:textId="7203C75B" w:rsidR="00CB440B" w:rsidRDefault="00540C0D" w:rsidP="00CB440B">
            <w:pPr>
              <w:pStyle w:val="ListParagraph"/>
              <w:numPr>
                <w:ilvl w:val="0"/>
                <w:numId w:val="43"/>
              </w:numPr>
              <w:rPr>
                <w:sz w:val="18"/>
                <w:szCs w:val="18"/>
              </w:rPr>
            </w:pPr>
            <w:r>
              <w:rPr>
                <w:sz w:val="18"/>
                <w:szCs w:val="18"/>
              </w:rPr>
              <w:t xml:space="preserve">Follow </w:t>
            </w:r>
            <w:r w:rsidR="005873B4">
              <w:rPr>
                <w:sz w:val="18"/>
                <w:szCs w:val="18"/>
              </w:rPr>
              <w:t>LPHA</w:t>
            </w:r>
            <w:r>
              <w:rPr>
                <w:sz w:val="18"/>
                <w:szCs w:val="18"/>
              </w:rPr>
              <w:t xml:space="preserve"> guidance regarding the return of students and</w:t>
            </w:r>
            <w:r w:rsidR="00CB440B">
              <w:rPr>
                <w:sz w:val="18"/>
                <w:szCs w:val="18"/>
              </w:rPr>
              <w:t xml:space="preserve"> staff for on-site instruction.</w:t>
            </w:r>
          </w:p>
          <w:p w14:paraId="2BF0771D" w14:textId="77777777" w:rsidR="006F6E72" w:rsidRDefault="006F6E72" w:rsidP="006F6E72">
            <w:pPr>
              <w:pStyle w:val="ListParagraph"/>
              <w:numPr>
                <w:ilvl w:val="0"/>
                <w:numId w:val="43"/>
              </w:numPr>
              <w:rPr>
                <w:sz w:val="18"/>
                <w:szCs w:val="18"/>
              </w:rPr>
            </w:pPr>
            <w:r>
              <w:rPr>
                <w:sz w:val="18"/>
                <w:szCs w:val="18"/>
              </w:rPr>
              <w:t>We have contacted the LPHA and will continue to keep communication lines open.</w:t>
            </w:r>
          </w:p>
          <w:p w14:paraId="43166F8C" w14:textId="2C795C77" w:rsidR="006F6E72" w:rsidRDefault="006F6E72" w:rsidP="006F6E72">
            <w:pPr>
              <w:pStyle w:val="ListParagraph"/>
              <w:numPr>
                <w:ilvl w:val="0"/>
                <w:numId w:val="43"/>
              </w:numPr>
              <w:rPr>
                <w:sz w:val="18"/>
                <w:szCs w:val="18"/>
              </w:rPr>
            </w:pPr>
            <w:r>
              <w:rPr>
                <w:sz w:val="18"/>
                <w:szCs w:val="18"/>
              </w:rPr>
              <w:t>We will consult with LPHA for guidance on cleaning, sanitizing and disinfecting surfaces.</w:t>
            </w:r>
          </w:p>
          <w:p w14:paraId="1603D3D0" w14:textId="77777777" w:rsidR="006F6E72" w:rsidRDefault="006F6E72" w:rsidP="006F6E72">
            <w:pPr>
              <w:pStyle w:val="ListParagraph"/>
              <w:ind w:left="360"/>
              <w:rPr>
                <w:sz w:val="18"/>
                <w:szCs w:val="18"/>
              </w:rPr>
            </w:pPr>
          </w:p>
          <w:p w14:paraId="50719666" w14:textId="6C9D3360" w:rsidR="003C40F9" w:rsidRPr="00673771" w:rsidRDefault="00CB440B" w:rsidP="00CB440B">
            <w:pPr>
              <w:rPr>
                <w:sz w:val="18"/>
                <w:szCs w:val="18"/>
              </w:rPr>
            </w:pPr>
            <w:r>
              <w:rPr>
                <w:sz w:val="18"/>
                <w:szCs w:val="18"/>
              </w:rPr>
              <w:t>A specific emergency response framework with key people involved has been established.</w:t>
            </w:r>
          </w:p>
        </w:tc>
      </w:tr>
      <w:tr w:rsidR="003C40F9" w:rsidRPr="00673771" w14:paraId="4E2FBA06" w14:textId="77777777" w:rsidTr="00CB6852">
        <w:tc>
          <w:tcPr>
            <w:tcW w:w="265" w:type="dxa"/>
            <w:tcBorders>
              <w:top w:val="nil"/>
              <w:left w:val="single" w:sz="4" w:space="0" w:color="auto"/>
              <w:bottom w:val="single" w:sz="4" w:space="0" w:color="auto"/>
              <w:right w:val="nil"/>
            </w:tcBorders>
            <w:tcMar>
              <w:left w:w="0" w:type="dxa"/>
              <w:right w:w="0" w:type="dxa"/>
            </w:tcMar>
          </w:tcPr>
          <w:p w14:paraId="769F0C20" w14:textId="3D954B5C" w:rsidR="003C40F9" w:rsidRPr="00673771" w:rsidRDefault="00570E64" w:rsidP="003C40F9">
            <w:pPr>
              <w:jc w:val="center"/>
              <w:rPr>
                <w:sz w:val="18"/>
                <w:szCs w:val="18"/>
              </w:rPr>
            </w:pPr>
            <w:sdt>
              <w:sdtPr>
                <w:rPr>
                  <w:sz w:val="18"/>
                  <w:szCs w:val="18"/>
                </w:rPr>
                <w:id w:val="-735627962"/>
                <w14:checkbox>
                  <w14:checked w14:val="1"/>
                  <w14:checkedState w14:val="2612" w14:font="MS Gothic"/>
                  <w14:uncheckedState w14:val="2610" w14:font="MS Gothic"/>
                </w14:checkbox>
              </w:sdtPr>
              <w:sdtEndPr/>
              <w:sdtContent>
                <w:r w:rsidR="00540C0D">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4EA12E28" w14:textId="1EE90D88" w:rsidR="003C40F9" w:rsidRPr="00612966" w:rsidRDefault="003C40F9" w:rsidP="003C40F9">
            <w:pPr>
              <w:rPr>
                <w:sz w:val="18"/>
                <w:szCs w:val="18"/>
              </w:rPr>
            </w:pPr>
            <w:r w:rsidRPr="00B45A9A">
              <w:rPr>
                <w:sz w:val="18"/>
                <w:szCs w:val="18"/>
              </w:rPr>
              <w:t>Coordinate with Local Public Health Authority (LPHA) to establish communication channels related to current transmission level.</w:t>
            </w:r>
          </w:p>
        </w:tc>
        <w:tc>
          <w:tcPr>
            <w:tcW w:w="5395" w:type="dxa"/>
            <w:vMerge/>
            <w:tcBorders>
              <w:left w:val="single" w:sz="4" w:space="0" w:color="auto"/>
              <w:bottom w:val="single" w:sz="4" w:space="0" w:color="auto"/>
            </w:tcBorders>
          </w:tcPr>
          <w:p w14:paraId="1874A6CD" w14:textId="77777777" w:rsidR="003C40F9" w:rsidRPr="00673771" w:rsidRDefault="003C40F9" w:rsidP="003C40F9">
            <w:pPr>
              <w:rPr>
                <w:sz w:val="18"/>
                <w:szCs w:val="18"/>
              </w:rPr>
            </w:pPr>
          </w:p>
        </w:tc>
      </w:tr>
    </w:tbl>
    <w:p w14:paraId="3AAEBA0E" w14:textId="0EE43070" w:rsidR="00880E5F" w:rsidRDefault="00880E5F">
      <w:pPr>
        <w:spacing w:after="0"/>
        <w:rPr>
          <w:sz w:val="18"/>
          <w:szCs w:val="18"/>
        </w:rPr>
      </w:pPr>
    </w:p>
    <w:p w14:paraId="6322FB39" w14:textId="10C1609C" w:rsidR="009B57DD" w:rsidRDefault="009B57DD" w:rsidP="009B57DD">
      <w:pPr>
        <w:spacing w:after="0"/>
        <w:jc w:val="center"/>
        <w:rPr>
          <w:sz w:val="18"/>
          <w:szCs w:val="18"/>
        </w:rPr>
      </w:pPr>
      <w:r>
        <w:rPr>
          <w:b/>
          <w:color w:val="306EB1"/>
          <w:sz w:val="18"/>
          <w:szCs w:val="18"/>
        </w:rPr>
        <w:t>3b. RESPONSE</w:t>
      </w:r>
    </w:p>
    <w:tbl>
      <w:tblPr>
        <w:tblStyle w:val="TableGrid"/>
        <w:tblW w:w="0" w:type="auto"/>
        <w:tblLook w:val="04A0" w:firstRow="1" w:lastRow="0" w:firstColumn="1" w:lastColumn="0" w:noHBand="0" w:noVBand="1"/>
        <w:tblDescription w:val="3b. RESPONSE"/>
      </w:tblPr>
      <w:tblGrid>
        <w:gridCol w:w="265"/>
        <w:gridCol w:w="5130"/>
        <w:gridCol w:w="5395"/>
      </w:tblGrid>
      <w:tr w:rsidR="00CA09CD" w:rsidRPr="00673771" w14:paraId="5CBE530B"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218ADCCA" w14:textId="77777777" w:rsidR="00CA09CD" w:rsidRPr="00673771" w:rsidRDefault="00CA09CD"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6744FD82" w14:textId="77777777" w:rsidR="00CA09CD" w:rsidRPr="00673771" w:rsidRDefault="00CA09CD" w:rsidP="00CB6852">
            <w:pPr>
              <w:rPr>
                <w:color w:val="FFFFFF" w:themeColor="background1"/>
                <w:sz w:val="18"/>
                <w:szCs w:val="18"/>
              </w:rPr>
            </w:pPr>
            <w:r w:rsidRPr="00673771">
              <w:rPr>
                <w:b/>
                <w:color w:val="FFFFFF" w:themeColor="background1"/>
                <w:sz w:val="18"/>
                <w:szCs w:val="18"/>
              </w:rPr>
              <w:t>Hybrid/Onsite Plan</w:t>
            </w:r>
          </w:p>
        </w:tc>
      </w:tr>
      <w:tr w:rsidR="003C40F9" w:rsidRPr="00673771" w14:paraId="1F77148C" w14:textId="77777777" w:rsidTr="00CB6852">
        <w:tc>
          <w:tcPr>
            <w:tcW w:w="265" w:type="dxa"/>
            <w:tcBorders>
              <w:top w:val="single" w:sz="4" w:space="0" w:color="auto"/>
              <w:left w:val="single" w:sz="4" w:space="0" w:color="auto"/>
              <w:bottom w:val="nil"/>
              <w:right w:val="nil"/>
            </w:tcBorders>
            <w:tcMar>
              <w:left w:w="0" w:type="dxa"/>
              <w:right w:w="0" w:type="dxa"/>
            </w:tcMar>
          </w:tcPr>
          <w:p w14:paraId="0C84BFA4" w14:textId="25353B65" w:rsidR="003C40F9" w:rsidRPr="00673771" w:rsidRDefault="00570E64" w:rsidP="003C40F9">
            <w:pPr>
              <w:jc w:val="center"/>
              <w:rPr>
                <w:sz w:val="18"/>
                <w:szCs w:val="18"/>
              </w:rPr>
            </w:pPr>
            <w:sdt>
              <w:sdtPr>
                <w:rPr>
                  <w:sz w:val="18"/>
                  <w:szCs w:val="18"/>
                </w:rPr>
                <w:id w:val="-231386445"/>
                <w14:checkbox>
                  <w14:checked w14:val="1"/>
                  <w14:checkedState w14:val="2612" w14:font="MS Gothic"/>
                  <w14:uncheckedState w14:val="2610" w14:font="MS Gothic"/>
                </w14:checkbox>
              </w:sdtPr>
              <w:sdtEndPr/>
              <w:sdtContent>
                <w:r w:rsidR="00CB440B">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5BB8A69B" w14:textId="02BCB619" w:rsidR="003C40F9" w:rsidRPr="00612966" w:rsidRDefault="003C40F9" w:rsidP="003C40F9">
            <w:pPr>
              <w:rPr>
                <w:sz w:val="18"/>
                <w:szCs w:val="18"/>
              </w:rPr>
            </w:pPr>
            <w:r w:rsidRPr="00F81D22">
              <w:rPr>
                <w:sz w:val="18"/>
                <w:szCs w:val="18"/>
              </w:rPr>
              <w:t>Review and utilize the “</w:t>
            </w:r>
            <w:hyperlink r:id="rId63">
              <w:r w:rsidRPr="00F81D22">
                <w:rPr>
                  <w:color w:val="0000FF"/>
                  <w:sz w:val="18"/>
                  <w:szCs w:val="18"/>
                  <w:u w:val="single"/>
                </w:rPr>
                <w:t>Planning for COVID-19 Scenarios in Schools</w:t>
              </w:r>
            </w:hyperlink>
            <w:r w:rsidRPr="00F81D22">
              <w:rPr>
                <w:sz w:val="18"/>
                <w:szCs w:val="18"/>
              </w:rPr>
              <w:t xml:space="preserve">” toolkit. </w:t>
            </w:r>
          </w:p>
        </w:tc>
        <w:tc>
          <w:tcPr>
            <w:tcW w:w="5395" w:type="dxa"/>
            <w:vMerge w:val="restart"/>
            <w:tcBorders>
              <w:left w:val="single" w:sz="4" w:space="0" w:color="auto"/>
            </w:tcBorders>
          </w:tcPr>
          <w:p w14:paraId="3DC3994A" w14:textId="02EED622" w:rsidR="00CB440B" w:rsidRPr="00AA169D" w:rsidRDefault="00CB440B" w:rsidP="00DC23AB">
            <w:pPr>
              <w:spacing w:after="200"/>
              <w:contextualSpacing/>
              <w:rPr>
                <w:sz w:val="18"/>
                <w:szCs w:val="18"/>
              </w:rPr>
            </w:pPr>
          </w:p>
          <w:p w14:paraId="13DC8AF8" w14:textId="260D13B8" w:rsidR="00CB440B" w:rsidRDefault="00DC23AB" w:rsidP="00CB440B">
            <w:pPr>
              <w:numPr>
                <w:ilvl w:val="0"/>
                <w:numId w:val="57"/>
              </w:numPr>
              <w:spacing w:after="200"/>
              <w:contextualSpacing/>
              <w:rPr>
                <w:sz w:val="18"/>
                <w:szCs w:val="18"/>
              </w:rPr>
            </w:pPr>
            <w:r>
              <w:rPr>
                <w:sz w:val="18"/>
                <w:szCs w:val="18"/>
              </w:rPr>
              <w:t>Depending on the scenario, students will be dismissed if there is an identified COVID-19 case</w:t>
            </w:r>
            <w:r w:rsidR="005442EE">
              <w:rPr>
                <w:sz w:val="18"/>
                <w:szCs w:val="18"/>
              </w:rPr>
              <w:t xml:space="preserve"> or any cluster of any illness among student and staff with</w:t>
            </w:r>
            <w:r>
              <w:rPr>
                <w:sz w:val="18"/>
                <w:szCs w:val="18"/>
              </w:rPr>
              <w:t>in a cohort</w:t>
            </w:r>
            <w:r w:rsidR="005442EE">
              <w:rPr>
                <w:sz w:val="18"/>
                <w:szCs w:val="18"/>
              </w:rPr>
              <w:t>.</w:t>
            </w:r>
          </w:p>
          <w:p w14:paraId="0ECC12D4" w14:textId="328E189C" w:rsidR="00CB440B" w:rsidRPr="00DC23AB" w:rsidRDefault="00CB440B" w:rsidP="00DC23AB">
            <w:pPr>
              <w:numPr>
                <w:ilvl w:val="0"/>
                <w:numId w:val="57"/>
              </w:numPr>
              <w:spacing w:after="200"/>
              <w:contextualSpacing/>
              <w:rPr>
                <w:sz w:val="18"/>
                <w:szCs w:val="18"/>
              </w:rPr>
            </w:pPr>
            <w:r>
              <w:rPr>
                <w:sz w:val="18"/>
                <w:szCs w:val="18"/>
              </w:rPr>
              <w:t>Students will continue to be offered Comprehensive Distance Lear</w:t>
            </w:r>
            <w:r w:rsidR="00DC23AB">
              <w:rPr>
                <w:sz w:val="18"/>
                <w:szCs w:val="18"/>
              </w:rPr>
              <w:t>ning</w:t>
            </w:r>
          </w:p>
          <w:p w14:paraId="45FB1479" w14:textId="25BDF018" w:rsidR="00CB440B" w:rsidRPr="00AA169D" w:rsidRDefault="006F6E72" w:rsidP="00CB440B">
            <w:pPr>
              <w:numPr>
                <w:ilvl w:val="0"/>
                <w:numId w:val="57"/>
              </w:numPr>
              <w:spacing w:after="200"/>
              <w:contextualSpacing/>
              <w:rPr>
                <w:sz w:val="18"/>
                <w:szCs w:val="18"/>
              </w:rPr>
            </w:pPr>
            <w:r>
              <w:rPr>
                <w:sz w:val="18"/>
                <w:szCs w:val="18"/>
              </w:rPr>
              <w:t>We will p</w:t>
            </w:r>
            <w:r w:rsidR="00DC23AB">
              <w:rPr>
                <w:sz w:val="18"/>
                <w:szCs w:val="18"/>
              </w:rPr>
              <w:t>rovide</w:t>
            </w:r>
            <w:r w:rsidR="00CB440B" w:rsidRPr="00AA169D">
              <w:rPr>
                <w:sz w:val="18"/>
                <w:szCs w:val="18"/>
              </w:rPr>
              <w:t xml:space="preserve"> timely communication with staff and families.</w:t>
            </w:r>
          </w:p>
          <w:p w14:paraId="4C4D4E68" w14:textId="4FE98E53" w:rsidR="00CB440B" w:rsidRPr="00AA169D" w:rsidRDefault="00CB440B" w:rsidP="00CB440B">
            <w:pPr>
              <w:numPr>
                <w:ilvl w:val="0"/>
                <w:numId w:val="57"/>
              </w:numPr>
              <w:spacing w:after="200"/>
              <w:contextualSpacing/>
              <w:rPr>
                <w:sz w:val="18"/>
                <w:szCs w:val="18"/>
              </w:rPr>
            </w:pPr>
            <w:r w:rsidRPr="00AA169D">
              <w:rPr>
                <w:sz w:val="18"/>
                <w:szCs w:val="18"/>
              </w:rPr>
              <w:t>When novel viruses</w:t>
            </w:r>
            <w:r>
              <w:rPr>
                <w:sz w:val="18"/>
                <w:szCs w:val="18"/>
              </w:rPr>
              <w:t>, such as COVID-19</w:t>
            </w:r>
            <w:r w:rsidRPr="00AA169D">
              <w:rPr>
                <w:sz w:val="18"/>
                <w:szCs w:val="18"/>
              </w:rPr>
              <w:t xml:space="preserve"> are identified in the school setting, and the incidence is low, the local health department will provide a direct report to the administrator on the diagnosed case.  Likewise, the </w:t>
            </w:r>
            <w:r w:rsidR="006F6E72">
              <w:rPr>
                <w:sz w:val="18"/>
                <w:szCs w:val="18"/>
              </w:rPr>
              <w:t>LPHA</w:t>
            </w:r>
            <w:r w:rsidRPr="00AA169D">
              <w:rPr>
                <w:sz w:val="18"/>
                <w:szCs w:val="18"/>
              </w:rPr>
              <w:t xml:space="preserve"> will impose restrictions on contacts.</w:t>
            </w:r>
          </w:p>
          <w:p w14:paraId="052960E6" w14:textId="0F2622DB" w:rsidR="003C40F9" w:rsidRPr="00673771" w:rsidRDefault="00CB440B" w:rsidP="00CB440B">
            <w:pPr>
              <w:spacing w:after="200"/>
              <w:rPr>
                <w:sz w:val="18"/>
                <w:szCs w:val="18"/>
              </w:rPr>
            </w:pPr>
            <w:r w:rsidRPr="00AA169D">
              <w:rPr>
                <w:sz w:val="18"/>
                <w:szCs w:val="18"/>
              </w:rPr>
              <w:t>As a private school, we do not provide meals for stude</w:t>
            </w:r>
            <w:r>
              <w:rPr>
                <w:sz w:val="18"/>
                <w:szCs w:val="18"/>
              </w:rPr>
              <w:t>nts.</w:t>
            </w:r>
          </w:p>
        </w:tc>
      </w:tr>
      <w:tr w:rsidR="003C40F9" w:rsidRPr="00673771" w14:paraId="24BF6018" w14:textId="77777777" w:rsidTr="00CB6852">
        <w:tc>
          <w:tcPr>
            <w:tcW w:w="265" w:type="dxa"/>
            <w:tcBorders>
              <w:top w:val="nil"/>
              <w:left w:val="single" w:sz="4" w:space="0" w:color="auto"/>
              <w:bottom w:val="nil"/>
              <w:right w:val="nil"/>
            </w:tcBorders>
            <w:tcMar>
              <w:left w:w="0" w:type="dxa"/>
              <w:right w:w="0" w:type="dxa"/>
            </w:tcMar>
          </w:tcPr>
          <w:p w14:paraId="365C1328" w14:textId="1F3A09B1" w:rsidR="003C40F9" w:rsidRPr="00673771" w:rsidRDefault="00570E64" w:rsidP="003C40F9">
            <w:pPr>
              <w:jc w:val="center"/>
              <w:rPr>
                <w:sz w:val="18"/>
                <w:szCs w:val="18"/>
              </w:rPr>
            </w:pPr>
            <w:sdt>
              <w:sdtPr>
                <w:rPr>
                  <w:sz w:val="18"/>
                  <w:szCs w:val="18"/>
                </w:rPr>
                <w:id w:val="-284811255"/>
                <w14:checkbox>
                  <w14:checked w14:val="1"/>
                  <w14:checkedState w14:val="2612" w14:font="MS Gothic"/>
                  <w14:uncheckedState w14:val="2610" w14:font="MS Gothic"/>
                </w14:checkbox>
              </w:sdtPr>
              <w:sdtEndPr/>
              <w:sdtContent>
                <w:r w:rsidR="00CB440B">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557A646" w14:textId="1CA28EE9" w:rsidR="003C40F9" w:rsidRPr="00DE557A" w:rsidRDefault="003C40F9" w:rsidP="003C40F9">
            <w:pPr>
              <w:rPr>
                <w:iCs/>
                <w:sz w:val="18"/>
                <w:szCs w:val="18"/>
              </w:rPr>
            </w:pPr>
            <w:r w:rsidRPr="00F81D22">
              <w:rPr>
                <w:sz w:val="18"/>
                <w:szCs w:val="18"/>
              </w:rPr>
              <w:t>Ensure continuous services and implement Comprehensive Distance Learning.</w:t>
            </w:r>
          </w:p>
        </w:tc>
        <w:tc>
          <w:tcPr>
            <w:tcW w:w="5395" w:type="dxa"/>
            <w:vMerge/>
            <w:tcBorders>
              <w:left w:val="single" w:sz="4" w:space="0" w:color="auto"/>
              <w:bottom w:val="single" w:sz="4" w:space="0" w:color="auto"/>
            </w:tcBorders>
          </w:tcPr>
          <w:p w14:paraId="0E927C83" w14:textId="77777777" w:rsidR="003C40F9" w:rsidRPr="00673771" w:rsidRDefault="003C40F9" w:rsidP="003C40F9">
            <w:pPr>
              <w:rPr>
                <w:sz w:val="18"/>
                <w:szCs w:val="18"/>
              </w:rPr>
            </w:pPr>
          </w:p>
        </w:tc>
      </w:tr>
      <w:tr w:rsidR="003C40F9" w:rsidRPr="00673771" w14:paraId="30874FAB" w14:textId="77777777" w:rsidTr="00CB6852">
        <w:tc>
          <w:tcPr>
            <w:tcW w:w="265" w:type="dxa"/>
            <w:tcBorders>
              <w:top w:val="nil"/>
              <w:left w:val="single" w:sz="4" w:space="0" w:color="auto"/>
              <w:bottom w:val="single" w:sz="4" w:space="0" w:color="auto"/>
              <w:right w:val="nil"/>
            </w:tcBorders>
            <w:tcMar>
              <w:left w:w="0" w:type="dxa"/>
              <w:right w:w="0" w:type="dxa"/>
            </w:tcMar>
          </w:tcPr>
          <w:p w14:paraId="7B2890E5" w14:textId="72BB50EA" w:rsidR="003C40F9" w:rsidRPr="00673771" w:rsidRDefault="00570E64" w:rsidP="003C40F9">
            <w:pPr>
              <w:jc w:val="center"/>
              <w:rPr>
                <w:sz w:val="18"/>
                <w:szCs w:val="18"/>
              </w:rPr>
            </w:pPr>
            <w:sdt>
              <w:sdtPr>
                <w:rPr>
                  <w:sz w:val="18"/>
                  <w:szCs w:val="18"/>
                </w:rPr>
                <w:id w:val="827873394"/>
                <w14:checkbox>
                  <w14:checked w14:val="0"/>
                  <w14:checkedState w14:val="2612" w14:font="MS Gothic"/>
                  <w14:uncheckedState w14:val="2610" w14:font="MS Gothic"/>
                </w14:checkbox>
              </w:sdtPr>
              <w:sdtEndPr/>
              <w:sdtContent>
                <w:r w:rsidR="00DC23AB">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5E4B9ACC" w14:textId="23515278" w:rsidR="003C40F9" w:rsidRPr="00612966" w:rsidRDefault="003C40F9" w:rsidP="003C40F9">
            <w:pPr>
              <w:rPr>
                <w:sz w:val="18"/>
                <w:szCs w:val="18"/>
              </w:rPr>
            </w:pPr>
            <w:r w:rsidRPr="00F81D22">
              <w:rPr>
                <w:sz w:val="18"/>
                <w:szCs w:val="18"/>
              </w:rPr>
              <w:t>Continue to provide meals for students.</w:t>
            </w:r>
          </w:p>
        </w:tc>
        <w:tc>
          <w:tcPr>
            <w:tcW w:w="5395" w:type="dxa"/>
            <w:vMerge/>
            <w:tcBorders>
              <w:left w:val="single" w:sz="4" w:space="0" w:color="auto"/>
              <w:bottom w:val="single" w:sz="4" w:space="0" w:color="auto"/>
            </w:tcBorders>
          </w:tcPr>
          <w:p w14:paraId="157E7CD2" w14:textId="77777777" w:rsidR="003C40F9" w:rsidRPr="00673771" w:rsidRDefault="003C40F9" w:rsidP="003C40F9">
            <w:pPr>
              <w:rPr>
                <w:sz w:val="18"/>
                <w:szCs w:val="18"/>
              </w:rPr>
            </w:pPr>
          </w:p>
        </w:tc>
      </w:tr>
    </w:tbl>
    <w:p w14:paraId="3E82C285" w14:textId="5F0308A8" w:rsidR="00CA09CD" w:rsidRDefault="00CA09CD">
      <w:pPr>
        <w:spacing w:after="0"/>
        <w:rPr>
          <w:sz w:val="18"/>
          <w:szCs w:val="18"/>
        </w:rPr>
      </w:pPr>
    </w:p>
    <w:p w14:paraId="12700564" w14:textId="3DA5C778" w:rsidR="009B57DD" w:rsidRDefault="009B57DD" w:rsidP="009B57DD">
      <w:pPr>
        <w:spacing w:after="0"/>
        <w:jc w:val="center"/>
        <w:rPr>
          <w:sz w:val="18"/>
          <w:szCs w:val="18"/>
        </w:rPr>
      </w:pPr>
      <w:r>
        <w:rPr>
          <w:b/>
          <w:color w:val="306EB1"/>
          <w:sz w:val="18"/>
          <w:szCs w:val="18"/>
        </w:rPr>
        <w:t>3c. RECOVERY AND REENTRY</w:t>
      </w:r>
    </w:p>
    <w:tbl>
      <w:tblPr>
        <w:tblStyle w:val="TableGrid"/>
        <w:tblW w:w="0" w:type="auto"/>
        <w:tblLook w:val="04A0" w:firstRow="1" w:lastRow="0" w:firstColumn="1" w:lastColumn="0" w:noHBand="0" w:noVBand="1"/>
        <w:tblDescription w:val="3c. RECOVERY AND REENTRY"/>
      </w:tblPr>
      <w:tblGrid>
        <w:gridCol w:w="265"/>
        <w:gridCol w:w="5130"/>
        <w:gridCol w:w="5395"/>
      </w:tblGrid>
      <w:tr w:rsidR="00577F2B" w:rsidRPr="00673771" w14:paraId="7DE338C6" w14:textId="77777777" w:rsidTr="000E42E5">
        <w:trPr>
          <w:tblHeader/>
        </w:trPr>
        <w:tc>
          <w:tcPr>
            <w:tcW w:w="5395" w:type="dxa"/>
            <w:gridSpan w:val="2"/>
            <w:tcBorders>
              <w:bottom w:val="single" w:sz="4" w:space="0" w:color="auto"/>
            </w:tcBorders>
            <w:shd w:val="clear" w:color="auto" w:fill="306EB1"/>
            <w:tcMar>
              <w:left w:w="0" w:type="dxa"/>
              <w:right w:w="0" w:type="dxa"/>
            </w:tcMar>
            <w:vAlign w:val="center"/>
          </w:tcPr>
          <w:p w14:paraId="0ACEF374" w14:textId="77777777" w:rsidR="00577F2B" w:rsidRPr="00673771" w:rsidRDefault="00577F2B" w:rsidP="000E42E5">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405E54AD" w14:textId="77777777" w:rsidR="00577F2B" w:rsidRPr="00673771" w:rsidRDefault="00577F2B" w:rsidP="000E42E5">
            <w:pPr>
              <w:rPr>
                <w:color w:val="FFFFFF" w:themeColor="background1"/>
                <w:sz w:val="18"/>
                <w:szCs w:val="18"/>
              </w:rPr>
            </w:pPr>
            <w:r w:rsidRPr="00673771">
              <w:rPr>
                <w:b/>
                <w:color w:val="FFFFFF" w:themeColor="background1"/>
                <w:sz w:val="18"/>
                <w:szCs w:val="18"/>
              </w:rPr>
              <w:t>Hybrid/Onsite Plan</w:t>
            </w:r>
          </w:p>
        </w:tc>
      </w:tr>
      <w:tr w:rsidR="003C40F9" w:rsidRPr="00673771" w14:paraId="460E7116" w14:textId="77777777" w:rsidTr="000E42E5">
        <w:tc>
          <w:tcPr>
            <w:tcW w:w="265" w:type="dxa"/>
            <w:tcBorders>
              <w:top w:val="single" w:sz="4" w:space="0" w:color="auto"/>
              <w:left w:val="single" w:sz="4" w:space="0" w:color="auto"/>
              <w:bottom w:val="nil"/>
              <w:right w:val="nil"/>
            </w:tcBorders>
            <w:tcMar>
              <w:left w:w="0" w:type="dxa"/>
              <w:right w:w="0" w:type="dxa"/>
            </w:tcMar>
          </w:tcPr>
          <w:p w14:paraId="11061285" w14:textId="364B2F2B" w:rsidR="003C40F9" w:rsidRPr="00673771" w:rsidRDefault="00570E64" w:rsidP="003C40F9">
            <w:pPr>
              <w:jc w:val="center"/>
              <w:rPr>
                <w:sz w:val="18"/>
                <w:szCs w:val="18"/>
              </w:rPr>
            </w:pPr>
            <w:sdt>
              <w:sdtPr>
                <w:rPr>
                  <w:sz w:val="18"/>
                  <w:szCs w:val="18"/>
                </w:rPr>
                <w:id w:val="186954345"/>
                <w14:checkbox>
                  <w14:checked w14:val="1"/>
                  <w14:checkedState w14:val="2612" w14:font="MS Gothic"/>
                  <w14:uncheckedState w14:val="2610" w14:font="MS Gothic"/>
                </w14:checkbox>
              </w:sdtPr>
              <w:sdtEndPr/>
              <w:sdtContent>
                <w:r w:rsidR="00CB440B">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31014545" w14:textId="53E90ECD" w:rsidR="003C40F9" w:rsidRPr="00612966" w:rsidRDefault="003C40F9" w:rsidP="003C40F9">
            <w:pPr>
              <w:rPr>
                <w:sz w:val="18"/>
                <w:szCs w:val="18"/>
              </w:rPr>
            </w:pPr>
            <w:r w:rsidRPr="00D843A3">
              <w:rPr>
                <w:sz w:val="18"/>
                <w:szCs w:val="18"/>
              </w:rPr>
              <w:t xml:space="preserve">Review and utilize the </w:t>
            </w:r>
            <w:hyperlink r:id="rId64">
              <w:r w:rsidRPr="00D843A3">
                <w:rPr>
                  <w:color w:val="0000FF"/>
                  <w:sz w:val="18"/>
                  <w:szCs w:val="18"/>
                  <w:u w:val="single"/>
                </w:rPr>
                <w:t>“Planning for COVID-19 Scenarios in Schools</w:t>
              </w:r>
            </w:hyperlink>
            <w:r w:rsidRPr="00D843A3">
              <w:rPr>
                <w:color w:val="008000"/>
                <w:sz w:val="18"/>
                <w:szCs w:val="18"/>
              </w:rPr>
              <w:t xml:space="preserve">” </w:t>
            </w:r>
            <w:r w:rsidRPr="00D843A3">
              <w:rPr>
                <w:sz w:val="18"/>
                <w:szCs w:val="18"/>
              </w:rPr>
              <w:t xml:space="preserve">toolkit. </w:t>
            </w:r>
          </w:p>
        </w:tc>
        <w:tc>
          <w:tcPr>
            <w:tcW w:w="5395" w:type="dxa"/>
            <w:vMerge w:val="restart"/>
            <w:tcBorders>
              <w:left w:val="single" w:sz="4" w:space="0" w:color="auto"/>
            </w:tcBorders>
          </w:tcPr>
          <w:p w14:paraId="12658D94" w14:textId="0085384B" w:rsidR="00131677" w:rsidRDefault="00131677" w:rsidP="00131677">
            <w:pPr>
              <w:numPr>
                <w:ilvl w:val="0"/>
                <w:numId w:val="58"/>
              </w:numPr>
              <w:spacing w:after="200"/>
              <w:contextualSpacing/>
              <w:rPr>
                <w:sz w:val="18"/>
                <w:szCs w:val="18"/>
              </w:rPr>
            </w:pPr>
            <w:bookmarkStart w:id="4" w:name="_Hlk70493199"/>
            <w:r w:rsidRPr="00AA169D">
              <w:rPr>
                <w:sz w:val="18"/>
                <w:szCs w:val="18"/>
              </w:rPr>
              <w:t xml:space="preserve">Should a student become ill, we will have distance learning available, so they can easily reenter when feeling better.  </w:t>
            </w:r>
            <w:r w:rsidR="00D10EE5">
              <w:rPr>
                <w:sz w:val="18"/>
                <w:szCs w:val="18"/>
              </w:rPr>
              <w:t>If a student isn’t able</w:t>
            </w:r>
            <w:r w:rsidR="0057632A">
              <w:rPr>
                <w:sz w:val="18"/>
                <w:szCs w:val="18"/>
              </w:rPr>
              <w:t xml:space="preserve"> </w:t>
            </w:r>
            <w:r w:rsidR="00D10EE5">
              <w:rPr>
                <w:sz w:val="18"/>
                <w:szCs w:val="18"/>
              </w:rPr>
              <w:t>to attend because of health issues</w:t>
            </w:r>
            <w:r w:rsidR="0057632A">
              <w:rPr>
                <w:sz w:val="18"/>
                <w:szCs w:val="18"/>
              </w:rPr>
              <w:t>, they may utilize the distance learning.</w:t>
            </w:r>
          </w:p>
          <w:bookmarkEnd w:id="4"/>
          <w:p w14:paraId="11CD3625" w14:textId="76BAA9BC" w:rsidR="005873B4" w:rsidRPr="00AA169D" w:rsidRDefault="005873B4" w:rsidP="00131677">
            <w:pPr>
              <w:numPr>
                <w:ilvl w:val="0"/>
                <w:numId w:val="58"/>
              </w:numPr>
              <w:spacing w:after="200"/>
              <w:contextualSpacing/>
              <w:rPr>
                <w:sz w:val="18"/>
                <w:szCs w:val="18"/>
              </w:rPr>
            </w:pPr>
            <w:r>
              <w:rPr>
                <w:sz w:val="18"/>
                <w:szCs w:val="18"/>
              </w:rPr>
              <w:t>In the event of a school closure, all students and staff will participate in distance learning.</w:t>
            </w:r>
          </w:p>
          <w:p w14:paraId="5CF534EA" w14:textId="08682EEE" w:rsidR="00131677" w:rsidRDefault="00131677" w:rsidP="00131677">
            <w:pPr>
              <w:numPr>
                <w:ilvl w:val="0"/>
                <w:numId w:val="58"/>
              </w:numPr>
              <w:spacing w:after="200"/>
              <w:contextualSpacing/>
              <w:rPr>
                <w:sz w:val="18"/>
                <w:szCs w:val="18"/>
              </w:rPr>
            </w:pPr>
            <w:r w:rsidRPr="00AA169D">
              <w:rPr>
                <w:sz w:val="18"/>
                <w:szCs w:val="18"/>
              </w:rPr>
              <w:t>Clean, sanitize, and disinfect all surfaces and follow CDC guidance for classrooms, cafeteria settings, restrooms, and playgrounds.</w:t>
            </w:r>
          </w:p>
          <w:p w14:paraId="1FDD1D9B" w14:textId="292983DD" w:rsidR="00131677" w:rsidRPr="00AA169D" w:rsidRDefault="00131677" w:rsidP="00131677">
            <w:pPr>
              <w:numPr>
                <w:ilvl w:val="0"/>
                <w:numId w:val="58"/>
              </w:numPr>
              <w:spacing w:after="200"/>
              <w:contextualSpacing/>
              <w:rPr>
                <w:sz w:val="18"/>
                <w:szCs w:val="18"/>
              </w:rPr>
            </w:pPr>
            <w:r>
              <w:rPr>
                <w:sz w:val="18"/>
                <w:szCs w:val="18"/>
              </w:rPr>
              <w:t>Cohorts range from 10 to 28 students, keeping to smaller groups.</w:t>
            </w:r>
          </w:p>
          <w:p w14:paraId="18CB3073" w14:textId="343F8969" w:rsidR="003C40F9" w:rsidRPr="00673771" w:rsidRDefault="00131677" w:rsidP="00131677">
            <w:pPr>
              <w:spacing w:after="200"/>
              <w:rPr>
                <w:sz w:val="18"/>
                <w:szCs w:val="18"/>
              </w:rPr>
            </w:pPr>
            <w:r w:rsidRPr="00AA169D">
              <w:rPr>
                <w:sz w:val="18"/>
                <w:szCs w:val="18"/>
              </w:rPr>
              <w:t xml:space="preserve">Communication with families </w:t>
            </w:r>
            <w:r w:rsidR="0057632A">
              <w:rPr>
                <w:sz w:val="18"/>
                <w:szCs w:val="18"/>
              </w:rPr>
              <w:t xml:space="preserve">will be made giving </w:t>
            </w:r>
            <w:r w:rsidRPr="00AA169D">
              <w:rPr>
                <w:sz w:val="18"/>
                <w:szCs w:val="18"/>
              </w:rPr>
              <w:t>the options and strategies to return to school for On-Site instruction.</w:t>
            </w:r>
          </w:p>
        </w:tc>
      </w:tr>
      <w:tr w:rsidR="003C40F9" w:rsidRPr="00673771" w14:paraId="648B7395" w14:textId="77777777" w:rsidTr="000E42E5">
        <w:tc>
          <w:tcPr>
            <w:tcW w:w="265" w:type="dxa"/>
            <w:tcBorders>
              <w:top w:val="nil"/>
              <w:left w:val="single" w:sz="4" w:space="0" w:color="auto"/>
              <w:bottom w:val="nil"/>
              <w:right w:val="nil"/>
            </w:tcBorders>
            <w:tcMar>
              <w:left w:w="0" w:type="dxa"/>
              <w:right w:w="0" w:type="dxa"/>
            </w:tcMar>
          </w:tcPr>
          <w:p w14:paraId="33153382" w14:textId="7EEFC9B6" w:rsidR="003C40F9" w:rsidRPr="00673771" w:rsidRDefault="00570E64" w:rsidP="003C40F9">
            <w:pPr>
              <w:jc w:val="center"/>
              <w:rPr>
                <w:sz w:val="18"/>
                <w:szCs w:val="18"/>
              </w:rPr>
            </w:pPr>
            <w:sdt>
              <w:sdtPr>
                <w:rPr>
                  <w:sz w:val="18"/>
                  <w:szCs w:val="18"/>
                </w:rPr>
                <w:id w:val="-945463682"/>
                <w14:checkbox>
                  <w14:checked w14:val="1"/>
                  <w14:checkedState w14:val="2612" w14:font="MS Gothic"/>
                  <w14:uncheckedState w14:val="2610" w14:font="MS Gothic"/>
                </w14:checkbox>
              </w:sdtPr>
              <w:sdtEndPr/>
              <w:sdtContent>
                <w:r w:rsidR="00CB440B">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F65C5E3" w14:textId="2EE9C35D" w:rsidR="003C40F9" w:rsidRPr="00612966" w:rsidRDefault="003C40F9" w:rsidP="003C40F9">
            <w:pPr>
              <w:rPr>
                <w:sz w:val="18"/>
                <w:szCs w:val="18"/>
              </w:rPr>
            </w:pPr>
            <w:r w:rsidRPr="00D843A3">
              <w:rPr>
                <w:sz w:val="18"/>
                <w:szCs w:val="18"/>
              </w:rPr>
              <w:t xml:space="preserve">Clean, sanitize, and disinfect surfaces (e.g. door handles, sink handles, drinking fountains, transport vehicles) and follow </w:t>
            </w:r>
            <w:hyperlink r:id="rId65">
              <w:r w:rsidRPr="00D843A3">
                <w:rPr>
                  <w:color w:val="0000FF"/>
                  <w:sz w:val="18"/>
                  <w:szCs w:val="18"/>
                  <w:u w:val="single"/>
                </w:rPr>
                <w:t>CDC guidance</w:t>
              </w:r>
            </w:hyperlink>
            <w:r w:rsidRPr="00D843A3">
              <w:rPr>
                <w:color w:val="0000FF"/>
                <w:sz w:val="18"/>
                <w:szCs w:val="18"/>
              </w:rPr>
              <w:t xml:space="preserve"> </w:t>
            </w:r>
            <w:r w:rsidRPr="00D843A3">
              <w:rPr>
                <w:sz w:val="18"/>
                <w:szCs w:val="18"/>
              </w:rPr>
              <w:t>for classrooms, cafeteria settings, restrooms, and playgrounds.</w:t>
            </w:r>
          </w:p>
        </w:tc>
        <w:tc>
          <w:tcPr>
            <w:tcW w:w="5395" w:type="dxa"/>
            <w:vMerge/>
            <w:tcBorders>
              <w:left w:val="single" w:sz="4" w:space="0" w:color="auto"/>
              <w:bottom w:val="single" w:sz="4" w:space="0" w:color="auto"/>
            </w:tcBorders>
          </w:tcPr>
          <w:p w14:paraId="0E657022" w14:textId="77777777" w:rsidR="003C40F9" w:rsidRPr="00673771" w:rsidRDefault="003C40F9" w:rsidP="003C40F9">
            <w:pPr>
              <w:rPr>
                <w:sz w:val="18"/>
                <w:szCs w:val="18"/>
              </w:rPr>
            </w:pPr>
          </w:p>
        </w:tc>
      </w:tr>
      <w:tr w:rsidR="003C40F9" w:rsidRPr="00673771" w14:paraId="1469CEE6" w14:textId="77777777" w:rsidTr="000E42E5">
        <w:tc>
          <w:tcPr>
            <w:tcW w:w="265" w:type="dxa"/>
            <w:tcBorders>
              <w:top w:val="nil"/>
              <w:left w:val="single" w:sz="4" w:space="0" w:color="auto"/>
              <w:bottom w:val="single" w:sz="4" w:space="0" w:color="auto"/>
              <w:right w:val="nil"/>
            </w:tcBorders>
            <w:tcMar>
              <w:left w:w="0" w:type="dxa"/>
              <w:right w:w="0" w:type="dxa"/>
            </w:tcMar>
          </w:tcPr>
          <w:p w14:paraId="43948890" w14:textId="1CFECC92" w:rsidR="003C40F9" w:rsidRPr="00673771" w:rsidRDefault="00570E64" w:rsidP="003C40F9">
            <w:pPr>
              <w:jc w:val="center"/>
              <w:rPr>
                <w:sz w:val="18"/>
                <w:szCs w:val="18"/>
              </w:rPr>
            </w:pPr>
            <w:sdt>
              <w:sdtPr>
                <w:rPr>
                  <w:sz w:val="18"/>
                  <w:szCs w:val="18"/>
                </w:rPr>
                <w:id w:val="-1291588286"/>
                <w14:checkbox>
                  <w14:checked w14:val="1"/>
                  <w14:checkedState w14:val="2612" w14:font="MS Gothic"/>
                  <w14:uncheckedState w14:val="2610" w14:font="MS Gothic"/>
                </w14:checkbox>
              </w:sdtPr>
              <w:sdtEndPr/>
              <w:sdtContent>
                <w:r w:rsidR="00CB440B">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41DB7441" w14:textId="58F8880C" w:rsidR="003C40F9" w:rsidRPr="00612966" w:rsidRDefault="003C40F9" w:rsidP="003C40F9">
            <w:pPr>
              <w:rPr>
                <w:sz w:val="18"/>
                <w:szCs w:val="18"/>
              </w:rPr>
            </w:pPr>
            <w:r w:rsidRPr="00D843A3">
              <w:rPr>
                <w:sz w:val="18"/>
                <w:szCs w:val="18"/>
              </w:rPr>
              <w:t>When bringing students back into On-Site or Hybrid instruction, c</w:t>
            </w:r>
            <w:r w:rsidRPr="00D843A3">
              <w:rPr>
                <w:color w:val="000000"/>
                <w:sz w:val="18"/>
                <w:szCs w:val="18"/>
              </w:rPr>
              <w:t xml:space="preserve">onsider smaller groups, cohorts, and rotating schedules to allow for a safe return to schools.  </w:t>
            </w:r>
          </w:p>
        </w:tc>
        <w:tc>
          <w:tcPr>
            <w:tcW w:w="5395" w:type="dxa"/>
            <w:vMerge/>
            <w:tcBorders>
              <w:left w:val="single" w:sz="4" w:space="0" w:color="auto"/>
              <w:bottom w:val="single" w:sz="4" w:space="0" w:color="auto"/>
            </w:tcBorders>
          </w:tcPr>
          <w:p w14:paraId="1B07C6FE" w14:textId="77777777" w:rsidR="003C40F9" w:rsidRPr="00673771" w:rsidRDefault="003C40F9" w:rsidP="003C40F9">
            <w:pPr>
              <w:rPr>
                <w:sz w:val="18"/>
                <w:szCs w:val="18"/>
              </w:rPr>
            </w:pPr>
          </w:p>
        </w:tc>
      </w:tr>
    </w:tbl>
    <w:p w14:paraId="1F9DD8C9" w14:textId="77777777" w:rsidR="00577F2B" w:rsidRDefault="00577F2B">
      <w:pPr>
        <w:spacing w:after="0"/>
        <w:rPr>
          <w:sz w:val="18"/>
          <w:szCs w:val="18"/>
        </w:rPr>
      </w:pPr>
    </w:p>
    <w:p w14:paraId="3E5DB29E" w14:textId="77777777" w:rsidR="00F02B2E" w:rsidRDefault="00F02B2E">
      <w:pPr>
        <w:spacing w:after="0"/>
        <w:rPr>
          <w:sz w:val="18"/>
          <w:szCs w:val="18"/>
        </w:rPr>
      </w:pPr>
    </w:p>
    <w:p w14:paraId="027EBD9B" w14:textId="77777777" w:rsidR="002C1E60" w:rsidRDefault="00AB54CC">
      <w:pPr>
        <w:spacing w:after="0"/>
        <w:jc w:val="center"/>
      </w:pPr>
      <w:r>
        <w:rPr>
          <w:noProof/>
        </w:rPr>
        <w:drawing>
          <wp:inline distT="0" distB="0" distL="114300" distR="114300" wp14:anchorId="6DE5D854" wp14:editId="26E7F52A">
            <wp:extent cx="758952" cy="841248"/>
            <wp:effectExtent l="0" t="0" r="0" b="0"/>
            <wp:docPr id="1091850537" name="image11.png"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66"/>
                    <a:srcRect l="20555" t="14722" r="17083" b="15972"/>
                    <a:stretch>
                      <a:fillRect/>
                    </a:stretch>
                  </pic:blipFill>
                  <pic:spPr>
                    <a:xfrm>
                      <a:off x="0" y="0"/>
                      <a:ext cx="758952" cy="841248"/>
                    </a:xfrm>
                    <a:prstGeom prst="rect">
                      <a:avLst/>
                    </a:prstGeom>
                    <a:ln/>
                  </pic:spPr>
                </pic:pic>
              </a:graphicData>
            </a:graphic>
          </wp:inline>
        </w:drawing>
      </w:r>
    </w:p>
    <w:p w14:paraId="533C98CE" w14:textId="7954A4D9" w:rsidR="002C1E60" w:rsidRDefault="00AB54CC">
      <w:pPr>
        <w:spacing w:after="0"/>
        <w:jc w:val="center"/>
        <w:rPr>
          <w:b/>
          <w:color w:val="306EB1"/>
          <w:sz w:val="32"/>
          <w:szCs w:val="32"/>
        </w:rPr>
      </w:pPr>
      <w:r>
        <w:rPr>
          <w:b/>
          <w:color w:val="306EB1"/>
          <w:sz w:val="32"/>
          <w:szCs w:val="32"/>
        </w:rPr>
        <w:t>ASSURANCES</w:t>
      </w:r>
    </w:p>
    <w:p w14:paraId="0BD3D186" w14:textId="77777777" w:rsidR="00D83926" w:rsidRDefault="00365BA8" w:rsidP="00365BA8">
      <w:pPr>
        <w:spacing w:after="0"/>
        <w:jc w:val="center"/>
        <w:rPr>
          <w:bCs/>
          <w:i/>
          <w:iCs/>
          <w:color w:val="306EB1"/>
          <w:sz w:val="18"/>
          <w:szCs w:val="18"/>
        </w:rPr>
      </w:pPr>
      <w:r w:rsidRPr="00365BA8">
        <w:rPr>
          <w:bCs/>
          <w:i/>
          <w:iCs/>
          <w:color w:val="306EB1"/>
          <w:sz w:val="18"/>
          <w:szCs w:val="18"/>
        </w:rPr>
        <w:t xml:space="preserve">This section must be completed by any </w:t>
      </w:r>
      <w:r w:rsidR="00CC78EB">
        <w:rPr>
          <w:bCs/>
          <w:i/>
          <w:iCs/>
          <w:color w:val="306EB1"/>
          <w:sz w:val="18"/>
          <w:szCs w:val="18"/>
        </w:rPr>
        <w:t xml:space="preserve">public </w:t>
      </w:r>
      <w:r w:rsidRPr="00365BA8">
        <w:rPr>
          <w:bCs/>
          <w:i/>
          <w:iCs/>
          <w:color w:val="306EB1"/>
          <w:sz w:val="18"/>
          <w:szCs w:val="18"/>
        </w:rPr>
        <w:t>school that is provid</w:t>
      </w:r>
      <w:r>
        <w:rPr>
          <w:bCs/>
          <w:i/>
          <w:iCs/>
          <w:color w:val="306EB1"/>
          <w:sz w:val="18"/>
          <w:szCs w:val="18"/>
        </w:rPr>
        <w:t>ing</w:t>
      </w:r>
      <w:r w:rsidRPr="00365BA8">
        <w:rPr>
          <w:bCs/>
          <w:i/>
          <w:iCs/>
          <w:color w:val="306EB1"/>
          <w:sz w:val="18"/>
          <w:szCs w:val="18"/>
        </w:rPr>
        <w:t xml:space="preserve"> instruction through </w:t>
      </w:r>
      <w:r w:rsidR="00D83926">
        <w:rPr>
          <w:bCs/>
          <w:i/>
          <w:iCs/>
          <w:color w:val="306EB1"/>
          <w:sz w:val="18"/>
          <w:szCs w:val="18"/>
        </w:rPr>
        <w:t>O</w:t>
      </w:r>
      <w:r w:rsidRPr="00365BA8">
        <w:rPr>
          <w:bCs/>
          <w:i/>
          <w:iCs/>
          <w:color w:val="306EB1"/>
          <w:sz w:val="18"/>
          <w:szCs w:val="18"/>
        </w:rPr>
        <w:t>n-</w:t>
      </w:r>
      <w:r w:rsidR="00D83926">
        <w:rPr>
          <w:bCs/>
          <w:i/>
          <w:iCs/>
          <w:color w:val="306EB1"/>
          <w:sz w:val="18"/>
          <w:szCs w:val="18"/>
        </w:rPr>
        <w:t>S</w:t>
      </w:r>
      <w:r w:rsidRPr="00365BA8">
        <w:rPr>
          <w:bCs/>
          <w:i/>
          <w:iCs/>
          <w:color w:val="306EB1"/>
          <w:sz w:val="18"/>
          <w:szCs w:val="18"/>
        </w:rPr>
        <w:t xml:space="preserve">ite or </w:t>
      </w:r>
      <w:r w:rsidR="00D83926">
        <w:rPr>
          <w:bCs/>
          <w:i/>
          <w:iCs/>
          <w:color w:val="306EB1"/>
          <w:sz w:val="18"/>
          <w:szCs w:val="18"/>
        </w:rPr>
        <w:t>H</w:t>
      </w:r>
      <w:r w:rsidRPr="00365BA8">
        <w:rPr>
          <w:bCs/>
          <w:i/>
          <w:iCs/>
          <w:color w:val="306EB1"/>
          <w:sz w:val="18"/>
          <w:szCs w:val="18"/>
        </w:rPr>
        <w:t xml:space="preserve">ybrid </w:t>
      </w:r>
      <w:r w:rsidR="00D83926">
        <w:rPr>
          <w:bCs/>
          <w:i/>
          <w:iCs/>
          <w:color w:val="306EB1"/>
          <w:sz w:val="18"/>
          <w:szCs w:val="18"/>
        </w:rPr>
        <w:t>I</w:t>
      </w:r>
      <w:r w:rsidRPr="00365BA8">
        <w:rPr>
          <w:bCs/>
          <w:i/>
          <w:iCs/>
          <w:color w:val="306EB1"/>
          <w:sz w:val="18"/>
          <w:szCs w:val="18"/>
        </w:rPr>
        <w:t xml:space="preserve">nstructional </w:t>
      </w:r>
      <w:r w:rsidR="00D83926">
        <w:rPr>
          <w:bCs/>
          <w:i/>
          <w:iCs/>
          <w:color w:val="306EB1"/>
          <w:sz w:val="18"/>
          <w:szCs w:val="18"/>
        </w:rPr>
        <w:t>M</w:t>
      </w:r>
      <w:r w:rsidRPr="00365BA8">
        <w:rPr>
          <w:bCs/>
          <w:i/>
          <w:iCs/>
          <w:color w:val="306EB1"/>
          <w:sz w:val="18"/>
          <w:szCs w:val="18"/>
        </w:rPr>
        <w:t>odels</w:t>
      </w:r>
      <w:r>
        <w:rPr>
          <w:bCs/>
          <w:i/>
          <w:iCs/>
          <w:color w:val="306EB1"/>
          <w:sz w:val="18"/>
          <w:szCs w:val="18"/>
        </w:rPr>
        <w:t>.</w:t>
      </w:r>
      <w:r w:rsidR="00CC78EB">
        <w:rPr>
          <w:bCs/>
          <w:i/>
          <w:iCs/>
          <w:color w:val="306EB1"/>
          <w:sz w:val="18"/>
          <w:szCs w:val="18"/>
        </w:rPr>
        <w:t xml:space="preserve"> </w:t>
      </w:r>
    </w:p>
    <w:p w14:paraId="0CC52549" w14:textId="26ADFC66" w:rsidR="005C7953" w:rsidRDefault="00EE769A" w:rsidP="00365BA8">
      <w:pPr>
        <w:spacing w:after="0"/>
        <w:jc w:val="center"/>
        <w:rPr>
          <w:b/>
          <w:i/>
          <w:iCs/>
          <w:color w:val="306EB1"/>
          <w:sz w:val="18"/>
          <w:szCs w:val="18"/>
        </w:rPr>
      </w:pPr>
      <w:r w:rsidRPr="005C7953">
        <w:rPr>
          <w:b/>
          <w:i/>
          <w:iCs/>
          <w:color w:val="306EB1"/>
          <w:sz w:val="18"/>
          <w:szCs w:val="18"/>
        </w:rPr>
        <w:t xml:space="preserve">Schools providing </w:t>
      </w:r>
      <w:r>
        <w:rPr>
          <w:b/>
          <w:i/>
          <w:iCs/>
          <w:color w:val="306EB1"/>
          <w:sz w:val="18"/>
          <w:szCs w:val="18"/>
        </w:rPr>
        <w:t>Comprehensive Distance Learning</w:t>
      </w:r>
      <w:r w:rsidRPr="005C7953">
        <w:rPr>
          <w:b/>
          <w:i/>
          <w:iCs/>
          <w:color w:val="306EB1"/>
          <w:sz w:val="18"/>
          <w:szCs w:val="18"/>
        </w:rPr>
        <w:t xml:space="preserve"> Instructional Models do not need to complete this section</w:t>
      </w:r>
      <w:r>
        <w:rPr>
          <w:b/>
          <w:i/>
          <w:iCs/>
          <w:color w:val="306EB1"/>
          <w:sz w:val="18"/>
          <w:szCs w:val="18"/>
        </w:rPr>
        <w:t xml:space="preserve"> </w:t>
      </w:r>
      <w:r w:rsidRPr="00CE5EC4">
        <w:rPr>
          <w:b/>
          <w:i/>
          <w:iCs/>
          <w:color w:val="306EB1"/>
          <w:sz w:val="18"/>
          <w:szCs w:val="18"/>
        </w:rPr>
        <w:t xml:space="preserve">unless the school is implementing the </w:t>
      </w:r>
      <w:r w:rsidRPr="00CE5EC4">
        <w:rPr>
          <w:b/>
          <w:color w:val="306EB1"/>
          <w:sz w:val="18"/>
          <w:szCs w:val="18"/>
        </w:rPr>
        <w:t>Limited In-Person Instruction</w:t>
      </w:r>
      <w:r w:rsidRPr="00CE5EC4">
        <w:rPr>
          <w:b/>
          <w:i/>
          <w:iCs/>
          <w:color w:val="306EB1"/>
          <w:sz w:val="18"/>
          <w:szCs w:val="18"/>
        </w:rPr>
        <w:t xml:space="preserve"> provision under the Comprehensive Distance Learning guidance</w:t>
      </w:r>
      <w:r w:rsidR="005C7953" w:rsidRPr="005C7953">
        <w:rPr>
          <w:b/>
          <w:i/>
          <w:iCs/>
          <w:color w:val="306EB1"/>
          <w:sz w:val="18"/>
          <w:szCs w:val="18"/>
        </w:rPr>
        <w:t>.</w:t>
      </w:r>
    </w:p>
    <w:p w14:paraId="0A1C406C" w14:textId="77777777" w:rsidR="00D83926" w:rsidRDefault="00D83926" w:rsidP="00D83926">
      <w:pPr>
        <w:spacing w:after="0"/>
        <w:jc w:val="center"/>
        <w:rPr>
          <w:bCs/>
          <w:i/>
          <w:iCs/>
          <w:color w:val="306EB1"/>
          <w:sz w:val="18"/>
          <w:szCs w:val="18"/>
        </w:rPr>
      </w:pPr>
      <w:r>
        <w:rPr>
          <w:bCs/>
          <w:i/>
          <w:iCs/>
          <w:color w:val="306EB1"/>
          <w:sz w:val="18"/>
          <w:szCs w:val="18"/>
        </w:rPr>
        <w:t>This section does not apply to private schools.</w:t>
      </w:r>
    </w:p>
    <w:p w14:paraId="56BF0B33" w14:textId="232653AC" w:rsidR="002C1E60" w:rsidRDefault="002C1E60">
      <w:pPr>
        <w:spacing w:after="0"/>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quot;&quot;"/>
      </w:tblPr>
      <w:tblGrid>
        <w:gridCol w:w="436"/>
        <w:gridCol w:w="10520"/>
      </w:tblGrid>
      <w:tr w:rsidR="003660C7" w14:paraId="5F89E451" w14:textId="77777777" w:rsidTr="0082761A">
        <w:trPr>
          <w:tblHeader/>
        </w:trPr>
        <w:tc>
          <w:tcPr>
            <w:tcW w:w="270" w:type="dxa"/>
          </w:tcPr>
          <w:p w14:paraId="3D59004A" w14:textId="2541EF0C" w:rsidR="003660C7" w:rsidRPr="003660C7" w:rsidRDefault="00570E64">
            <w:pPr>
              <w:rPr>
                <w:sz w:val="22"/>
                <w:szCs w:val="22"/>
              </w:rPr>
            </w:pPr>
            <w:sdt>
              <w:sdtPr>
                <w:rPr>
                  <w:sz w:val="22"/>
                  <w:szCs w:val="22"/>
                </w:rPr>
                <w:id w:val="-937526154"/>
                <w14:checkbox>
                  <w14:checked w14:val="0"/>
                  <w14:checkedState w14:val="2612" w14:font="MS Gothic"/>
                  <w14:uncheckedState w14:val="2610" w14:font="MS Gothic"/>
                </w14:checkbox>
              </w:sdtPr>
              <w:sdtEndPr/>
              <w:sdtContent>
                <w:r w:rsidR="00350C58">
                  <w:rPr>
                    <w:rFonts w:ascii="MS Gothic" w:eastAsia="MS Gothic" w:hAnsi="MS Gothic" w:hint="eastAsia"/>
                    <w:sz w:val="22"/>
                    <w:szCs w:val="22"/>
                  </w:rPr>
                  <w:t>☐</w:t>
                </w:r>
              </w:sdtContent>
            </w:sdt>
          </w:p>
        </w:tc>
        <w:tc>
          <w:tcPr>
            <w:tcW w:w="10520" w:type="dxa"/>
          </w:tcPr>
          <w:p w14:paraId="785EB114" w14:textId="6759B003" w:rsidR="00A13AB2" w:rsidRPr="00A13AB2" w:rsidRDefault="000E42E5">
            <w:pPr>
              <w:rPr>
                <w:sz w:val="22"/>
                <w:szCs w:val="22"/>
              </w:rPr>
            </w:pPr>
            <w:r w:rsidRPr="00A13AB2">
              <w:rPr>
                <w:sz w:val="22"/>
                <w:szCs w:val="22"/>
              </w:rPr>
              <w:t>We affirm that</w:t>
            </w:r>
            <w:r w:rsidR="00A13AB2" w:rsidRPr="00A13AB2">
              <w:rPr>
                <w:sz w:val="22"/>
                <w:szCs w:val="22"/>
              </w:rPr>
              <w:t>, in addition to meeting the requirements as outlined above,</w:t>
            </w:r>
            <w:r w:rsidRPr="00A13AB2">
              <w:rPr>
                <w:sz w:val="22"/>
                <w:szCs w:val="22"/>
              </w:rPr>
              <w:t xml:space="preserve"> our school plan has met the </w:t>
            </w:r>
            <w:r w:rsidR="00A13AB2" w:rsidRPr="00A13AB2">
              <w:rPr>
                <w:sz w:val="22"/>
                <w:szCs w:val="22"/>
              </w:rPr>
              <w:t xml:space="preserve">collective </w:t>
            </w:r>
            <w:r w:rsidRPr="00A13AB2">
              <w:rPr>
                <w:sz w:val="22"/>
                <w:szCs w:val="22"/>
              </w:rPr>
              <w:t>requirements f</w:t>
            </w:r>
            <w:r w:rsidR="00A13AB2" w:rsidRPr="00A13AB2">
              <w:rPr>
                <w:sz w:val="22"/>
                <w:szCs w:val="22"/>
              </w:rPr>
              <w:t>rom ODE/OHA guidance related to the 2020-21 school year, including but not limited to requirements from:</w:t>
            </w:r>
          </w:p>
          <w:p w14:paraId="3111B4D5" w14:textId="3DB96510" w:rsidR="00A13AB2" w:rsidRPr="00A13AB2" w:rsidRDefault="00A13AB2" w:rsidP="0068717C">
            <w:pPr>
              <w:pStyle w:val="ListParagraph"/>
              <w:numPr>
                <w:ilvl w:val="0"/>
                <w:numId w:val="5"/>
              </w:numPr>
              <w:rPr>
                <w:sz w:val="22"/>
                <w:szCs w:val="22"/>
              </w:rPr>
            </w:pPr>
            <w:r w:rsidRPr="00A13AB2">
              <w:rPr>
                <w:sz w:val="22"/>
                <w:szCs w:val="22"/>
              </w:rPr>
              <w:t>S</w:t>
            </w:r>
            <w:r w:rsidR="000E42E5" w:rsidRPr="00A13AB2">
              <w:rPr>
                <w:sz w:val="22"/>
                <w:szCs w:val="22"/>
              </w:rPr>
              <w:t>ections 4, 5, 6, 7, and 8</w:t>
            </w:r>
            <w:r w:rsidR="00323328" w:rsidRPr="00A13AB2">
              <w:rPr>
                <w:sz w:val="22"/>
                <w:szCs w:val="22"/>
              </w:rPr>
              <w:t xml:space="preserve"> of the </w:t>
            </w:r>
            <w:hyperlink r:id="rId67" w:history="1">
              <w:r w:rsidR="00323328" w:rsidRPr="00A13AB2">
                <w:rPr>
                  <w:rStyle w:val="Hyperlink"/>
                  <w:b/>
                  <w:bCs/>
                  <w:i/>
                  <w:iCs/>
                  <w:sz w:val="22"/>
                  <w:szCs w:val="22"/>
                </w:rPr>
                <w:t>Ready Schools, Safe Learners</w:t>
              </w:r>
            </w:hyperlink>
            <w:r w:rsidR="00323328" w:rsidRPr="00A13AB2">
              <w:rPr>
                <w:sz w:val="22"/>
                <w:szCs w:val="22"/>
              </w:rPr>
              <w:t xml:space="preserve"> guidance</w:t>
            </w:r>
            <w:r>
              <w:rPr>
                <w:sz w:val="22"/>
                <w:szCs w:val="22"/>
              </w:rPr>
              <w:t>,</w:t>
            </w:r>
          </w:p>
          <w:p w14:paraId="3BD2D43E" w14:textId="1F6ECC39" w:rsidR="003660C7" w:rsidRPr="00A13AB2" w:rsidRDefault="00A13AB2" w:rsidP="0068717C">
            <w:pPr>
              <w:pStyle w:val="ListParagraph"/>
              <w:numPr>
                <w:ilvl w:val="0"/>
                <w:numId w:val="5"/>
              </w:numPr>
              <w:rPr>
                <w:sz w:val="22"/>
                <w:szCs w:val="22"/>
              </w:rPr>
            </w:pPr>
            <w:r w:rsidRPr="00A13AB2">
              <w:rPr>
                <w:sz w:val="22"/>
                <w:szCs w:val="22"/>
              </w:rPr>
              <w:t xml:space="preserve">The </w:t>
            </w:r>
            <w:hyperlink r:id="rId68" w:history="1">
              <w:r w:rsidRPr="00A13AB2">
                <w:rPr>
                  <w:rStyle w:val="Hyperlink"/>
                  <w:b/>
                  <w:bCs/>
                  <w:i/>
                  <w:iCs/>
                  <w:sz w:val="22"/>
                  <w:szCs w:val="22"/>
                </w:rPr>
                <w:t>Comprehensive Distance Learning</w:t>
              </w:r>
            </w:hyperlink>
            <w:r w:rsidRPr="00A13AB2">
              <w:rPr>
                <w:sz w:val="22"/>
                <w:szCs w:val="22"/>
              </w:rPr>
              <w:t xml:space="preserve"> </w:t>
            </w:r>
            <w:r>
              <w:rPr>
                <w:sz w:val="22"/>
                <w:szCs w:val="22"/>
              </w:rPr>
              <w:t>g</w:t>
            </w:r>
            <w:r w:rsidRPr="00A13AB2">
              <w:rPr>
                <w:sz w:val="22"/>
                <w:szCs w:val="22"/>
              </w:rPr>
              <w:t>uidance</w:t>
            </w:r>
            <w:r>
              <w:rPr>
                <w:sz w:val="22"/>
                <w:szCs w:val="22"/>
              </w:rPr>
              <w:t>,</w:t>
            </w:r>
          </w:p>
          <w:p w14:paraId="0514A589" w14:textId="1D450D5A" w:rsidR="00A13AB2" w:rsidRPr="00A13AB2" w:rsidRDefault="00A13AB2" w:rsidP="0068717C">
            <w:pPr>
              <w:pStyle w:val="ListParagraph"/>
              <w:numPr>
                <w:ilvl w:val="0"/>
                <w:numId w:val="5"/>
              </w:numPr>
              <w:rPr>
                <w:sz w:val="22"/>
                <w:szCs w:val="22"/>
              </w:rPr>
            </w:pPr>
            <w:r w:rsidRPr="00A13AB2">
              <w:rPr>
                <w:sz w:val="22"/>
                <w:szCs w:val="22"/>
              </w:rPr>
              <w:t xml:space="preserve">The </w:t>
            </w:r>
            <w:hyperlink r:id="rId69" w:history="1">
              <w:r w:rsidRPr="00A13AB2">
                <w:rPr>
                  <w:rStyle w:val="Hyperlink"/>
                  <w:b/>
                  <w:bCs/>
                  <w:i/>
                  <w:iCs/>
                  <w:sz w:val="22"/>
                  <w:szCs w:val="22"/>
                </w:rPr>
                <w:t>Ensuring Equity and Access: Aligning Federal and State Requirements</w:t>
              </w:r>
            </w:hyperlink>
            <w:r w:rsidRPr="00A13AB2">
              <w:rPr>
                <w:sz w:val="22"/>
                <w:szCs w:val="22"/>
              </w:rPr>
              <w:t xml:space="preserve"> guidance, and</w:t>
            </w:r>
          </w:p>
          <w:p w14:paraId="1A6CEB41" w14:textId="437FC61E" w:rsidR="00A13AB2" w:rsidRPr="00A13AB2" w:rsidRDefault="00570E64" w:rsidP="0068717C">
            <w:pPr>
              <w:pStyle w:val="ListParagraph"/>
              <w:numPr>
                <w:ilvl w:val="0"/>
                <w:numId w:val="5"/>
              </w:numPr>
              <w:spacing w:after="240"/>
              <w:rPr>
                <w:sz w:val="22"/>
                <w:szCs w:val="22"/>
              </w:rPr>
            </w:pPr>
            <w:hyperlink r:id="rId70" w:history="1">
              <w:r w:rsidR="00A13AB2" w:rsidRPr="00A13AB2">
                <w:rPr>
                  <w:rStyle w:val="Hyperlink"/>
                  <w:b/>
                  <w:bCs/>
                  <w:i/>
                  <w:iCs/>
                  <w:sz w:val="22"/>
                  <w:szCs w:val="22"/>
                </w:rPr>
                <w:t>Planning for COVID-19 Scenarios in Schools</w:t>
              </w:r>
            </w:hyperlink>
          </w:p>
        </w:tc>
      </w:tr>
      <w:tr w:rsidR="003660C7" w14:paraId="6FE1DACB" w14:textId="77777777" w:rsidTr="0082761A">
        <w:trPr>
          <w:tblHeader/>
        </w:trPr>
        <w:tc>
          <w:tcPr>
            <w:tcW w:w="270" w:type="dxa"/>
          </w:tcPr>
          <w:p w14:paraId="4808F11C" w14:textId="49008AC4" w:rsidR="003660C7" w:rsidRPr="003660C7" w:rsidRDefault="00570E64">
            <w:pPr>
              <w:rPr>
                <w:sz w:val="22"/>
                <w:szCs w:val="22"/>
              </w:rPr>
            </w:pPr>
            <w:sdt>
              <w:sdtPr>
                <w:rPr>
                  <w:sz w:val="22"/>
                  <w:szCs w:val="22"/>
                </w:rPr>
                <w:id w:val="135544508"/>
                <w14:checkbox>
                  <w14:checked w14:val="0"/>
                  <w14:checkedState w14:val="2612" w14:font="MS Gothic"/>
                  <w14:uncheckedState w14:val="2610" w14:font="MS Gothic"/>
                </w14:checkbox>
              </w:sdtPr>
              <w:sdtEndPr/>
              <w:sdtContent>
                <w:r w:rsidR="003660C7">
                  <w:rPr>
                    <w:rFonts w:ascii="MS Gothic" w:eastAsia="MS Gothic" w:hAnsi="MS Gothic" w:hint="eastAsia"/>
                    <w:sz w:val="22"/>
                    <w:szCs w:val="22"/>
                  </w:rPr>
                  <w:t>☐</w:t>
                </w:r>
              </w:sdtContent>
            </w:sdt>
          </w:p>
        </w:tc>
        <w:tc>
          <w:tcPr>
            <w:tcW w:w="10520" w:type="dxa"/>
          </w:tcPr>
          <w:p w14:paraId="67B69E5C" w14:textId="3457F0AC" w:rsidR="00A13AB2" w:rsidRPr="00A13AB2" w:rsidRDefault="000E42E5" w:rsidP="00A13AB2">
            <w:pPr>
              <w:rPr>
                <w:sz w:val="22"/>
                <w:szCs w:val="22"/>
              </w:rPr>
            </w:pPr>
            <w:r w:rsidRPr="00A13AB2">
              <w:rPr>
                <w:sz w:val="22"/>
                <w:szCs w:val="22"/>
              </w:rPr>
              <w:t xml:space="preserve">We affirm that we cannot meet all of </w:t>
            </w:r>
            <w:r w:rsidR="00A13AB2" w:rsidRPr="00A13AB2">
              <w:rPr>
                <w:sz w:val="22"/>
                <w:szCs w:val="22"/>
              </w:rPr>
              <w:t>the collective requirements from ODE/OHA guidance related to the 2020-21 school year from:</w:t>
            </w:r>
          </w:p>
          <w:p w14:paraId="63E61805" w14:textId="77777777" w:rsidR="00A13AB2" w:rsidRPr="00A13AB2" w:rsidRDefault="00A13AB2" w:rsidP="0068717C">
            <w:pPr>
              <w:pStyle w:val="ListParagraph"/>
              <w:numPr>
                <w:ilvl w:val="0"/>
                <w:numId w:val="5"/>
              </w:numPr>
              <w:spacing w:after="200"/>
              <w:rPr>
                <w:sz w:val="22"/>
                <w:szCs w:val="22"/>
              </w:rPr>
            </w:pPr>
            <w:r w:rsidRPr="00A13AB2">
              <w:rPr>
                <w:sz w:val="22"/>
                <w:szCs w:val="22"/>
              </w:rPr>
              <w:t xml:space="preserve">Sections 4, 5, 6, 7, and 8 of the </w:t>
            </w:r>
            <w:hyperlink r:id="rId71" w:history="1">
              <w:r w:rsidRPr="00A13AB2">
                <w:rPr>
                  <w:rStyle w:val="Hyperlink"/>
                  <w:b/>
                  <w:bCs/>
                  <w:i/>
                  <w:iCs/>
                  <w:sz w:val="22"/>
                  <w:szCs w:val="22"/>
                </w:rPr>
                <w:t>Ready Schools, Safe Learners</w:t>
              </w:r>
            </w:hyperlink>
            <w:r w:rsidRPr="00A13AB2">
              <w:rPr>
                <w:sz w:val="22"/>
                <w:szCs w:val="22"/>
              </w:rPr>
              <w:t xml:space="preserve"> guidance</w:t>
            </w:r>
            <w:r>
              <w:rPr>
                <w:sz w:val="22"/>
                <w:szCs w:val="22"/>
              </w:rPr>
              <w:t>,</w:t>
            </w:r>
          </w:p>
          <w:p w14:paraId="0D34678A" w14:textId="77777777" w:rsidR="00A13AB2" w:rsidRPr="00A13AB2" w:rsidRDefault="00A13AB2" w:rsidP="0068717C">
            <w:pPr>
              <w:pStyle w:val="ListParagraph"/>
              <w:numPr>
                <w:ilvl w:val="0"/>
                <w:numId w:val="5"/>
              </w:numPr>
              <w:spacing w:after="200"/>
              <w:rPr>
                <w:sz w:val="22"/>
                <w:szCs w:val="22"/>
              </w:rPr>
            </w:pPr>
            <w:r w:rsidRPr="00A13AB2">
              <w:rPr>
                <w:sz w:val="22"/>
                <w:szCs w:val="22"/>
              </w:rPr>
              <w:t xml:space="preserve">The </w:t>
            </w:r>
            <w:hyperlink r:id="rId72" w:history="1">
              <w:r w:rsidRPr="00A13AB2">
                <w:rPr>
                  <w:rStyle w:val="Hyperlink"/>
                  <w:b/>
                  <w:bCs/>
                  <w:i/>
                  <w:iCs/>
                  <w:sz w:val="22"/>
                  <w:szCs w:val="22"/>
                </w:rPr>
                <w:t>Comprehensive Distance Learning</w:t>
              </w:r>
            </w:hyperlink>
            <w:r w:rsidRPr="00A13AB2">
              <w:rPr>
                <w:sz w:val="22"/>
                <w:szCs w:val="22"/>
              </w:rPr>
              <w:t xml:space="preserve"> </w:t>
            </w:r>
            <w:r>
              <w:rPr>
                <w:sz w:val="22"/>
                <w:szCs w:val="22"/>
              </w:rPr>
              <w:t>g</w:t>
            </w:r>
            <w:r w:rsidRPr="00A13AB2">
              <w:rPr>
                <w:sz w:val="22"/>
                <w:szCs w:val="22"/>
              </w:rPr>
              <w:t>uidance</w:t>
            </w:r>
            <w:r>
              <w:rPr>
                <w:sz w:val="22"/>
                <w:szCs w:val="22"/>
              </w:rPr>
              <w:t>,</w:t>
            </w:r>
          </w:p>
          <w:p w14:paraId="59A28C49" w14:textId="77777777" w:rsidR="00A13AB2" w:rsidRDefault="00A13AB2" w:rsidP="0068717C">
            <w:pPr>
              <w:pStyle w:val="ListParagraph"/>
              <w:numPr>
                <w:ilvl w:val="0"/>
                <w:numId w:val="5"/>
              </w:numPr>
              <w:spacing w:after="200"/>
              <w:rPr>
                <w:sz w:val="22"/>
                <w:szCs w:val="22"/>
              </w:rPr>
            </w:pPr>
            <w:r w:rsidRPr="00A13AB2">
              <w:rPr>
                <w:sz w:val="22"/>
                <w:szCs w:val="22"/>
              </w:rPr>
              <w:t xml:space="preserve">The </w:t>
            </w:r>
            <w:hyperlink r:id="rId73" w:history="1">
              <w:r w:rsidRPr="00A13AB2">
                <w:rPr>
                  <w:rStyle w:val="Hyperlink"/>
                  <w:b/>
                  <w:bCs/>
                  <w:i/>
                  <w:iCs/>
                  <w:sz w:val="22"/>
                  <w:szCs w:val="22"/>
                </w:rPr>
                <w:t>Ensuring Equity and Access: Aligning Federal and State Requirements</w:t>
              </w:r>
            </w:hyperlink>
            <w:r w:rsidRPr="00A13AB2">
              <w:rPr>
                <w:sz w:val="22"/>
                <w:szCs w:val="22"/>
              </w:rPr>
              <w:t xml:space="preserve"> guidance, and</w:t>
            </w:r>
          </w:p>
          <w:p w14:paraId="1B0DBDDC" w14:textId="4E1E40CE" w:rsidR="00A13AB2" w:rsidRPr="00A13AB2" w:rsidRDefault="00570E64" w:rsidP="0068717C">
            <w:pPr>
              <w:pStyle w:val="ListParagraph"/>
              <w:numPr>
                <w:ilvl w:val="0"/>
                <w:numId w:val="5"/>
              </w:numPr>
              <w:spacing w:after="200"/>
              <w:rPr>
                <w:sz w:val="22"/>
                <w:szCs w:val="22"/>
              </w:rPr>
            </w:pPr>
            <w:hyperlink r:id="rId74" w:history="1">
              <w:r w:rsidR="00A13AB2" w:rsidRPr="00A13AB2">
                <w:rPr>
                  <w:rStyle w:val="Hyperlink"/>
                  <w:b/>
                  <w:bCs/>
                  <w:i/>
                  <w:iCs/>
                  <w:sz w:val="22"/>
                  <w:szCs w:val="22"/>
                </w:rPr>
                <w:t>Planning for COVID-19 Scenarios in Schools</w:t>
              </w:r>
            </w:hyperlink>
          </w:p>
          <w:p w14:paraId="1A16986A" w14:textId="62C87D45" w:rsidR="003660C7" w:rsidRPr="00A13AB2" w:rsidRDefault="000E42E5">
            <w:pPr>
              <w:rPr>
                <w:sz w:val="22"/>
                <w:szCs w:val="22"/>
              </w:rPr>
            </w:pPr>
            <w:r w:rsidRPr="00A13AB2">
              <w:rPr>
                <w:sz w:val="22"/>
                <w:szCs w:val="22"/>
              </w:rPr>
              <w:t>We will continue to work towards meeting them and have noted and addressed which requirement(s) we are unable to meet in the table titled “Assurance Compliance and Timeline” below.</w:t>
            </w:r>
          </w:p>
        </w:tc>
      </w:tr>
    </w:tbl>
    <w:p w14:paraId="4A06A97F" w14:textId="476A8B2D" w:rsidR="009A5828" w:rsidRDefault="009A5828">
      <w:pPr>
        <w:spacing w:after="0"/>
        <w:rPr>
          <w:sz w:val="18"/>
          <w:szCs w:val="18"/>
        </w:rPr>
      </w:pPr>
    </w:p>
    <w:p w14:paraId="5D6A2160" w14:textId="77777777" w:rsidR="009A5828" w:rsidRDefault="009A5828">
      <w:pPr>
        <w:spacing w:after="0"/>
        <w:rPr>
          <w:sz w:val="18"/>
          <w:szCs w:val="18"/>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4. Equity"/>
      </w:tblPr>
      <w:tblGrid>
        <w:gridCol w:w="1490"/>
        <w:gridCol w:w="9310"/>
      </w:tblGrid>
      <w:tr w:rsidR="00F53A88" w14:paraId="7A63D341" w14:textId="77777777" w:rsidTr="0082761A">
        <w:trPr>
          <w:trHeight w:val="420"/>
          <w:tblHeader/>
          <w:jc w:val="center"/>
        </w:trPr>
        <w:tc>
          <w:tcPr>
            <w:tcW w:w="1490" w:type="dxa"/>
            <w:tcBorders>
              <w:right w:val="single" w:sz="12" w:space="0" w:color="306EB1"/>
            </w:tcBorders>
            <w:shd w:val="clear" w:color="auto" w:fill="306EB1"/>
            <w:tcMar>
              <w:top w:w="0" w:type="dxa"/>
              <w:left w:w="0" w:type="dxa"/>
              <w:bottom w:w="0" w:type="dxa"/>
              <w:right w:w="0" w:type="dxa"/>
            </w:tcMar>
          </w:tcPr>
          <w:p w14:paraId="7839D469" w14:textId="615F51EF" w:rsidR="00F53A88" w:rsidRDefault="00576BE5" w:rsidP="00F53A88">
            <w:pPr>
              <w:spacing w:after="0"/>
              <w:jc w:val="center"/>
              <w:rPr>
                <w:color w:val="FFFFFF"/>
                <w:sz w:val="18"/>
                <w:szCs w:val="18"/>
              </w:rPr>
            </w:pPr>
            <w:r>
              <w:rPr>
                <w:noProof/>
                <w:color w:val="FFFFFF"/>
                <w:sz w:val="18"/>
                <w:szCs w:val="18"/>
              </w:rPr>
              <w:drawing>
                <wp:inline distT="0" distB="0" distL="0" distR="0" wp14:anchorId="193B825E" wp14:editId="3D1DF3C6">
                  <wp:extent cx="377434" cy="365760"/>
                  <wp:effectExtent l="0" t="0" r="3810" b="0"/>
                  <wp:docPr id="5" name="Picture 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un_People in Circle_1584732 (1).png"/>
                          <pic:cNvPicPr/>
                        </pic:nvPicPr>
                        <pic:blipFill rotWithShape="1">
                          <a:blip r:embed="rId75" cstate="print">
                            <a:extLst>
                              <a:ext uri="{28A0092B-C50C-407E-A947-70E740481C1C}">
                                <a14:useLocalDpi xmlns:a14="http://schemas.microsoft.com/office/drawing/2010/main" val="0"/>
                              </a:ext>
                            </a:extLst>
                          </a:blip>
                          <a:srcRect l="12538" t="13322" r="11404" b="12973"/>
                          <a:stretch/>
                        </pic:blipFill>
                        <pic:spPr bwMode="auto">
                          <a:xfrm>
                            <a:off x="0" y="0"/>
                            <a:ext cx="377434" cy="365760"/>
                          </a:xfrm>
                          <a:prstGeom prst="rect">
                            <a:avLst/>
                          </a:prstGeom>
                          <a:ln>
                            <a:noFill/>
                          </a:ln>
                          <a:extLst>
                            <a:ext uri="{53640926-AAD7-44D8-BBD7-CCE9431645EC}">
                              <a14:shadowObscured xmlns:a14="http://schemas.microsoft.com/office/drawing/2010/main"/>
                            </a:ext>
                          </a:extLst>
                        </pic:spPr>
                      </pic:pic>
                    </a:graphicData>
                  </a:graphic>
                </wp:inline>
              </w:drawing>
            </w:r>
          </w:p>
        </w:tc>
        <w:tc>
          <w:tcPr>
            <w:tcW w:w="9310" w:type="dxa"/>
            <w:tcBorders>
              <w:left w:val="single" w:sz="12" w:space="0" w:color="306EB1"/>
            </w:tcBorders>
            <w:shd w:val="clear" w:color="auto" w:fill="306EB1"/>
            <w:tcMar>
              <w:top w:w="0" w:type="dxa"/>
              <w:left w:w="0" w:type="dxa"/>
              <w:bottom w:w="0" w:type="dxa"/>
              <w:right w:w="0" w:type="dxa"/>
            </w:tcMar>
            <w:vAlign w:val="center"/>
          </w:tcPr>
          <w:p w14:paraId="5D96B9D4" w14:textId="66B8232D" w:rsidR="00F53A88" w:rsidRDefault="00805DC7" w:rsidP="00F53A88">
            <w:pPr>
              <w:spacing w:after="0"/>
              <w:rPr>
                <w:color w:val="FFFFFF"/>
                <w:sz w:val="18"/>
                <w:szCs w:val="18"/>
              </w:rPr>
            </w:pPr>
            <w:r>
              <w:rPr>
                <w:b/>
                <w:color w:val="FFFFFF"/>
                <w:sz w:val="32"/>
                <w:szCs w:val="32"/>
              </w:rPr>
              <w:t xml:space="preserve">  4. </w:t>
            </w:r>
            <w:r w:rsidR="00F53A88">
              <w:rPr>
                <w:b/>
                <w:color w:val="FFFFFF"/>
                <w:sz w:val="32"/>
                <w:szCs w:val="32"/>
              </w:rPr>
              <w:t>Equity</w:t>
            </w:r>
          </w:p>
        </w:tc>
      </w:tr>
    </w:tbl>
    <w:p w14:paraId="4A01FA68" w14:textId="77777777" w:rsidR="00F53A88" w:rsidRDefault="00F53A88">
      <w:pPr>
        <w:spacing w:after="0"/>
        <w:rPr>
          <w:sz w:val="18"/>
          <w:szCs w:val="18"/>
        </w:rPr>
      </w:pPr>
    </w:p>
    <w:tbl>
      <w:tblPr>
        <w:tblStyle w:val="6"/>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  5. Instruction"/>
      </w:tblPr>
      <w:tblGrid>
        <w:gridCol w:w="1490"/>
        <w:gridCol w:w="9310"/>
      </w:tblGrid>
      <w:tr w:rsidR="002C1E60" w14:paraId="39D86C3E" w14:textId="77777777" w:rsidTr="0082761A">
        <w:trPr>
          <w:trHeight w:val="420"/>
          <w:tblHeader/>
          <w:jc w:val="center"/>
        </w:trPr>
        <w:tc>
          <w:tcPr>
            <w:tcW w:w="1490" w:type="dxa"/>
            <w:tcBorders>
              <w:right w:val="single" w:sz="12" w:space="0" w:color="306EB1"/>
            </w:tcBorders>
            <w:shd w:val="clear" w:color="auto" w:fill="306EB1"/>
            <w:tcMar>
              <w:top w:w="0" w:type="dxa"/>
              <w:left w:w="0" w:type="dxa"/>
              <w:bottom w:w="0" w:type="dxa"/>
              <w:right w:w="0" w:type="dxa"/>
            </w:tcMar>
          </w:tcPr>
          <w:p w14:paraId="0820258E" w14:textId="77777777" w:rsidR="002C1E60" w:rsidRDefault="00AB54CC">
            <w:pPr>
              <w:jc w:val="center"/>
              <w:rPr>
                <w:color w:val="FFFFFF"/>
                <w:sz w:val="18"/>
                <w:szCs w:val="18"/>
              </w:rPr>
            </w:pPr>
            <w:r>
              <w:rPr>
                <w:noProof/>
                <w:color w:val="FFFFFF"/>
                <w:sz w:val="18"/>
                <w:szCs w:val="18"/>
              </w:rPr>
              <w:drawing>
                <wp:inline distT="114300" distB="114300" distL="114300" distR="114300" wp14:anchorId="5CBE532E" wp14:editId="49933C96">
                  <wp:extent cx="310342" cy="365760"/>
                  <wp:effectExtent l="0" t="0" r="0" b="0"/>
                  <wp:docPr id="1091850540" name="image3.png" descr="&quot;&quot;"/>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6"/>
                          <a:srcRect l="21176" t="15188" r="20586" b="14704"/>
                          <a:stretch>
                            <a:fillRect/>
                          </a:stretch>
                        </pic:blipFill>
                        <pic:spPr>
                          <a:xfrm>
                            <a:off x="0" y="0"/>
                            <a:ext cx="310342" cy="365760"/>
                          </a:xfrm>
                          <a:prstGeom prst="rect">
                            <a:avLst/>
                          </a:prstGeom>
                          <a:ln/>
                        </pic:spPr>
                      </pic:pic>
                    </a:graphicData>
                  </a:graphic>
                </wp:inline>
              </w:drawing>
            </w:r>
          </w:p>
        </w:tc>
        <w:tc>
          <w:tcPr>
            <w:tcW w:w="9310" w:type="dxa"/>
            <w:tcBorders>
              <w:left w:val="single" w:sz="12" w:space="0" w:color="306EB1"/>
            </w:tcBorders>
            <w:shd w:val="clear" w:color="auto" w:fill="306EB1"/>
            <w:tcMar>
              <w:top w:w="0" w:type="dxa"/>
              <w:left w:w="0" w:type="dxa"/>
              <w:bottom w:w="0" w:type="dxa"/>
              <w:right w:w="0" w:type="dxa"/>
            </w:tcMar>
            <w:vAlign w:val="center"/>
          </w:tcPr>
          <w:p w14:paraId="544D7042" w14:textId="010DED4E" w:rsidR="002C1E60" w:rsidRDefault="00AB54CC">
            <w:pPr>
              <w:rPr>
                <w:color w:val="FFFFFF"/>
                <w:sz w:val="18"/>
                <w:szCs w:val="18"/>
              </w:rPr>
            </w:pPr>
            <w:r>
              <w:rPr>
                <w:b/>
                <w:color w:val="FFFFFF"/>
                <w:sz w:val="32"/>
                <w:szCs w:val="32"/>
              </w:rPr>
              <w:t xml:space="preserve">  </w:t>
            </w:r>
            <w:r w:rsidR="00576BE5">
              <w:rPr>
                <w:b/>
                <w:color w:val="FFFFFF"/>
                <w:sz w:val="32"/>
                <w:szCs w:val="32"/>
              </w:rPr>
              <w:t>5</w:t>
            </w:r>
            <w:r>
              <w:rPr>
                <w:b/>
                <w:color w:val="FFFFFF"/>
                <w:sz w:val="32"/>
                <w:szCs w:val="32"/>
              </w:rPr>
              <w:t xml:space="preserve">. </w:t>
            </w:r>
            <w:r w:rsidR="00576BE5">
              <w:rPr>
                <w:b/>
                <w:color w:val="FFFFFF"/>
                <w:sz w:val="32"/>
                <w:szCs w:val="32"/>
              </w:rPr>
              <w:t>Instruction</w:t>
            </w:r>
          </w:p>
        </w:tc>
      </w:tr>
    </w:tbl>
    <w:p w14:paraId="3EBD5F50" w14:textId="77777777" w:rsidR="002C1E60" w:rsidRDefault="002C1E60">
      <w:pPr>
        <w:spacing w:after="0"/>
        <w:rPr>
          <w:sz w:val="18"/>
          <w:szCs w:val="18"/>
        </w:rPr>
      </w:pPr>
    </w:p>
    <w:tbl>
      <w:tblPr>
        <w:tblStyle w:val="5"/>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  6. Family and Community Engagement"/>
      </w:tblPr>
      <w:tblGrid>
        <w:gridCol w:w="1490"/>
        <w:gridCol w:w="9310"/>
      </w:tblGrid>
      <w:tr w:rsidR="002C1E60" w14:paraId="1DA36295" w14:textId="77777777" w:rsidTr="0082761A">
        <w:trPr>
          <w:trHeight w:val="197"/>
          <w:tblHeader/>
          <w:jc w:val="center"/>
        </w:trPr>
        <w:tc>
          <w:tcPr>
            <w:tcW w:w="1490" w:type="dxa"/>
            <w:tcBorders>
              <w:right w:val="single" w:sz="12" w:space="0" w:color="306EB1"/>
            </w:tcBorders>
            <w:shd w:val="clear" w:color="auto" w:fill="306EB1"/>
            <w:tcMar>
              <w:top w:w="0" w:type="dxa"/>
              <w:left w:w="0" w:type="dxa"/>
              <w:bottom w:w="0" w:type="dxa"/>
              <w:right w:w="0" w:type="dxa"/>
            </w:tcMar>
          </w:tcPr>
          <w:p w14:paraId="01FE6346" w14:textId="77777777" w:rsidR="002C1E60" w:rsidRDefault="00AB54CC">
            <w:pPr>
              <w:jc w:val="center"/>
              <w:rPr>
                <w:color w:val="FFFFFF"/>
                <w:sz w:val="18"/>
                <w:szCs w:val="18"/>
              </w:rPr>
            </w:pPr>
            <w:r>
              <w:rPr>
                <w:noProof/>
                <w:color w:val="FFFFFF"/>
                <w:sz w:val="18"/>
                <w:szCs w:val="18"/>
              </w:rPr>
              <w:drawing>
                <wp:inline distT="114300" distB="114300" distL="114300" distR="114300" wp14:anchorId="22EA305E" wp14:editId="54F3A6F7">
                  <wp:extent cx="365760" cy="365760"/>
                  <wp:effectExtent l="0" t="0" r="0" b="0"/>
                  <wp:docPr id="1091850539" name="image9.png" descr="&quot;&quot;"/>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7"/>
                          <a:srcRect l="15882" t="15880" r="16356" b="16470"/>
                          <a:stretch>
                            <a:fillRect/>
                          </a:stretch>
                        </pic:blipFill>
                        <pic:spPr>
                          <a:xfrm>
                            <a:off x="0" y="0"/>
                            <a:ext cx="365760" cy="365760"/>
                          </a:xfrm>
                          <a:prstGeom prst="rect">
                            <a:avLst/>
                          </a:prstGeom>
                          <a:ln/>
                        </pic:spPr>
                      </pic:pic>
                    </a:graphicData>
                  </a:graphic>
                </wp:inline>
              </w:drawing>
            </w:r>
          </w:p>
        </w:tc>
        <w:tc>
          <w:tcPr>
            <w:tcW w:w="9310" w:type="dxa"/>
            <w:tcBorders>
              <w:left w:val="single" w:sz="12" w:space="0" w:color="306EB1"/>
            </w:tcBorders>
            <w:shd w:val="clear" w:color="auto" w:fill="306EB1"/>
            <w:tcMar>
              <w:top w:w="0" w:type="dxa"/>
              <w:left w:w="0" w:type="dxa"/>
              <w:bottom w:w="0" w:type="dxa"/>
              <w:right w:w="0" w:type="dxa"/>
            </w:tcMar>
            <w:vAlign w:val="center"/>
          </w:tcPr>
          <w:p w14:paraId="1733146D" w14:textId="617E556B" w:rsidR="002C1E60" w:rsidRDefault="00AB54CC">
            <w:pPr>
              <w:rPr>
                <w:color w:val="FFFFFF"/>
                <w:sz w:val="18"/>
                <w:szCs w:val="18"/>
              </w:rPr>
            </w:pPr>
            <w:r>
              <w:rPr>
                <w:b/>
                <w:color w:val="FFFFFF"/>
                <w:sz w:val="32"/>
                <w:szCs w:val="32"/>
              </w:rPr>
              <w:t xml:space="preserve">  </w:t>
            </w:r>
            <w:r w:rsidR="00576BE5">
              <w:rPr>
                <w:b/>
                <w:color w:val="FFFFFF"/>
                <w:sz w:val="32"/>
                <w:szCs w:val="32"/>
              </w:rPr>
              <w:t>6</w:t>
            </w:r>
            <w:r>
              <w:rPr>
                <w:b/>
                <w:color w:val="FFFFFF"/>
                <w:sz w:val="32"/>
                <w:szCs w:val="32"/>
              </w:rPr>
              <w:t>. Family</w:t>
            </w:r>
            <w:r w:rsidR="00140F56">
              <w:rPr>
                <w:b/>
                <w:color w:val="FFFFFF"/>
                <w:sz w:val="32"/>
                <w:szCs w:val="32"/>
              </w:rPr>
              <w:t xml:space="preserve">, </w:t>
            </w:r>
            <w:r>
              <w:rPr>
                <w:b/>
                <w:color w:val="FFFFFF"/>
                <w:sz w:val="32"/>
                <w:szCs w:val="32"/>
              </w:rPr>
              <w:t>Community</w:t>
            </w:r>
            <w:r w:rsidR="00140F56">
              <w:rPr>
                <w:b/>
                <w:color w:val="FFFFFF"/>
                <w:sz w:val="32"/>
                <w:szCs w:val="32"/>
              </w:rPr>
              <w:t xml:space="preserve">, </w:t>
            </w:r>
            <w:r>
              <w:rPr>
                <w:b/>
                <w:color w:val="FFFFFF"/>
                <w:sz w:val="32"/>
                <w:szCs w:val="32"/>
              </w:rPr>
              <w:t>Engagement</w:t>
            </w:r>
          </w:p>
        </w:tc>
      </w:tr>
    </w:tbl>
    <w:p w14:paraId="2009B577" w14:textId="77777777" w:rsidR="002C1E60" w:rsidRDefault="002C1E60">
      <w:pPr>
        <w:spacing w:after="0"/>
        <w:rPr>
          <w:sz w:val="18"/>
          <w:szCs w:val="18"/>
        </w:rPr>
      </w:pPr>
    </w:p>
    <w:tbl>
      <w:tblPr>
        <w:tblStyle w:val="4"/>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7. Mental, Social, and Emotional Health"/>
      </w:tblPr>
      <w:tblGrid>
        <w:gridCol w:w="1490"/>
        <w:gridCol w:w="9310"/>
      </w:tblGrid>
      <w:tr w:rsidR="002C1E60" w14:paraId="5D5E815C" w14:textId="77777777" w:rsidTr="0082761A">
        <w:trPr>
          <w:trHeight w:val="197"/>
          <w:tblHeader/>
          <w:jc w:val="center"/>
        </w:trPr>
        <w:tc>
          <w:tcPr>
            <w:tcW w:w="1490" w:type="dxa"/>
            <w:tcBorders>
              <w:right w:val="single" w:sz="12" w:space="0" w:color="306EB1"/>
            </w:tcBorders>
            <w:shd w:val="clear" w:color="auto" w:fill="306EB1"/>
            <w:tcMar>
              <w:top w:w="0" w:type="dxa"/>
              <w:left w:w="0" w:type="dxa"/>
              <w:bottom w:w="0" w:type="dxa"/>
              <w:right w:w="0" w:type="dxa"/>
            </w:tcMar>
          </w:tcPr>
          <w:p w14:paraId="2F8346B6" w14:textId="77777777" w:rsidR="002C1E60" w:rsidRDefault="00AB54CC">
            <w:pPr>
              <w:jc w:val="center"/>
              <w:rPr>
                <w:color w:val="FFFFFF"/>
                <w:sz w:val="18"/>
                <w:szCs w:val="18"/>
              </w:rPr>
            </w:pPr>
            <w:r>
              <w:rPr>
                <w:noProof/>
                <w:color w:val="FFFFFF"/>
                <w:sz w:val="18"/>
                <w:szCs w:val="18"/>
              </w:rPr>
              <w:drawing>
                <wp:inline distT="114300" distB="114300" distL="114300" distR="114300" wp14:anchorId="116F2DFA" wp14:editId="266330BB">
                  <wp:extent cx="331998" cy="365760"/>
                  <wp:effectExtent l="0" t="0" r="0" b="0"/>
                  <wp:docPr id="1091850542" name="image1.png" descr="&quot;&quot;"/>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8"/>
                          <a:srcRect l="17057" t="14117" r="16938" b="12352"/>
                          <a:stretch>
                            <a:fillRect/>
                          </a:stretch>
                        </pic:blipFill>
                        <pic:spPr>
                          <a:xfrm>
                            <a:off x="0" y="0"/>
                            <a:ext cx="331998" cy="365760"/>
                          </a:xfrm>
                          <a:prstGeom prst="rect">
                            <a:avLst/>
                          </a:prstGeom>
                          <a:ln/>
                        </pic:spPr>
                      </pic:pic>
                    </a:graphicData>
                  </a:graphic>
                </wp:inline>
              </w:drawing>
            </w:r>
          </w:p>
        </w:tc>
        <w:tc>
          <w:tcPr>
            <w:tcW w:w="9310" w:type="dxa"/>
            <w:tcBorders>
              <w:left w:val="single" w:sz="12" w:space="0" w:color="306EB1"/>
            </w:tcBorders>
            <w:shd w:val="clear" w:color="auto" w:fill="306EB1"/>
            <w:tcMar>
              <w:top w:w="0" w:type="dxa"/>
              <w:left w:w="0" w:type="dxa"/>
              <w:bottom w:w="0" w:type="dxa"/>
              <w:right w:w="0" w:type="dxa"/>
            </w:tcMar>
            <w:vAlign w:val="center"/>
          </w:tcPr>
          <w:p w14:paraId="5A3C7B99" w14:textId="222204BA" w:rsidR="002C1E60" w:rsidRDefault="00AB54CC">
            <w:pPr>
              <w:rPr>
                <w:color w:val="FFFFFF"/>
                <w:sz w:val="18"/>
                <w:szCs w:val="18"/>
              </w:rPr>
            </w:pPr>
            <w:r>
              <w:rPr>
                <w:b/>
                <w:color w:val="FFFFFF"/>
                <w:sz w:val="32"/>
                <w:szCs w:val="32"/>
              </w:rPr>
              <w:t xml:space="preserve">  </w:t>
            </w:r>
            <w:r w:rsidR="00576BE5">
              <w:rPr>
                <w:b/>
                <w:color w:val="FFFFFF"/>
                <w:sz w:val="32"/>
                <w:szCs w:val="32"/>
              </w:rPr>
              <w:t>7</w:t>
            </w:r>
            <w:r>
              <w:rPr>
                <w:b/>
                <w:color w:val="FFFFFF"/>
                <w:sz w:val="32"/>
                <w:szCs w:val="32"/>
              </w:rPr>
              <w:t>. Mental, Social, and Emotional Health</w:t>
            </w:r>
          </w:p>
        </w:tc>
      </w:tr>
    </w:tbl>
    <w:p w14:paraId="0D958C07" w14:textId="77777777" w:rsidR="002C1E60" w:rsidRDefault="002C1E60">
      <w:pPr>
        <w:spacing w:after="0"/>
        <w:rPr>
          <w:sz w:val="18"/>
          <w:szCs w:val="18"/>
        </w:rPr>
      </w:pPr>
    </w:p>
    <w:tbl>
      <w:tblPr>
        <w:tblStyle w:val="3"/>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8. Staffing and Personnel"/>
      </w:tblPr>
      <w:tblGrid>
        <w:gridCol w:w="1490"/>
        <w:gridCol w:w="9310"/>
      </w:tblGrid>
      <w:tr w:rsidR="002C1E60" w14:paraId="475344BE" w14:textId="77777777" w:rsidTr="0082761A">
        <w:trPr>
          <w:trHeight w:val="525"/>
          <w:tblHeader/>
          <w:jc w:val="center"/>
        </w:trPr>
        <w:tc>
          <w:tcPr>
            <w:tcW w:w="1490" w:type="dxa"/>
            <w:tcBorders>
              <w:right w:val="single" w:sz="12" w:space="0" w:color="306EB1"/>
            </w:tcBorders>
            <w:shd w:val="clear" w:color="auto" w:fill="306EB1"/>
            <w:tcMar>
              <w:top w:w="0" w:type="dxa"/>
              <w:left w:w="0" w:type="dxa"/>
              <w:bottom w:w="0" w:type="dxa"/>
              <w:right w:w="0" w:type="dxa"/>
            </w:tcMar>
          </w:tcPr>
          <w:p w14:paraId="3D29A7B5" w14:textId="77777777" w:rsidR="002C1E60" w:rsidRDefault="00AB54CC">
            <w:pPr>
              <w:jc w:val="center"/>
              <w:rPr>
                <w:color w:val="FFFFFF"/>
                <w:sz w:val="18"/>
                <w:szCs w:val="18"/>
              </w:rPr>
            </w:pPr>
            <w:r>
              <w:rPr>
                <w:noProof/>
                <w:color w:val="FFFFFF"/>
                <w:sz w:val="18"/>
                <w:szCs w:val="18"/>
              </w:rPr>
              <w:drawing>
                <wp:inline distT="114300" distB="114300" distL="114300" distR="114300" wp14:anchorId="44C07B6A" wp14:editId="2B6701D2">
                  <wp:extent cx="398272" cy="365760"/>
                  <wp:effectExtent l="0" t="0" r="1905" b="0"/>
                  <wp:docPr id="1091850541" name="image8.png" descr="&quot;&quot;"/>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9"/>
                          <a:srcRect l="22941" t="25294" r="21175" b="23529"/>
                          <a:stretch>
                            <a:fillRect/>
                          </a:stretch>
                        </pic:blipFill>
                        <pic:spPr>
                          <a:xfrm>
                            <a:off x="0" y="0"/>
                            <a:ext cx="398272" cy="365760"/>
                          </a:xfrm>
                          <a:prstGeom prst="rect">
                            <a:avLst/>
                          </a:prstGeom>
                          <a:ln/>
                        </pic:spPr>
                      </pic:pic>
                    </a:graphicData>
                  </a:graphic>
                </wp:inline>
              </w:drawing>
            </w:r>
          </w:p>
        </w:tc>
        <w:tc>
          <w:tcPr>
            <w:tcW w:w="9310" w:type="dxa"/>
            <w:tcBorders>
              <w:left w:val="single" w:sz="12" w:space="0" w:color="306EB1"/>
            </w:tcBorders>
            <w:shd w:val="clear" w:color="auto" w:fill="306EB1"/>
            <w:tcMar>
              <w:top w:w="0" w:type="dxa"/>
              <w:left w:w="0" w:type="dxa"/>
              <w:bottom w:w="0" w:type="dxa"/>
              <w:right w:w="0" w:type="dxa"/>
            </w:tcMar>
            <w:vAlign w:val="center"/>
          </w:tcPr>
          <w:p w14:paraId="0213A951" w14:textId="65C297F5" w:rsidR="002C1E60" w:rsidRDefault="00AB54CC">
            <w:pPr>
              <w:rPr>
                <w:color w:val="FFFFFF"/>
                <w:sz w:val="18"/>
                <w:szCs w:val="18"/>
              </w:rPr>
            </w:pPr>
            <w:r>
              <w:rPr>
                <w:b/>
                <w:color w:val="FFFFFF"/>
                <w:sz w:val="32"/>
                <w:szCs w:val="32"/>
              </w:rPr>
              <w:t xml:space="preserve">  </w:t>
            </w:r>
            <w:r w:rsidR="00576BE5">
              <w:rPr>
                <w:b/>
                <w:color w:val="FFFFFF"/>
                <w:sz w:val="32"/>
                <w:szCs w:val="32"/>
              </w:rPr>
              <w:t>8</w:t>
            </w:r>
            <w:r>
              <w:rPr>
                <w:b/>
                <w:color w:val="FFFFFF"/>
                <w:sz w:val="32"/>
                <w:szCs w:val="32"/>
              </w:rPr>
              <w:t>. Staffing and Personnel</w:t>
            </w:r>
          </w:p>
        </w:tc>
      </w:tr>
    </w:tbl>
    <w:p w14:paraId="3222A027" w14:textId="3F7E223F" w:rsidR="0082761A" w:rsidRPr="0082761A" w:rsidRDefault="0082761A" w:rsidP="00E259DF">
      <w:pPr>
        <w:spacing w:before="240"/>
        <w:jc w:val="center"/>
        <w:rPr>
          <w:b/>
          <w:color w:val="306EB1"/>
          <w:sz w:val="32"/>
          <w:szCs w:val="32"/>
        </w:rPr>
      </w:pPr>
      <w:r w:rsidRPr="00D83926">
        <w:rPr>
          <w:b/>
          <w:color w:val="306EB1"/>
          <w:sz w:val="32"/>
          <w:szCs w:val="32"/>
        </w:rPr>
        <w:t>Assu</w:t>
      </w:r>
      <w:r>
        <w:rPr>
          <w:b/>
          <w:color w:val="306EB1"/>
          <w:sz w:val="32"/>
          <w:szCs w:val="32"/>
        </w:rPr>
        <w:t>rance Compliance and Timeline</w:t>
      </w:r>
      <w:r>
        <w:rPr>
          <w:b/>
          <w:color w:val="306EB1"/>
          <w:sz w:val="32"/>
          <w:szCs w:val="32"/>
        </w:rPr>
        <w:br/>
      </w:r>
      <w:r w:rsidR="00A157BE">
        <w:rPr>
          <w:b/>
          <w:color w:val="306EB1"/>
          <w:sz w:val="18"/>
          <w:szCs w:val="18"/>
        </w:rPr>
        <w:t>If a district/s</w:t>
      </w:r>
      <w:r>
        <w:rPr>
          <w:b/>
          <w:color w:val="306EB1"/>
          <w:sz w:val="18"/>
          <w:szCs w:val="18"/>
        </w:rPr>
        <w:t>chool cannot meet the requirements from the sections above, provide a plan and timeline to meet the requirement.</w:t>
      </w:r>
    </w:p>
    <w:tbl>
      <w:tblPr>
        <w:tblStyle w:val="1"/>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Assurance Compliance and Timeline"/>
      </w:tblPr>
      <w:tblGrid>
        <w:gridCol w:w="5490"/>
        <w:gridCol w:w="5310"/>
      </w:tblGrid>
      <w:tr w:rsidR="002C1E60" w14:paraId="478B6220" w14:textId="77777777" w:rsidTr="0082761A">
        <w:trPr>
          <w:tblHeader/>
          <w:jc w:val="center"/>
        </w:trPr>
        <w:tc>
          <w:tcPr>
            <w:tcW w:w="5490" w:type="dxa"/>
            <w:shd w:val="clear" w:color="auto" w:fill="306EB1"/>
          </w:tcPr>
          <w:p w14:paraId="24F1B444" w14:textId="004C5516" w:rsidR="002C1E60" w:rsidRDefault="00AB54CC">
            <w:pPr>
              <w:jc w:val="center"/>
              <w:rPr>
                <w:b/>
                <w:color w:val="FFFFFF"/>
                <w:sz w:val="18"/>
                <w:szCs w:val="18"/>
              </w:rPr>
            </w:pPr>
            <w:r>
              <w:rPr>
                <w:b/>
                <w:color w:val="FFFFFF"/>
                <w:sz w:val="18"/>
                <w:szCs w:val="18"/>
              </w:rPr>
              <w:t>List Requirement(s) Not Met</w:t>
            </w:r>
          </w:p>
        </w:tc>
        <w:tc>
          <w:tcPr>
            <w:tcW w:w="5310" w:type="dxa"/>
            <w:shd w:val="clear" w:color="auto" w:fill="306EB1"/>
          </w:tcPr>
          <w:p w14:paraId="30C33D73" w14:textId="77777777" w:rsidR="00D83926" w:rsidRPr="00D83926" w:rsidRDefault="00D83926" w:rsidP="00D83926">
            <w:pPr>
              <w:jc w:val="center"/>
              <w:rPr>
                <w:b/>
                <w:color w:val="FFFFFF"/>
                <w:sz w:val="18"/>
                <w:szCs w:val="18"/>
              </w:rPr>
            </w:pPr>
            <w:r w:rsidRPr="00D83926">
              <w:rPr>
                <w:b/>
                <w:bCs/>
                <w:color w:val="FFFFFF"/>
                <w:sz w:val="18"/>
                <w:szCs w:val="18"/>
              </w:rPr>
              <w:t>Provide a Plan and Timeline to Meet Requirements</w:t>
            </w:r>
          </w:p>
          <w:p w14:paraId="1ADDBC3E" w14:textId="347541BD" w:rsidR="002C1E60" w:rsidRPr="00D83926" w:rsidRDefault="00D83926" w:rsidP="00D83926">
            <w:pPr>
              <w:jc w:val="center"/>
              <w:rPr>
                <w:bCs/>
                <w:color w:val="FFFFFF"/>
                <w:sz w:val="18"/>
                <w:szCs w:val="18"/>
              </w:rPr>
            </w:pPr>
            <w:r w:rsidRPr="00D83926">
              <w:rPr>
                <w:bCs/>
                <w:i/>
                <w:iCs/>
                <w:color w:val="FFFFFF"/>
                <w:sz w:val="18"/>
                <w:szCs w:val="18"/>
              </w:rPr>
              <w:t>Include how/why the school is currently unable to meet them</w:t>
            </w:r>
          </w:p>
        </w:tc>
      </w:tr>
      <w:tr w:rsidR="002C1E60" w14:paraId="31B28EE4" w14:textId="77777777" w:rsidTr="005548E5">
        <w:trPr>
          <w:trHeight w:val="2321"/>
          <w:jc w:val="center"/>
        </w:trPr>
        <w:tc>
          <w:tcPr>
            <w:tcW w:w="5490" w:type="dxa"/>
          </w:tcPr>
          <w:p w14:paraId="49404A07" w14:textId="77777777" w:rsidR="002C1E60" w:rsidRDefault="002C1E60">
            <w:pPr>
              <w:pBdr>
                <w:top w:val="nil"/>
                <w:left w:val="nil"/>
                <w:bottom w:val="nil"/>
                <w:right w:val="nil"/>
                <w:between w:val="nil"/>
              </w:pBdr>
              <w:spacing w:after="200"/>
              <w:rPr>
                <w:color w:val="000000"/>
                <w:sz w:val="18"/>
                <w:szCs w:val="18"/>
              </w:rPr>
            </w:pPr>
          </w:p>
        </w:tc>
        <w:tc>
          <w:tcPr>
            <w:tcW w:w="5310" w:type="dxa"/>
          </w:tcPr>
          <w:p w14:paraId="4264D7AB" w14:textId="459EE6F5" w:rsidR="00DB119D" w:rsidRDefault="00DB119D">
            <w:pPr>
              <w:rPr>
                <w:sz w:val="18"/>
                <w:szCs w:val="18"/>
              </w:rPr>
            </w:pPr>
          </w:p>
        </w:tc>
      </w:tr>
    </w:tbl>
    <w:p w14:paraId="16A6F3FC" w14:textId="77777777" w:rsidR="002C1E60" w:rsidRDefault="002C1E60" w:rsidP="00785FFE">
      <w:pPr>
        <w:spacing w:after="0"/>
        <w:rPr>
          <w:sz w:val="18"/>
          <w:szCs w:val="18"/>
        </w:rPr>
      </w:pPr>
    </w:p>
    <w:sectPr w:rsidR="002C1E60">
      <w:headerReference w:type="default" r:id="rId80"/>
      <w:footerReference w:type="default" r:id="rId81"/>
      <w:headerReference w:type="first" r:id="rId82"/>
      <w:footerReference w:type="first" r:id="rId83"/>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3AB25" w14:textId="77777777" w:rsidR="00570E64" w:rsidRDefault="00570E64">
      <w:pPr>
        <w:spacing w:after="0"/>
      </w:pPr>
      <w:r>
        <w:separator/>
      </w:r>
    </w:p>
  </w:endnote>
  <w:endnote w:type="continuationSeparator" w:id="0">
    <w:p w14:paraId="060B126B" w14:textId="77777777" w:rsidR="00570E64" w:rsidRDefault="00570E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F9DA6" w14:textId="75BE0AAC" w:rsidR="00211D9C" w:rsidRPr="00B2619A" w:rsidRDefault="00211D9C">
    <w:pPr>
      <w:pBdr>
        <w:top w:val="nil"/>
        <w:left w:val="nil"/>
        <w:bottom w:val="nil"/>
        <w:right w:val="nil"/>
        <w:between w:val="nil"/>
      </w:pBdr>
      <w:tabs>
        <w:tab w:val="center" w:pos="4680"/>
        <w:tab w:val="right" w:pos="9360"/>
      </w:tabs>
      <w:spacing w:after="0"/>
      <w:jc w:val="center"/>
      <w:rPr>
        <w:color w:val="000000"/>
        <w:sz w:val="18"/>
        <w:szCs w:val="18"/>
      </w:rPr>
    </w:pPr>
    <w:r w:rsidRPr="00B2619A">
      <w:rPr>
        <w:noProof/>
        <w:sz w:val="18"/>
        <w:szCs w:val="18"/>
      </w:rPr>
      <mc:AlternateContent>
        <mc:Choice Requires="wps">
          <w:drawing>
            <wp:anchor distT="0" distB="0" distL="114300" distR="114300" simplePos="0" relativeHeight="251663360" behindDoc="0" locked="0" layoutInCell="1" hidden="0" allowOverlap="1" wp14:anchorId="7C605939" wp14:editId="01C5C4B7">
              <wp:simplePos x="0" y="0"/>
              <wp:positionH relativeFrom="column">
                <wp:posOffset>-578790</wp:posOffset>
              </wp:positionH>
              <wp:positionV relativeFrom="paragraph">
                <wp:posOffset>288925</wp:posOffset>
              </wp:positionV>
              <wp:extent cx="8046720" cy="448056"/>
              <wp:effectExtent l="19050" t="19050" r="30480" b="47625"/>
              <wp:wrapNone/>
              <wp:docPr id="1091850530" name="Rectangle 1091850530" descr="Box for Aesthetics - This is a blue box with a black border to serve as an edge to the page." title="Box for Aesthetics"/>
              <wp:cNvGraphicFramePr/>
              <a:graphic xmlns:a="http://schemas.openxmlformats.org/drawingml/2006/main">
                <a:graphicData uri="http://schemas.microsoft.com/office/word/2010/wordprocessingShape">
                  <wps:wsp>
                    <wps:cNvSpPr/>
                    <wps:spPr>
                      <a:xfrm>
                        <a:off x="0" y="0"/>
                        <a:ext cx="8046720" cy="448056"/>
                      </a:xfrm>
                      <a:prstGeom prst="rect">
                        <a:avLst/>
                      </a:prstGeom>
                      <a:solidFill>
                        <a:schemeClr val="accent1"/>
                      </a:solidFill>
                      <a:ln w="57150" cap="flat" cmpd="sng">
                        <a:solidFill>
                          <a:schemeClr val="dk1"/>
                        </a:solidFill>
                        <a:prstDash val="solid"/>
                        <a:round/>
                        <a:headEnd type="none" w="sm" len="sm"/>
                        <a:tailEnd type="none" w="sm" len="sm"/>
                      </a:ln>
                    </wps:spPr>
                    <wps:txbx>
                      <w:txbxContent>
                        <w:p w14:paraId="08477A99" w14:textId="77777777" w:rsidR="00211D9C" w:rsidRDefault="00211D9C">
                          <w:pPr>
                            <w:spacing w:after="0"/>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605939" id="Rectangle 1091850530" o:spid="_x0000_s1027" alt="Title: Box for Aesthetics - Description: Box for Aesthetics - This is a blue box with a black border to serve as an edge to the page." style="position:absolute;left:0;text-align:left;margin-left:-45.55pt;margin-top:22.75pt;width:633.6pt;height:3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" fillcolor="#4f81bd [3204]" strokecolor="black [3200]" strokeweight="4.5pt">
              <v:stroke startarrowwidth="narrow" startarrowlength="short" endarrowwidth="narrow" endarrowlength="short" joinstyle="round"/>
              <v:textbox inset="2.53958mm,2.53958mm,2.53958mm,2.53958mm">
                <w:txbxContent>
                  <w:p w14:paraId="08477A99" w14:textId="77777777" w:rsidR="000F5505" w:rsidRDefault="000F5505">
                    <w:pPr>
                      <w:spacing w:after="0"/>
                      <w:textDirection w:val="btLr"/>
                    </w:pPr>
                  </w:p>
                </w:txbxContent>
              </v:textbox>
            </v:rect>
          </w:pict>
        </mc:Fallback>
      </mc:AlternateContent>
    </w:r>
    <w:r w:rsidRPr="00B2619A">
      <w:rPr>
        <w:color w:val="000000"/>
        <w:sz w:val="18"/>
        <w:szCs w:val="18"/>
      </w:rPr>
      <w:t xml:space="preserve">Page </w:t>
    </w:r>
    <w:r w:rsidRPr="00B2619A">
      <w:rPr>
        <w:color w:val="000000"/>
        <w:sz w:val="18"/>
        <w:szCs w:val="18"/>
      </w:rPr>
      <w:fldChar w:fldCharType="begin"/>
    </w:r>
    <w:r w:rsidRPr="00B2619A">
      <w:rPr>
        <w:color w:val="000000"/>
        <w:sz w:val="18"/>
        <w:szCs w:val="18"/>
      </w:rPr>
      <w:instrText>PAGE</w:instrText>
    </w:r>
    <w:r w:rsidRPr="00B2619A">
      <w:rPr>
        <w:color w:val="000000"/>
        <w:sz w:val="18"/>
        <w:szCs w:val="18"/>
      </w:rPr>
      <w:fldChar w:fldCharType="separate"/>
    </w:r>
    <w:r w:rsidR="002C504E">
      <w:rPr>
        <w:noProof/>
        <w:color w:val="000000"/>
        <w:sz w:val="18"/>
        <w:szCs w:val="18"/>
      </w:rPr>
      <w:t>2</w:t>
    </w:r>
    <w:r w:rsidRPr="00B2619A">
      <w:rPr>
        <w:color w:val="000000"/>
        <w:sz w:val="18"/>
        <w:szCs w:val="18"/>
      </w:rPr>
      <w:fldChar w:fldCharType="end"/>
    </w:r>
    <w:r w:rsidRPr="00B2619A">
      <w:rPr>
        <w:color w:val="000000"/>
        <w:sz w:val="18"/>
        <w:szCs w:val="18"/>
      </w:rPr>
      <w:t xml:space="preserve"> of </w:t>
    </w:r>
    <w:r w:rsidRPr="00B2619A">
      <w:rPr>
        <w:color w:val="000000"/>
        <w:sz w:val="18"/>
        <w:szCs w:val="18"/>
      </w:rPr>
      <w:fldChar w:fldCharType="begin"/>
    </w:r>
    <w:r w:rsidRPr="00B2619A">
      <w:rPr>
        <w:color w:val="000000"/>
        <w:sz w:val="18"/>
        <w:szCs w:val="18"/>
      </w:rPr>
      <w:instrText>NUMPAGES</w:instrText>
    </w:r>
    <w:r w:rsidRPr="00B2619A">
      <w:rPr>
        <w:color w:val="000000"/>
        <w:sz w:val="18"/>
        <w:szCs w:val="18"/>
      </w:rPr>
      <w:fldChar w:fldCharType="separate"/>
    </w:r>
    <w:r w:rsidR="002C504E">
      <w:rPr>
        <w:noProof/>
        <w:color w:val="000000"/>
        <w:sz w:val="18"/>
        <w:szCs w:val="18"/>
      </w:rPr>
      <w:t>2</w:t>
    </w:r>
    <w:r w:rsidRPr="00B2619A">
      <w:rPr>
        <w:color w:val="00000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6AAF2" w14:textId="77777777" w:rsidR="00211D9C" w:rsidRDefault="00211D9C">
    <w:pPr>
      <w:pBdr>
        <w:top w:val="nil"/>
        <w:left w:val="nil"/>
        <w:bottom w:val="nil"/>
        <w:right w:val="nil"/>
        <w:between w:val="nil"/>
      </w:pBdr>
      <w:tabs>
        <w:tab w:val="center" w:pos="4680"/>
        <w:tab w:val="right" w:pos="9360"/>
      </w:tabs>
      <w:spacing w:after="0"/>
      <w:rPr>
        <w:color w:val="000000"/>
      </w:rPr>
    </w:pPr>
    <w:r>
      <w:rPr>
        <w:noProof/>
      </w:rPr>
      <mc:AlternateContent>
        <mc:Choice Requires="wps">
          <w:drawing>
            <wp:anchor distT="0" distB="0" distL="114300" distR="114300" simplePos="0" relativeHeight="251661312" behindDoc="0" locked="0" layoutInCell="1" hidden="0" allowOverlap="1" wp14:anchorId="52FE7E88" wp14:editId="53466303">
              <wp:simplePos x="0" y="0"/>
              <wp:positionH relativeFrom="column">
                <wp:posOffset>-558165</wp:posOffset>
              </wp:positionH>
              <wp:positionV relativeFrom="paragraph">
                <wp:posOffset>292100</wp:posOffset>
              </wp:positionV>
              <wp:extent cx="8046720" cy="445770"/>
              <wp:effectExtent l="19050" t="19050" r="30480" b="30480"/>
              <wp:wrapNone/>
              <wp:docPr id="1091850533" name="Rectangle 1091850533" descr="Box for Aesthetics - This is a blue box with a black border to serve as an edge to the page." title="Box for Aesthetics"/>
              <wp:cNvGraphicFramePr/>
              <a:graphic xmlns:a="http://schemas.openxmlformats.org/drawingml/2006/main">
                <a:graphicData uri="http://schemas.microsoft.com/office/word/2010/wordprocessingShape">
                  <wps:wsp>
                    <wps:cNvSpPr/>
                    <wps:spPr>
                      <a:xfrm>
                        <a:off x="0" y="0"/>
                        <a:ext cx="8046720" cy="445770"/>
                      </a:xfrm>
                      <a:prstGeom prst="rect">
                        <a:avLst/>
                      </a:prstGeom>
                      <a:solidFill>
                        <a:schemeClr val="accent1"/>
                      </a:solidFill>
                      <a:ln w="57150" cap="flat" cmpd="sng">
                        <a:solidFill>
                          <a:schemeClr val="dk1"/>
                        </a:solidFill>
                        <a:prstDash val="solid"/>
                        <a:round/>
                        <a:headEnd type="none" w="sm" len="sm"/>
                        <a:tailEnd type="none" w="sm" len="sm"/>
                      </a:ln>
                    </wps:spPr>
                    <wps:txbx>
                      <w:txbxContent>
                        <w:p w14:paraId="09B5F38B" w14:textId="77777777" w:rsidR="00211D9C" w:rsidRDefault="00211D9C">
                          <w:pPr>
                            <w:spacing w:after="0"/>
                            <w:textDirection w:val="btL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FE7E88" id="Rectangle 1091850533" o:spid="_x0000_s1029" alt="Title: Box for Aesthetics - Description: Box for Aesthetics - This is a blue box with a black border to serve as an edge to the page." style="position:absolute;margin-left:-43.95pt;margin-top:23pt;width:633.6pt;height:35.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" fillcolor="#4f81bd [3204]" strokecolor="black [3200]" strokeweight="4.5pt">
              <v:stroke startarrowwidth="narrow" startarrowlength="short" endarrowwidth="narrow" endarrowlength="short" joinstyle="round"/>
              <v:textbox inset="2.53958mm,2.53958mm,2.53958mm,2.53958mm">
                <w:txbxContent>
                  <w:p w14:paraId="09B5F38B" w14:textId="77777777" w:rsidR="000F5505" w:rsidRDefault="000F5505">
                    <w:pPr>
                      <w:spacing w:after="0"/>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6C806" w14:textId="77777777" w:rsidR="00570E64" w:rsidRDefault="00570E64">
      <w:pPr>
        <w:spacing w:after="0"/>
      </w:pPr>
      <w:r>
        <w:separator/>
      </w:r>
    </w:p>
  </w:footnote>
  <w:footnote w:type="continuationSeparator" w:id="0">
    <w:p w14:paraId="620E83F6" w14:textId="77777777" w:rsidR="00570E64" w:rsidRDefault="00570E64">
      <w:pPr>
        <w:spacing w:after="0"/>
      </w:pPr>
      <w:r>
        <w:continuationSeparator/>
      </w:r>
    </w:p>
  </w:footnote>
  <w:footnote w:id="1">
    <w:p w14:paraId="733E3C31" w14:textId="786A5871" w:rsidR="00211D9C" w:rsidRPr="00B0520D" w:rsidRDefault="00211D9C">
      <w:pPr>
        <w:pStyle w:val="FootnoteText"/>
        <w:rPr>
          <w:sz w:val="17"/>
          <w:szCs w:val="17"/>
        </w:rPr>
      </w:pPr>
      <w:r w:rsidRPr="00B0520D">
        <w:rPr>
          <w:rStyle w:val="FootnoteReference"/>
          <w:sz w:val="17"/>
          <w:szCs w:val="17"/>
        </w:rPr>
        <w:footnoteRef/>
      </w:r>
      <w:r w:rsidRPr="00B0520D">
        <w:rPr>
          <w:sz w:val="17"/>
          <w:szCs w:val="17"/>
        </w:rPr>
        <w:t xml:space="preserve"> For the purposes of this guidance: “school” refers to all public schools, including public charter schools, public virtual charter schools, alternative education programs, private schools and the Oregon School for the Deaf. For ease of readability, “school” will be used inclusively to reference all of these settings.</w:t>
      </w:r>
    </w:p>
  </w:footnote>
  <w:footnote w:id="2">
    <w:p w14:paraId="0CF3E3F2" w14:textId="27C5C739" w:rsidR="00211D9C" w:rsidRPr="00B0520D" w:rsidRDefault="00211D9C">
      <w:pPr>
        <w:pStyle w:val="FootnoteText"/>
        <w:rPr>
          <w:sz w:val="17"/>
          <w:szCs w:val="17"/>
        </w:rPr>
      </w:pPr>
      <w:r w:rsidRPr="00B0520D">
        <w:rPr>
          <w:rStyle w:val="FootnoteReference"/>
          <w:sz w:val="17"/>
          <w:szCs w:val="17"/>
        </w:rPr>
        <w:footnoteRef/>
      </w:r>
      <w:r w:rsidRPr="00B0520D">
        <w:rPr>
          <w:sz w:val="17"/>
          <w:szCs w:val="17"/>
        </w:rPr>
        <w:t xml:space="preserve"> For the purposes of this guidance: “district” refers to a school district, education service district, public charter school sponsoring district, virtual public charter school sponsoring dis</w:t>
      </w:r>
      <w:r>
        <w:rPr>
          <w:sz w:val="17"/>
          <w:szCs w:val="17"/>
        </w:rPr>
        <w:t>trict, </w:t>
      </w:r>
      <w:r w:rsidRPr="00B0520D">
        <w:rPr>
          <w:sz w:val="17"/>
          <w:szCs w:val="17"/>
        </w:rPr>
        <w:t>state sponsored public charter school, alternative education programs, private schools, and the Oregon School for the Deaf.</w:t>
      </w:r>
    </w:p>
  </w:footnote>
  <w:footnote w:id="3">
    <w:p w14:paraId="7C373216" w14:textId="21E19E5A" w:rsidR="00211D9C" w:rsidRDefault="00211D9C">
      <w:pPr>
        <w:pStyle w:val="FootnoteText"/>
      </w:pPr>
      <w:r w:rsidRPr="00B0520D">
        <w:rPr>
          <w:rStyle w:val="FootnoteReference"/>
          <w:sz w:val="17"/>
          <w:szCs w:val="17"/>
        </w:rPr>
        <w:footnoteRef/>
      </w:r>
      <w:r w:rsidRPr="00B0520D">
        <w:rPr>
          <w:sz w:val="17"/>
          <w:szCs w:val="17"/>
        </w:rPr>
        <w:t xml:space="preserve"> Tribal Consultation is a separate process from stakeholder engagement; consultation recognizes and affirms tribal rights of self-government and tribal sovereignty, and mandates state government to work with American Indian nations on a </w:t>
      </w:r>
      <w:hyperlink r:id="rId1">
        <w:r w:rsidRPr="00B0520D">
          <w:rPr>
            <w:rStyle w:val="Hyperlink"/>
            <w:sz w:val="17"/>
            <w:szCs w:val="17"/>
          </w:rPr>
          <w:t>government-to-government</w:t>
        </w:r>
      </w:hyperlink>
      <w:r w:rsidRPr="00B0520D">
        <w:rPr>
          <w:sz w:val="17"/>
          <w:szCs w:val="17"/>
        </w:rPr>
        <w:t xml:space="preserve"> basis.</w:t>
      </w:r>
    </w:p>
  </w:footnote>
  <w:footnote w:id="4">
    <w:p w14:paraId="7BAEEB84" w14:textId="77777777" w:rsidR="00211D9C" w:rsidRDefault="00211D9C" w:rsidP="00B52A97">
      <w:pPr>
        <w:rPr>
          <w:sz w:val="20"/>
          <w:szCs w:val="20"/>
        </w:rPr>
      </w:pPr>
      <w:r>
        <w:rPr>
          <w:vertAlign w:val="superscript"/>
        </w:rPr>
        <w:footnoteRef/>
      </w:r>
      <w:r>
        <w:rPr>
          <w:sz w:val="20"/>
          <w:szCs w:val="20"/>
        </w:rPr>
        <w:t xml:space="preserve"> </w:t>
      </w:r>
      <w:r w:rsidRPr="00F46A29">
        <w:rPr>
          <w:sz w:val="18"/>
          <w:szCs w:val="20"/>
        </w:rPr>
        <w:t>The cohort limit is focused on the students experience and their limit of 100 people includes every person they come into contact with, including staff. There is not a limitation for staff in cohort size while care should be given to design and attention to the additional requirements.</w:t>
      </w:r>
    </w:p>
  </w:footnote>
  <w:footnote w:id="5">
    <w:p w14:paraId="7C583636" w14:textId="77777777" w:rsidR="00211D9C" w:rsidRDefault="00211D9C" w:rsidP="00B52A97">
      <w:pPr>
        <w:rPr>
          <w:sz w:val="20"/>
          <w:szCs w:val="20"/>
        </w:rPr>
      </w:pPr>
      <w:r>
        <w:rPr>
          <w:vertAlign w:val="superscript"/>
        </w:rPr>
        <w:footnoteRef/>
      </w:r>
      <w:r>
        <w:rPr>
          <w:sz w:val="20"/>
          <w:szCs w:val="20"/>
        </w:rPr>
        <w:t xml:space="preserve"> </w:t>
      </w:r>
      <w:r w:rsidRPr="00F46A29">
        <w:rPr>
          <w:sz w:val="18"/>
          <w:szCs w:val="20"/>
        </w:rPr>
        <w:t>Academic content standards refer to all of Oregon state academic standards and the Oregon CTE skill sets.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D90F6" w14:textId="77777777" w:rsidR="00211D9C" w:rsidRDefault="00211D9C">
    <w:pPr>
      <w:pBdr>
        <w:top w:val="nil"/>
        <w:left w:val="nil"/>
        <w:bottom w:val="nil"/>
        <w:right w:val="nil"/>
        <w:between w:val="nil"/>
      </w:pBdr>
      <w:tabs>
        <w:tab w:val="center" w:pos="4680"/>
        <w:tab w:val="right" w:pos="9360"/>
      </w:tabs>
      <w:spacing w:after="0"/>
      <w:rPr>
        <w:color w:val="000000"/>
      </w:rPr>
    </w:pPr>
    <w:r>
      <w:rPr>
        <w:noProof/>
      </w:rPr>
      <mc:AlternateContent>
        <mc:Choice Requires="wps">
          <w:drawing>
            <wp:anchor distT="0" distB="0" distL="114300" distR="114300" simplePos="0" relativeHeight="251658240" behindDoc="0" locked="0" layoutInCell="1" hidden="0" allowOverlap="1" wp14:anchorId="3F19E375" wp14:editId="00B15E0C">
              <wp:simplePos x="0" y="0"/>
              <wp:positionH relativeFrom="column">
                <wp:posOffset>-501955</wp:posOffset>
              </wp:positionH>
              <wp:positionV relativeFrom="paragraph">
                <wp:posOffset>-538480</wp:posOffset>
              </wp:positionV>
              <wp:extent cx="8046720" cy="445770"/>
              <wp:effectExtent l="19050" t="19050" r="30480" b="30480"/>
              <wp:wrapNone/>
              <wp:docPr id="1091850534" name="Rectangle 1091850534" descr="Box for Aesthetics - This is a blue box with a black border to serve as an edge to the page." title="Box for Aesthetics"/>
              <wp:cNvGraphicFramePr/>
              <a:graphic xmlns:a="http://schemas.openxmlformats.org/drawingml/2006/main">
                <a:graphicData uri="http://schemas.microsoft.com/office/word/2010/wordprocessingShape">
                  <wps:wsp>
                    <wps:cNvSpPr/>
                    <wps:spPr>
                      <a:xfrm>
                        <a:off x="0" y="0"/>
                        <a:ext cx="8046720" cy="445770"/>
                      </a:xfrm>
                      <a:prstGeom prst="rect">
                        <a:avLst/>
                      </a:prstGeom>
                      <a:solidFill>
                        <a:schemeClr val="accent1"/>
                      </a:solidFill>
                      <a:ln w="57150" cap="flat" cmpd="sng">
                        <a:solidFill>
                          <a:schemeClr val="dk1"/>
                        </a:solidFill>
                        <a:prstDash val="solid"/>
                        <a:round/>
                        <a:headEnd type="none" w="sm" len="sm"/>
                        <a:tailEnd type="none" w="sm" len="sm"/>
                      </a:ln>
                    </wps:spPr>
                    <wps:txbx>
                      <w:txbxContent>
                        <w:p w14:paraId="4D902F0D" w14:textId="77777777" w:rsidR="00211D9C" w:rsidRDefault="00211D9C">
                          <w:pPr>
                            <w:spacing w:after="0"/>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19E375" id="Rectangle 1091850534" o:spid="_x0000_s1026" alt="Title: Box for Aesthetics - Description: Box for Aesthetics - This is a blue box with a black border to serve as an edge to the page." style="position:absolute;margin-left:-39.5pt;margin-top:-42.4pt;width:633.6pt;height: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" fillcolor="#4f81bd [3204]" strokecolor="black [3200]" strokeweight="4.5pt">
              <v:stroke startarrowwidth="narrow" startarrowlength="short" endarrowwidth="narrow" endarrowlength="short" joinstyle="round"/>
              <v:textbox inset="2.53958mm,2.53958mm,2.53958mm,2.53958mm">
                <w:txbxContent>
                  <w:p w14:paraId="4D902F0D" w14:textId="77777777" w:rsidR="000F5505" w:rsidRDefault="000F5505">
                    <w:pPr>
                      <w:spacing w:after="0"/>
                      <w:textDirection w:val="btL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C0CAF" w14:textId="4906E023" w:rsidR="00211D9C" w:rsidRDefault="00211D9C">
    <w:pPr>
      <w:pBdr>
        <w:top w:val="nil"/>
        <w:left w:val="nil"/>
        <w:bottom w:val="nil"/>
        <w:right w:val="nil"/>
        <w:between w:val="nil"/>
      </w:pBdr>
      <w:tabs>
        <w:tab w:val="center" w:pos="4680"/>
        <w:tab w:val="right" w:pos="9360"/>
      </w:tabs>
      <w:spacing w:after="0"/>
      <w:jc w:val="center"/>
      <w:rPr>
        <w:color w:val="000000"/>
      </w:rPr>
    </w:pPr>
    <w:r>
      <w:rPr>
        <w:noProof/>
      </w:rPr>
      <mc:AlternateContent>
        <mc:Choice Requires="wps">
          <w:drawing>
            <wp:anchor distT="0" distB="0" distL="114300" distR="114300" simplePos="0" relativeHeight="251659264" behindDoc="0" locked="0" layoutInCell="1" hidden="0" allowOverlap="1" wp14:anchorId="5FC5FB3C" wp14:editId="4A5678A9">
              <wp:simplePos x="0" y="0"/>
              <wp:positionH relativeFrom="column">
                <wp:posOffset>-556895</wp:posOffset>
              </wp:positionH>
              <wp:positionV relativeFrom="paragraph">
                <wp:posOffset>-568325</wp:posOffset>
              </wp:positionV>
              <wp:extent cx="8046720" cy="445770"/>
              <wp:effectExtent l="19050" t="19050" r="30480" b="30480"/>
              <wp:wrapNone/>
              <wp:docPr id="1091850531" name="Rectangle 1091850531" descr="Box for Aesthetics - This is a blue box with a black border to serve as an edge to the page." title="Box for Aesthetics"/>
              <wp:cNvGraphicFramePr/>
              <a:graphic xmlns:a="http://schemas.openxmlformats.org/drawingml/2006/main">
                <a:graphicData uri="http://schemas.microsoft.com/office/word/2010/wordprocessingShape">
                  <wps:wsp>
                    <wps:cNvSpPr/>
                    <wps:spPr>
                      <a:xfrm>
                        <a:off x="0" y="0"/>
                        <a:ext cx="8046720" cy="445770"/>
                      </a:xfrm>
                      <a:prstGeom prst="rect">
                        <a:avLst/>
                      </a:prstGeom>
                      <a:solidFill>
                        <a:schemeClr val="accent1"/>
                      </a:solidFill>
                      <a:ln w="57150" cap="flat" cmpd="sng">
                        <a:solidFill>
                          <a:schemeClr val="dk1"/>
                        </a:solidFill>
                        <a:prstDash val="solid"/>
                        <a:round/>
                        <a:headEnd type="none" w="sm" len="sm"/>
                        <a:tailEnd type="none" w="sm" len="sm"/>
                      </a:ln>
                    </wps:spPr>
                    <wps:txbx>
                      <w:txbxContent>
                        <w:p w14:paraId="09FD7CA5" w14:textId="77777777" w:rsidR="00211D9C" w:rsidRDefault="00211D9C">
                          <w:pPr>
                            <w:spacing w:after="0"/>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C5FB3C" id="Rectangle 1091850531" o:spid="_x0000_s1028" alt="Title: Box for Aesthetics - Description: Box for Aesthetics - This is a blue box with a black border to serve as an edge to the page." style="position:absolute;left:0;text-align:left;margin-left:-43.85pt;margin-top:-44.75pt;width:633.6pt;height: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" fillcolor="#4f81bd [3204]" strokecolor="black [3200]" strokeweight="4.5pt">
              <v:stroke startarrowwidth="narrow" startarrowlength="short" endarrowwidth="narrow" endarrowlength="short" joinstyle="round"/>
              <v:textbox inset="2.53958mm,2.53958mm,2.53958mm,2.53958mm">
                <w:txbxContent>
                  <w:p w14:paraId="09FD7CA5" w14:textId="77777777" w:rsidR="000F5505" w:rsidRDefault="000F5505">
                    <w:pPr>
                      <w:spacing w:after="0"/>
                      <w:textDirection w:val="btLr"/>
                    </w:pPr>
                  </w:p>
                </w:txbxContent>
              </v:textbox>
            </v:rect>
          </w:pict>
        </mc:Fallback>
      </mc:AlternateContent>
    </w:r>
    <w:r>
      <w:rPr>
        <w:noProof/>
        <w:color w:val="000000"/>
      </w:rPr>
      <w:drawing>
        <wp:inline distT="0" distB="0" distL="0" distR="0" wp14:anchorId="55A2F656" wp14:editId="58B0171F">
          <wp:extent cx="2917275" cy="776424"/>
          <wp:effectExtent l="0" t="0" r="0" b="0"/>
          <wp:docPr id="1091850543" name="image10.pn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10.png" descr="Oregon Department of Education logo"/>
                  <pic:cNvPicPr preferRelativeResize="0"/>
                </pic:nvPicPr>
                <pic:blipFill>
                  <a:blip r:embed="rId1"/>
                  <a:srcRect t="15895" b="15906"/>
                  <a:stretch>
                    <a:fillRect/>
                  </a:stretch>
                </pic:blipFill>
                <pic:spPr>
                  <a:xfrm>
                    <a:off x="0" y="0"/>
                    <a:ext cx="2917275" cy="776424"/>
                  </a:xfrm>
                  <a:prstGeom prst="rect">
                    <a:avLst/>
                  </a:prstGeom>
                  <a:ln/>
                </pic:spPr>
              </pic:pic>
            </a:graphicData>
          </a:graphic>
        </wp:inline>
      </w:drawing>
    </w:r>
    <w:r>
      <w:rPr>
        <w:i/>
        <w:color w:val="1B75BC"/>
        <w:sz w:val="27"/>
        <w:szCs w:val="27"/>
      </w:rPr>
      <w:t xml:space="preserve"> </w:t>
    </w:r>
    <w:r>
      <w:rPr>
        <w:i/>
        <w:color w:val="1B75BC"/>
        <w:sz w:val="27"/>
        <w:szCs w:val="27"/>
      </w:rPr>
      <w:br/>
      <w:t>Oregon achieves . . . together!</w:t>
    </w:r>
  </w:p>
  <w:p w14:paraId="778F7EB2" w14:textId="77777777" w:rsidR="00211D9C" w:rsidRDefault="00211D9C">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6E83"/>
    <w:multiLevelType w:val="hybridMultilevel"/>
    <w:tmpl w:val="4AA89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B69F4"/>
    <w:multiLevelType w:val="hybridMultilevel"/>
    <w:tmpl w:val="0500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619DD"/>
    <w:multiLevelType w:val="multilevel"/>
    <w:tmpl w:val="AC78225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066D2FCB"/>
    <w:multiLevelType w:val="hybridMultilevel"/>
    <w:tmpl w:val="7470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C7F31"/>
    <w:multiLevelType w:val="hybridMultilevel"/>
    <w:tmpl w:val="207A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A115F"/>
    <w:multiLevelType w:val="hybridMultilevel"/>
    <w:tmpl w:val="51DE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3E5007"/>
    <w:multiLevelType w:val="multilevel"/>
    <w:tmpl w:val="428A03E0"/>
    <w:lvl w:ilvl="0">
      <w:start w:val="1"/>
      <w:numFmt w:val="bullet"/>
      <w:lvlText w:val=""/>
      <w:lvlJc w:val="left"/>
      <w:pPr>
        <w:ind w:left="360" w:hanging="360"/>
      </w:pPr>
      <w:rPr>
        <w:rFonts w:ascii="Symbol" w:hAnsi="Symbol" w:hint="default"/>
        <w:color w:val="000000"/>
        <w:u w:val="none"/>
      </w:rPr>
    </w:lvl>
    <w:lvl w:ilvl="1">
      <w:start w:val="1"/>
      <w:numFmt w:val="bullet"/>
      <w:lvlText w:val="●"/>
      <w:lvlJc w:val="left"/>
      <w:pPr>
        <w:ind w:left="1080" w:hanging="360"/>
      </w:pPr>
      <w:rPr>
        <w:rFonts w:ascii="Noto Sans Symbols" w:eastAsia="Noto Sans Symbols" w:hAnsi="Noto Sans Symbols" w:cs="Noto Sans Symbols"/>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nsid w:val="0CEA27F0"/>
    <w:multiLevelType w:val="hybridMultilevel"/>
    <w:tmpl w:val="BF48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4C4B23"/>
    <w:multiLevelType w:val="multilevel"/>
    <w:tmpl w:val="90C087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0E2A25E4"/>
    <w:multiLevelType w:val="hybridMultilevel"/>
    <w:tmpl w:val="E46C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864AF9"/>
    <w:multiLevelType w:val="hybridMultilevel"/>
    <w:tmpl w:val="DB30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1A0874"/>
    <w:multiLevelType w:val="hybridMultilevel"/>
    <w:tmpl w:val="514E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EA005B"/>
    <w:multiLevelType w:val="hybridMultilevel"/>
    <w:tmpl w:val="913A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3700BB"/>
    <w:multiLevelType w:val="hybridMultilevel"/>
    <w:tmpl w:val="80A47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095B8B"/>
    <w:multiLevelType w:val="multilevel"/>
    <w:tmpl w:val="428A03E0"/>
    <w:lvl w:ilvl="0">
      <w:start w:val="1"/>
      <w:numFmt w:val="bullet"/>
      <w:lvlText w:val=""/>
      <w:lvlJc w:val="left"/>
      <w:pPr>
        <w:ind w:left="360" w:hanging="360"/>
      </w:pPr>
      <w:rPr>
        <w:rFonts w:ascii="Symbol" w:hAnsi="Symbol" w:hint="default"/>
        <w:color w:val="000000"/>
        <w:u w:val="none"/>
      </w:rPr>
    </w:lvl>
    <w:lvl w:ilvl="1">
      <w:start w:val="1"/>
      <w:numFmt w:val="bullet"/>
      <w:lvlText w:val="●"/>
      <w:lvlJc w:val="left"/>
      <w:pPr>
        <w:ind w:left="1080" w:hanging="360"/>
      </w:pPr>
      <w:rPr>
        <w:rFonts w:ascii="Noto Sans Symbols" w:eastAsia="Noto Sans Symbols" w:hAnsi="Noto Sans Symbols" w:cs="Noto Sans Symbols"/>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5">
    <w:nsid w:val="186623A3"/>
    <w:multiLevelType w:val="hybridMultilevel"/>
    <w:tmpl w:val="1182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E650F3"/>
    <w:multiLevelType w:val="hybridMultilevel"/>
    <w:tmpl w:val="27149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A8C1C48"/>
    <w:multiLevelType w:val="hybridMultilevel"/>
    <w:tmpl w:val="56C6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CA5D44"/>
    <w:multiLevelType w:val="hybridMultilevel"/>
    <w:tmpl w:val="7C1E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FA7242"/>
    <w:multiLevelType w:val="hybridMultilevel"/>
    <w:tmpl w:val="5B80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C0497F"/>
    <w:multiLevelType w:val="hybridMultilevel"/>
    <w:tmpl w:val="BC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EE7781"/>
    <w:multiLevelType w:val="hybridMultilevel"/>
    <w:tmpl w:val="898C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3A5CAF"/>
    <w:multiLevelType w:val="hybridMultilevel"/>
    <w:tmpl w:val="F308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F1598B"/>
    <w:multiLevelType w:val="hybridMultilevel"/>
    <w:tmpl w:val="2CD0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E56A0A"/>
    <w:multiLevelType w:val="hybridMultilevel"/>
    <w:tmpl w:val="87C2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0F544B"/>
    <w:multiLevelType w:val="hybridMultilevel"/>
    <w:tmpl w:val="4CFA9E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7A34549"/>
    <w:multiLevelType w:val="hybridMultilevel"/>
    <w:tmpl w:val="AE127B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8353A67"/>
    <w:multiLevelType w:val="hybridMultilevel"/>
    <w:tmpl w:val="89A0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364D4D"/>
    <w:multiLevelType w:val="hybridMultilevel"/>
    <w:tmpl w:val="1060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6253A5"/>
    <w:multiLevelType w:val="multilevel"/>
    <w:tmpl w:val="3C64549E"/>
    <w:lvl w:ilvl="0">
      <w:start w:val="1"/>
      <w:numFmt w:val="bullet"/>
      <w:lvlText w:val=""/>
      <w:lvlJc w:val="left"/>
      <w:pPr>
        <w:ind w:left="360" w:hanging="360"/>
      </w:pPr>
      <w:rPr>
        <w:rFonts w:ascii="Symbol" w:hAnsi="Symbol" w:hint="default"/>
        <w:color w:val="000000"/>
        <w:sz w:val="18"/>
        <w:u w:val="none"/>
      </w:rPr>
    </w:lvl>
    <w:lvl w:ilvl="1">
      <w:start w:val="1"/>
      <w:numFmt w:val="bullet"/>
      <w:lvlText w:val="o"/>
      <w:lvlJc w:val="left"/>
      <w:pPr>
        <w:ind w:left="1080" w:hanging="360"/>
      </w:pPr>
      <w:rPr>
        <w:rFonts w:ascii="Courier New" w:hAnsi="Courier New" w:cs="Courier New" w:hint="default"/>
        <w:color w:val="auto"/>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0">
    <w:nsid w:val="2D0D1A07"/>
    <w:multiLevelType w:val="hybridMultilevel"/>
    <w:tmpl w:val="135E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EBC0F7E"/>
    <w:multiLevelType w:val="hybridMultilevel"/>
    <w:tmpl w:val="A9C0CAD4"/>
    <w:lvl w:ilvl="0" w:tplc="04090001">
      <w:start w:val="1"/>
      <w:numFmt w:val="bullet"/>
      <w:lvlText w:val=""/>
      <w:lvlJc w:val="left"/>
      <w:pPr>
        <w:ind w:left="776" w:hanging="360"/>
      </w:pPr>
      <w:rPr>
        <w:rFonts w:ascii="Symbol" w:hAnsi="Symbol" w:hint="default"/>
      </w:rPr>
    </w:lvl>
    <w:lvl w:ilvl="1" w:tplc="01AC9480">
      <w:numFmt w:val="bullet"/>
      <w:lvlText w:val="•"/>
      <w:lvlJc w:val="left"/>
      <w:pPr>
        <w:ind w:left="1496" w:hanging="360"/>
      </w:pPr>
      <w:rPr>
        <w:rFonts w:ascii="Calibri" w:eastAsiaTheme="minorHAnsi" w:hAnsi="Calibri" w:cs="Calibri"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2">
    <w:nsid w:val="38704E07"/>
    <w:multiLevelType w:val="hybridMultilevel"/>
    <w:tmpl w:val="3F84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7504CE"/>
    <w:multiLevelType w:val="hybridMultilevel"/>
    <w:tmpl w:val="E878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2C6A0E"/>
    <w:multiLevelType w:val="hybridMultilevel"/>
    <w:tmpl w:val="DA4A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74311C"/>
    <w:multiLevelType w:val="hybridMultilevel"/>
    <w:tmpl w:val="207A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D14078"/>
    <w:multiLevelType w:val="hybridMultilevel"/>
    <w:tmpl w:val="85384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91A26B0"/>
    <w:multiLevelType w:val="hybridMultilevel"/>
    <w:tmpl w:val="D668D9C2"/>
    <w:lvl w:ilvl="0" w:tplc="04090003">
      <w:start w:val="1"/>
      <w:numFmt w:val="bullet"/>
      <w:lvlText w:val="o"/>
      <w:lvlJc w:val="left"/>
      <w:pPr>
        <w:ind w:left="1478" w:hanging="360"/>
      </w:pPr>
      <w:rPr>
        <w:rFonts w:ascii="Courier New" w:hAnsi="Courier New" w:cs="Courier New"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38">
    <w:nsid w:val="4CC84703"/>
    <w:multiLevelType w:val="hybridMultilevel"/>
    <w:tmpl w:val="E1F88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002096"/>
    <w:multiLevelType w:val="hybridMultilevel"/>
    <w:tmpl w:val="6862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E3352B1"/>
    <w:multiLevelType w:val="hybridMultilevel"/>
    <w:tmpl w:val="DAA8E396"/>
    <w:lvl w:ilvl="0" w:tplc="A51E0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0ED4D2C"/>
    <w:multiLevelType w:val="multilevel"/>
    <w:tmpl w:val="90C087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nsid w:val="56F118A7"/>
    <w:multiLevelType w:val="hybridMultilevel"/>
    <w:tmpl w:val="5296D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DF67C18"/>
    <w:multiLevelType w:val="hybridMultilevel"/>
    <w:tmpl w:val="A4CA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27A3091"/>
    <w:multiLevelType w:val="hybridMultilevel"/>
    <w:tmpl w:val="E600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BB4A4F"/>
    <w:multiLevelType w:val="multilevel"/>
    <w:tmpl w:val="428A03E0"/>
    <w:lvl w:ilvl="0">
      <w:start w:val="1"/>
      <w:numFmt w:val="bullet"/>
      <w:lvlText w:val=""/>
      <w:lvlJc w:val="left"/>
      <w:pPr>
        <w:ind w:left="360" w:hanging="360"/>
      </w:pPr>
      <w:rPr>
        <w:rFonts w:ascii="Symbol" w:hAnsi="Symbol" w:hint="default"/>
        <w:color w:val="000000"/>
        <w:u w:val="none"/>
      </w:rPr>
    </w:lvl>
    <w:lvl w:ilvl="1">
      <w:start w:val="1"/>
      <w:numFmt w:val="bullet"/>
      <w:lvlText w:val="●"/>
      <w:lvlJc w:val="left"/>
      <w:pPr>
        <w:ind w:left="1080" w:hanging="360"/>
      </w:pPr>
      <w:rPr>
        <w:rFonts w:ascii="Noto Sans Symbols" w:eastAsia="Noto Sans Symbols" w:hAnsi="Noto Sans Symbols" w:cs="Noto Sans Symbols"/>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6">
    <w:nsid w:val="654261B3"/>
    <w:multiLevelType w:val="hybridMultilevel"/>
    <w:tmpl w:val="8F6A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AD4AE9"/>
    <w:multiLevelType w:val="hybridMultilevel"/>
    <w:tmpl w:val="C302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8B823BA"/>
    <w:multiLevelType w:val="hybridMultilevel"/>
    <w:tmpl w:val="78827F6E"/>
    <w:lvl w:ilvl="0" w:tplc="031240B0">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A6F5F6D"/>
    <w:multiLevelType w:val="multilevel"/>
    <w:tmpl w:val="3034B86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nsid w:val="6BEB5CEB"/>
    <w:multiLevelType w:val="hybridMultilevel"/>
    <w:tmpl w:val="A3F8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FCC33EC"/>
    <w:multiLevelType w:val="hybridMultilevel"/>
    <w:tmpl w:val="34982E86"/>
    <w:lvl w:ilvl="0" w:tplc="01AC94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1661FBF"/>
    <w:multiLevelType w:val="hybridMultilevel"/>
    <w:tmpl w:val="6B1E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1A461D4"/>
    <w:multiLevelType w:val="hybridMultilevel"/>
    <w:tmpl w:val="A7F0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1E64A6E"/>
    <w:multiLevelType w:val="hybridMultilevel"/>
    <w:tmpl w:val="3BC4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4A07C35"/>
    <w:multiLevelType w:val="hybridMultilevel"/>
    <w:tmpl w:val="EA4E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7C22230"/>
    <w:multiLevelType w:val="multilevel"/>
    <w:tmpl w:val="666A56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nsid w:val="7B497DA0"/>
    <w:multiLevelType w:val="multilevel"/>
    <w:tmpl w:val="5C4EA09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9"/>
  </w:num>
  <w:num w:numId="2">
    <w:abstractNumId w:val="40"/>
  </w:num>
  <w:num w:numId="3">
    <w:abstractNumId w:val="57"/>
  </w:num>
  <w:num w:numId="4">
    <w:abstractNumId w:val="14"/>
  </w:num>
  <w:num w:numId="5">
    <w:abstractNumId w:val="45"/>
  </w:num>
  <w:num w:numId="6">
    <w:abstractNumId w:val="29"/>
  </w:num>
  <w:num w:numId="7">
    <w:abstractNumId w:val="2"/>
  </w:num>
  <w:num w:numId="8">
    <w:abstractNumId w:val="8"/>
  </w:num>
  <w:num w:numId="9">
    <w:abstractNumId w:val="56"/>
  </w:num>
  <w:num w:numId="10">
    <w:abstractNumId w:val="41"/>
  </w:num>
  <w:num w:numId="11">
    <w:abstractNumId w:val="48"/>
  </w:num>
  <w:num w:numId="12">
    <w:abstractNumId w:val="50"/>
  </w:num>
  <w:num w:numId="13">
    <w:abstractNumId w:val="13"/>
  </w:num>
  <w:num w:numId="14">
    <w:abstractNumId w:val="47"/>
  </w:num>
  <w:num w:numId="15">
    <w:abstractNumId w:val="22"/>
  </w:num>
  <w:num w:numId="16">
    <w:abstractNumId w:val="31"/>
  </w:num>
  <w:num w:numId="17">
    <w:abstractNumId w:val="23"/>
  </w:num>
  <w:num w:numId="18">
    <w:abstractNumId w:val="51"/>
  </w:num>
  <w:num w:numId="19">
    <w:abstractNumId w:val="43"/>
  </w:num>
  <w:num w:numId="20">
    <w:abstractNumId w:val="52"/>
  </w:num>
  <w:num w:numId="21">
    <w:abstractNumId w:val="55"/>
  </w:num>
  <w:num w:numId="22">
    <w:abstractNumId w:val="21"/>
  </w:num>
  <w:num w:numId="23">
    <w:abstractNumId w:val="15"/>
  </w:num>
  <w:num w:numId="24">
    <w:abstractNumId w:val="17"/>
  </w:num>
  <w:num w:numId="25">
    <w:abstractNumId w:val="34"/>
  </w:num>
  <w:num w:numId="26">
    <w:abstractNumId w:val="16"/>
  </w:num>
  <w:num w:numId="27">
    <w:abstractNumId w:val="46"/>
  </w:num>
  <w:num w:numId="28">
    <w:abstractNumId w:val="4"/>
  </w:num>
  <w:num w:numId="29">
    <w:abstractNumId w:val="18"/>
  </w:num>
  <w:num w:numId="30">
    <w:abstractNumId w:val="12"/>
  </w:num>
  <w:num w:numId="31">
    <w:abstractNumId w:val="9"/>
  </w:num>
  <w:num w:numId="32">
    <w:abstractNumId w:val="10"/>
  </w:num>
  <w:num w:numId="33">
    <w:abstractNumId w:val="3"/>
  </w:num>
  <w:num w:numId="34">
    <w:abstractNumId w:val="32"/>
  </w:num>
  <w:num w:numId="35">
    <w:abstractNumId w:val="44"/>
  </w:num>
  <w:num w:numId="36">
    <w:abstractNumId w:val="20"/>
  </w:num>
  <w:num w:numId="37">
    <w:abstractNumId w:val="1"/>
  </w:num>
  <w:num w:numId="38">
    <w:abstractNumId w:val="42"/>
  </w:num>
  <w:num w:numId="39">
    <w:abstractNumId w:val="35"/>
  </w:num>
  <w:num w:numId="40">
    <w:abstractNumId w:val="24"/>
  </w:num>
  <w:num w:numId="41">
    <w:abstractNumId w:val="28"/>
  </w:num>
  <w:num w:numId="42">
    <w:abstractNumId w:val="0"/>
  </w:num>
  <w:num w:numId="43">
    <w:abstractNumId w:val="6"/>
  </w:num>
  <w:num w:numId="44">
    <w:abstractNumId w:val="30"/>
  </w:num>
  <w:num w:numId="45">
    <w:abstractNumId w:val="11"/>
  </w:num>
  <w:num w:numId="46">
    <w:abstractNumId w:val="25"/>
  </w:num>
  <w:num w:numId="47">
    <w:abstractNumId w:val="37"/>
  </w:num>
  <w:num w:numId="48">
    <w:abstractNumId w:val="36"/>
  </w:num>
  <w:num w:numId="49">
    <w:abstractNumId w:val="53"/>
  </w:num>
  <w:num w:numId="50">
    <w:abstractNumId w:val="7"/>
  </w:num>
  <w:num w:numId="51">
    <w:abstractNumId w:val="19"/>
  </w:num>
  <w:num w:numId="52">
    <w:abstractNumId w:val="33"/>
  </w:num>
  <w:num w:numId="53">
    <w:abstractNumId w:val="5"/>
  </w:num>
  <w:num w:numId="54">
    <w:abstractNumId w:val="26"/>
  </w:num>
  <w:num w:numId="55">
    <w:abstractNumId w:val="39"/>
  </w:num>
  <w:num w:numId="56">
    <w:abstractNumId w:val="38"/>
  </w:num>
  <w:num w:numId="57">
    <w:abstractNumId w:val="54"/>
  </w:num>
  <w:num w:numId="58">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E60"/>
    <w:rsid w:val="00000D30"/>
    <w:rsid w:val="000010B6"/>
    <w:rsid w:val="00002D29"/>
    <w:rsid w:val="000123E1"/>
    <w:rsid w:val="0001274E"/>
    <w:rsid w:val="00014C31"/>
    <w:rsid w:val="000200E2"/>
    <w:rsid w:val="00022882"/>
    <w:rsid w:val="00024497"/>
    <w:rsid w:val="0002646A"/>
    <w:rsid w:val="000342D8"/>
    <w:rsid w:val="00035805"/>
    <w:rsid w:val="0005171F"/>
    <w:rsid w:val="00053BB7"/>
    <w:rsid w:val="00053F28"/>
    <w:rsid w:val="00063CD2"/>
    <w:rsid w:val="00065A99"/>
    <w:rsid w:val="00075EFA"/>
    <w:rsid w:val="00076E6C"/>
    <w:rsid w:val="00090031"/>
    <w:rsid w:val="000936F5"/>
    <w:rsid w:val="000A6194"/>
    <w:rsid w:val="000A6615"/>
    <w:rsid w:val="000A7F0E"/>
    <w:rsid w:val="000B4566"/>
    <w:rsid w:val="000B67B2"/>
    <w:rsid w:val="000C54D4"/>
    <w:rsid w:val="000D35E0"/>
    <w:rsid w:val="000D47A2"/>
    <w:rsid w:val="000E0865"/>
    <w:rsid w:val="000E1FF7"/>
    <w:rsid w:val="000E32F1"/>
    <w:rsid w:val="000E42E5"/>
    <w:rsid w:val="000E4B35"/>
    <w:rsid w:val="000E54B2"/>
    <w:rsid w:val="000F15F1"/>
    <w:rsid w:val="000F5505"/>
    <w:rsid w:val="00113E1E"/>
    <w:rsid w:val="00114E64"/>
    <w:rsid w:val="00131677"/>
    <w:rsid w:val="001327BC"/>
    <w:rsid w:val="00132B15"/>
    <w:rsid w:val="001347D7"/>
    <w:rsid w:val="00140F56"/>
    <w:rsid w:val="00143EDD"/>
    <w:rsid w:val="00147B3C"/>
    <w:rsid w:val="001506E2"/>
    <w:rsid w:val="00152F26"/>
    <w:rsid w:val="00163E0F"/>
    <w:rsid w:val="0016472D"/>
    <w:rsid w:val="00180028"/>
    <w:rsid w:val="00194E89"/>
    <w:rsid w:val="001A0CCD"/>
    <w:rsid w:val="001B274F"/>
    <w:rsid w:val="001B56FC"/>
    <w:rsid w:val="001C44E8"/>
    <w:rsid w:val="001C5DFB"/>
    <w:rsid w:val="001D0848"/>
    <w:rsid w:val="001D3527"/>
    <w:rsid w:val="001D35E4"/>
    <w:rsid w:val="001E2DEC"/>
    <w:rsid w:val="001F6EDE"/>
    <w:rsid w:val="00211D9C"/>
    <w:rsid w:val="00213AA2"/>
    <w:rsid w:val="00220B92"/>
    <w:rsid w:val="0023498A"/>
    <w:rsid w:val="00235CA9"/>
    <w:rsid w:val="00236FA1"/>
    <w:rsid w:val="002373A4"/>
    <w:rsid w:val="00240CDB"/>
    <w:rsid w:val="002562CA"/>
    <w:rsid w:val="00272D8D"/>
    <w:rsid w:val="0027548A"/>
    <w:rsid w:val="002811AD"/>
    <w:rsid w:val="0028261D"/>
    <w:rsid w:val="00283C3E"/>
    <w:rsid w:val="002A2996"/>
    <w:rsid w:val="002A791E"/>
    <w:rsid w:val="002B3665"/>
    <w:rsid w:val="002B5148"/>
    <w:rsid w:val="002C1E60"/>
    <w:rsid w:val="002C4B96"/>
    <w:rsid w:val="002C504E"/>
    <w:rsid w:val="002C573F"/>
    <w:rsid w:val="002D4AA4"/>
    <w:rsid w:val="002D4FB3"/>
    <w:rsid w:val="002E33BD"/>
    <w:rsid w:val="002F2D49"/>
    <w:rsid w:val="0032099E"/>
    <w:rsid w:val="00323328"/>
    <w:rsid w:val="00324AAC"/>
    <w:rsid w:val="003318D0"/>
    <w:rsid w:val="0033717D"/>
    <w:rsid w:val="003450FF"/>
    <w:rsid w:val="003475C2"/>
    <w:rsid w:val="00350C58"/>
    <w:rsid w:val="0035343A"/>
    <w:rsid w:val="0035766D"/>
    <w:rsid w:val="00365BA8"/>
    <w:rsid w:val="003660C7"/>
    <w:rsid w:val="00372C9B"/>
    <w:rsid w:val="00382DC7"/>
    <w:rsid w:val="0038692C"/>
    <w:rsid w:val="003872EE"/>
    <w:rsid w:val="003901B1"/>
    <w:rsid w:val="003A01ED"/>
    <w:rsid w:val="003B6298"/>
    <w:rsid w:val="003C40F9"/>
    <w:rsid w:val="003C50E4"/>
    <w:rsid w:val="003C6815"/>
    <w:rsid w:val="003C7CF9"/>
    <w:rsid w:val="003F5446"/>
    <w:rsid w:val="004023EB"/>
    <w:rsid w:val="0040261B"/>
    <w:rsid w:val="00406B50"/>
    <w:rsid w:val="004163AE"/>
    <w:rsid w:val="00424234"/>
    <w:rsid w:val="004256AD"/>
    <w:rsid w:val="00426758"/>
    <w:rsid w:val="00433393"/>
    <w:rsid w:val="00436FFF"/>
    <w:rsid w:val="004440E4"/>
    <w:rsid w:val="0044694F"/>
    <w:rsid w:val="004476AA"/>
    <w:rsid w:val="00447969"/>
    <w:rsid w:val="00450D29"/>
    <w:rsid w:val="00452318"/>
    <w:rsid w:val="00452C37"/>
    <w:rsid w:val="00462818"/>
    <w:rsid w:val="00462843"/>
    <w:rsid w:val="00472B14"/>
    <w:rsid w:val="0047332B"/>
    <w:rsid w:val="0048227B"/>
    <w:rsid w:val="0048651B"/>
    <w:rsid w:val="00486FAB"/>
    <w:rsid w:val="004A1016"/>
    <w:rsid w:val="004A3047"/>
    <w:rsid w:val="004A5D6E"/>
    <w:rsid w:val="004C1303"/>
    <w:rsid w:val="004C1E6C"/>
    <w:rsid w:val="004D0A36"/>
    <w:rsid w:val="004E35BD"/>
    <w:rsid w:val="004F25BC"/>
    <w:rsid w:val="004F3D32"/>
    <w:rsid w:val="00521C8B"/>
    <w:rsid w:val="00521CC2"/>
    <w:rsid w:val="00532808"/>
    <w:rsid w:val="00540C0D"/>
    <w:rsid w:val="0054260F"/>
    <w:rsid w:val="005442EE"/>
    <w:rsid w:val="00547E6A"/>
    <w:rsid w:val="00552593"/>
    <w:rsid w:val="00553B73"/>
    <w:rsid w:val="005547E4"/>
    <w:rsid w:val="005548E5"/>
    <w:rsid w:val="0055616D"/>
    <w:rsid w:val="00567ED5"/>
    <w:rsid w:val="00570E64"/>
    <w:rsid w:val="0057632A"/>
    <w:rsid w:val="00576BE5"/>
    <w:rsid w:val="00577F2B"/>
    <w:rsid w:val="00580315"/>
    <w:rsid w:val="00580F43"/>
    <w:rsid w:val="00581F97"/>
    <w:rsid w:val="00586A34"/>
    <w:rsid w:val="005873B4"/>
    <w:rsid w:val="00590D20"/>
    <w:rsid w:val="005945B2"/>
    <w:rsid w:val="00595CF2"/>
    <w:rsid w:val="00596FEB"/>
    <w:rsid w:val="005A3C5F"/>
    <w:rsid w:val="005B08D1"/>
    <w:rsid w:val="005B2571"/>
    <w:rsid w:val="005C40B6"/>
    <w:rsid w:val="005C7953"/>
    <w:rsid w:val="005D21C9"/>
    <w:rsid w:val="005E0671"/>
    <w:rsid w:val="005E7049"/>
    <w:rsid w:val="005F1F8E"/>
    <w:rsid w:val="005F2567"/>
    <w:rsid w:val="005F2C8A"/>
    <w:rsid w:val="005F5445"/>
    <w:rsid w:val="005F6B8E"/>
    <w:rsid w:val="006055AA"/>
    <w:rsid w:val="00605C00"/>
    <w:rsid w:val="00605F6C"/>
    <w:rsid w:val="00612966"/>
    <w:rsid w:val="00613DCA"/>
    <w:rsid w:val="00615ADC"/>
    <w:rsid w:val="006173E1"/>
    <w:rsid w:val="006257CA"/>
    <w:rsid w:val="00643A48"/>
    <w:rsid w:val="00652978"/>
    <w:rsid w:val="0066559D"/>
    <w:rsid w:val="006664A3"/>
    <w:rsid w:val="006704B8"/>
    <w:rsid w:val="00673771"/>
    <w:rsid w:val="00674F9C"/>
    <w:rsid w:val="00686C75"/>
    <w:rsid w:val="0068717C"/>
    <w:rsid w:val="006A0C61"/>
    <w:rsid w:val="006A6B0C"/>
    <w:rsid w:val="006B3211"/>
    <w:rsid w:val="006B734F"/>
    <w:rsid w:val="006C1342"/>
    <w:rsid w:val="006C182D"/>
    <w:rsid w:val="006C5D7B"/>
    <w:rsid w:val="006D529F"/>
    <w:rsid w:val="006E6D93"/>
    <w:rsid w:val="006F1382"/>
    <w:rsid w:val="006F31A2"/>
    <w:rsid w:val="006F6E72"/>
    <w:rsid w:val="00701EA5"/>
    <w:rsid w:val="007062FE"/>
    <w:rsid w:val="00723E10"/>
    <w:rsid w:val="00723EFB"/>
    <w:rsid w:val="00724F1D"/>
    <w:rsid w:val="00725223"/>
    <w:rsid w:val="00733CB2"/>
    <w:rsid w:val="0073555F"/>
    <w:rsid w:val="00740B2D"/>
    <w:rsid w:val="007425D1"/>
    <w:rsid w:val="0074557D"/>
    <w:rsid w:val="00747E35"/>
    <w:rsid w:val="00751EE0"/>
    <w:rsid w:val="007533A5"/>
    <w:rsid w:val="0076563F"/>
    <w:rsid w:val="00772104"/>
    <w:rsid w:val="00782B19"/>
    <w:rsid w:val="00785FFE"/>
    <w:rsid w:val="0078732A"/>
    <w:rsid w:val="0079316E"/>
    <w:rsid w:val="007A2813"/>
    <w:rsid w:val="007A6527"/>
    <w:rsid w:val="007B0911"/>
    <w:rsid w:val="007B6587"/>
    <w:rsid w:val="007B6CB1"/>
    <w:rsid w:val="007C3AD6"/>
    <w:rsid w:val="007D32F4"/>
    <w:rsid w:val="007D78F6"/>
    <w:rsid w:val="00805DC7"/>
    <w:rsid w:val="008151D5"/>
    <w:rsid w:val="00826575"/>
    <w:rsid w:val="0082761A"/>
    <w:rsid w:val="00831E27"/>
    <w:rsid w:val="00854BF9"/>
    <w:rsid w:val="00862127"/>
    <w:rsid w:val="008635C5"/>
    <w:rsid w:val="0086424E"/>
    <w:rsid w:val="0087348C"/>
    <w:rsid w:val="00880E5F"/>
    <w:rsid w:val="00891358"/>
    <w:rsid w:val="00892880"/>
    <w:rsid w:val="008B17F2"/>
    <w:rsid w:val="008B2942"/>
    <w:rsid w:val="008B4240"/>
    <w:rsid w:val="008B4BEF"/>
    <w:rsid w:val="008C4172"/>
    <w:rsid w:val="008C4AAF"/>
    <w:rsid w:val="008C4F78"/>
    <w:rsid w:val="008C6661"/>
    <w:rsid w:val="008E529E"/>
    <w:rsid w:val="008F462C"/>
    <w:rsid w:val="008F7169"/>
    <w:rsid w:val="00901AA4"/>
    <w:rsid w:val="00902BE1"/>
    <w:rsid w:val="00912615"/>
    <w:rsid w:val="009150F2"/>
    <w:rsid w:val="009208A2"/>
    <w:rsid w:val="00923838"/>
    <w:rsid w:val="009249A7"/>
    <w:rsid w:val="00925287"/>
    <w:rsid w:val="009266CC"/>
    <w:rsid w:val="00942418"/>
    <w:rsid w:val="0094310E"/>
    <w:rsid w:val="009437A3"/>
    <w:rsid w:val="00945E7D"/>
    <w:rsid w:val="00946D61"/>
    <w:rsid w:val="009530B1"/>
    <w:rsid w:val="009564D5"/>
    <w:rsid w:val="009573AA"/>
    <w:rsid w:val="009577C5"/>
    <w:rsid w:val="00981F35"/>
    <w:rsid w:val="00986E9B"/>
    <w:rsid w:val="009934BD"/>
    <w:rsid w:val="00997C64"/>
    <w:rsid w:val="009A2177"/>
    <w:rsid w:val="009A5828"/>
    <w:rsid w:val="009A73A3"/>
    <w:rsid w:val="009B0D67"/>
    <w:rsid w:val="009B4F8D"/>
    <w:rsid w:val="009B57DD"/>
    <w:rsid w:val="009C4923"/>
    <w:rsid w:val="009C4E82"/>
    <w:rsid w:val="009C782B"/>
    <w:rsid w:val="009D6959"/>
    <w:rsid w:val="009E1F4C"/>
    <w:rsid w:val="009E2FE2"/>
    <w:rsid w:val="009F7BEC"/>
    <w:rsid w:val="00A0369E"/>
    <w:rsid w:val="00A13AB2"/>
    <w:rsid w:val="00A157BE"/>
    <w:rsid w:val="00A230A1"/>
    <w:rsid w:val="00A235FE"/>
    <w:rsid w:val="00A27ABB"/>
    <w:rsid w:val="00A3561B"/>
    <w:rsid w:val="00A372F7"/>
    <w:rsid w:val="00A42149"/>
    <w:rsid w:val="00A46019"/>
    <w:rsid w:val="00A519B3"/>
    <w:rsid w:val="00A5381A"/>
    <w:rsid w:val="00A539E5"/>
    <w:rsid w:val="00A56F80"/>
    <w:rsid w:val="00A61894"/>
    <w:rsid w:val="00A71EBD"/>
    <w:rsid w:val="00A8799B"/>
    <w:rsid w:val="00A91237"/>
    <w:rsid w:val="00AB17B2"/>
    <w:rsid w:val="00AB31D5"/>
    <w:rsid w:val="00AB37B9"/>
    <w:rsid w:val="00AB54CC"/>
    <w:rsid w:val="00AB6CB5"/>
    <w:rsid w:val="00AB6E47"/>
    <w:rsid w:val="00AC3D84"/>
    <w:rsid w:val="00AE194D"/>
    <w:rsid w:val="00AE1DA9"/>
    <w:rsid w:val="00AE3B14"/>
    <w:rsid w:val="00AF3FCB"/>
    <w:rsid w:val="00AF4354"/>
    <w:rsid w:val="00AF457A"/>
    <w:rsid w:val="00B03382"/>
    <w:rsid w:val="00B03A48"/>
    <w:rsid w:val="00B04457"/>
    <w:rsid w:val="00B04B09"/>
    <w:rsid w:val="00B0520D"/>
    <w:rsid w:val="00B0744D"/>
    <w:rsid w:val="00B100F5"/>
    <w:rsid w:val="00B107D1"/>
    <w:rsid w:val="00B11863"/>
    <w:rsid w:val="00B17F3A"/>
    <w:rsid w:val="00B20731"/>
    <w:rsid w:val="00B22D37"/>
    <w:rsid w:val="00B23FEE"/>
    <w:rsid w:val="00B2619A"/>
    <w:rsid w:val="00B32234"/>
    <w:rsid w:val="00B42D68"/>
    <w:rsid w:val="00B477FF"/>
    <w:rsid w:val="00B47AAA"/>
    <w:rsid w:val="00B526C6"/>
    <w:rsid w:val="00B52A97"/>
    <w:rsid w:val="00B57132"/>
    <w:rsid w:val="00B6289B"/>
    <w:rsid w:val="00B7401C"/>
    <w:rsid w:val="00B7609A"/>
    <w:rsid w:val="00B8079F"/>
    <w:rsid w:val="00B82ABE"/>
    <w:rsid w:val="00B91E04"/>
    <w:rsid w:val="00B96C41"/>
    <w:rsid w:val="00BA0F4A"/>
    <w:rsid w:val="00BB0874"/>
    <w:rsid w:val="00BB1B3A"/>
    <w:rsid w:val="00BB60D4"/>
    <w:rsid w:val="00BC09E4"/>
    <w:rsid w:val="00BC5BB1"/>
    <w:rsid w:val="00BD1051"/>
    <w:rsid w:val="00BE252F"/>
    <w:rsid w:val="00BE437C"/>
    <w:rsid w:val="00BF2ED1"/>
    <w:rsid w:val="00BF62B1"/>
    <w:rsid w:val="00C010E5"/>
    <w:rsid w:val="00C038C5"/>
    <w:rsid w:val="00C1415C"/>
    <w:rsid w:val="00C146F1"/>
    <w:rsid w:val="00C23251"/>
    <w:rsid w:val="00C275B9"/>
    <w:rsid w:val="00C30D20"/>
    <w:rsid w:val="00C40E15"/>
    <w:rsid w:val="00C4511F"/>
    <w:rsid w:val="00C54223"/>
    <w:rsid w:val="00C5552B"/>
    <w:rsid w:val="00C55AE9"/>
    <w:rsid w:val="00C63957"/>
    <w:rsid w:val="00C71036"/>
    <w:rsid w:val="00C73116"/>
    <w:rsid w:val="00C735C8"/>
    <w:rsid w:val="00C775EE"/>
    <w:rsid w:val="00C844DF"/>
    <w:rsid w:val="00C97BDA"/>
    <w:rsid w:val="00C97DAC"/>
    <w:rsid w:val="00CA09CD"/>
    <w:rsid w:val="00CB440B"/>
    <w:rsid w:val="00CB6852"/>
    <w:rsid w:val="00CC29C5"/>
    <w:rsid w:val="00CC3273"/>
    <w:rsid w:val="00CC78EB"/>
    <w:rsid w:val="00CE16C8"/>
    <w:rsid w:val="00CE5EC4"/>
    <w:rsid w:val="00CE5F42"/>
    <w:rsid w:val="00CE6E2B"/>
    <w:rsid w:val="00D04A5E"/>
    <w:rsid w:val="00D10EE5"/>
    <w:rsid w:val="00D15C1F"/>
    <w:rsid w:val="00D32EB9"/>
    <w:rsid w:val="00D3770E"/>
    <w:rsid w:val="00D47A3D"/>
    <w:rsid w:val="00D51767"/>
    <w:rsid w:val="00D604EE"/>
    <w:rsid w:val="00D658B9"/>
    <w:rsid w:val="00D76A10"/>
    <w:rsid w:val="00D775AD"/>
    <w:rsid w:val="00D83926"/>
    <w:rsid w:val="00D87748"/>
    <w:rsid w:val="00D93E07"/>
    <w:rsid w:val="00D96007"/>
    <w:rsid w:val="00DB06B5"/>
    <w:rsid w:val="00DB119D"/>
    <w:rsid w:val="00DB4330"/>
    <w:rsid w:val="00DC02A3"/>
    <w:rsid w:val="00DC23AB"/>
    <w:rsid w:val="00DC346C"/>
    <w:rsid w:val="00DC41C1"/>
    <w:rsid w:val="00DD4090"/>
    <w:rsid w:val="00DE557A"/>
    <w:rsid w:val="00DF1A74"/>
    <w:rsid w:val="00E051AE"/>
    <w:rsid w:val="00E05E2F"/>
    <w:rsid w:val="00E069E5"/>
    <w:rsid w:val="00E12FC9"/>
    <w:rsid w:val="00E13B3E"/>
    <w:rsid w:val="00E1523A"/>
    <w:rsid w:val="00E156EA"/>
    <w:rsid w:val="00E16799"/>
    <w:rsid w:val="00E17202"/>
    <w:rsid w:val="00E177D2"/>
    <w:rsid w:val="00E20E61"/>
    <w:rsid w:val="00E22E07"/>
    <w:rsid w:val="00E259DF"/>
    <w:rsid w:val="00E41CED"/>
    <w:rsid w:val="00E42448"/>
    <w:rsid w:val="00E47440"/>
    <w:rsid w:val="00E60A86"/>
    <w:rsid w:val="00E72F3F"/>
    <w:rsid w:val="00E80080"/>
    <w:rsid w:val="00EA4339"/>
    <w:rsid w:val="00EA708D"/>
    <w:rsid w:val="00EC0FDB"/>
    <w:rsid w:val="00EC1245"/>
    <w:rsid w:val="00EC2917"/>
    <w:rsid w:val="00EC6692"/>
    <w:rsid w:val="00ED2CE2"/>
    <w:rsid w:val="00ED599B"/>
    <w:rsid w:val="00ED6AC2"/>
    <w:rsid w:val="00EE769A"/>
    <w:rsid w:val="00F00A8E"/>
    <w:rsid w:val="00F02B2E"/>
    <w:rsid w:val="00F067EC"/>
    <w:rsid w:val="00F07140"/>
    <w:rsid w:val="00F1412D"/>
    <w:rsid w:val="00F1422A"/>
    <w:rsid w:val="00F14711"/>
    <w:rsid w:val="00F15C94"/>
    <w:rsid w:val="00F1651D"/>
    <w:rsid w:val="00F33E92"/>
    <w:rsid w:val="00F40DB6"/>
    <w:rsid w:val="00F41D96"/>
    <w:rsid w:val="00F463EB"/>
    <w:rsid w:val="00F46F69"/>
    <w:rsid w:val="00F4797B"/>
    <w:rsid w:val="00F53A88"/>
    <w:rsid w:val="00F61006"/>
    <w:rsid w:val="00F61798"/>
    <w:rsid w:val="00F62404"/>
    <w:rsid w:val="00F62FA5"/>
    <w:rsid w:val="00F664B0"/>
    <w:rsid w:val="00F67662"/>
    <w:rsid w:val="00F732B7"/>
    <w:rsid w:val="00F735CE"/>
    <w:rsid w:val="00F80BB5"/>
    <w:rsid w:val="00F81A44"/>
    <w:rsid w:val="00F84149"/>
    <w:rsid w:val="00F93966"/>
    <w:rsid w:val="00FA1EA5"/>
    <w:rsid w:val="00FA3B49"/>
    <w:rsid w:val="00FA65BF"/>
    <w:rsid w:val="00FB01DA"/>
    <w:rsid w:val="00FB7C6B"/>
    <w:rsid w:val="00FC2B23"/>
    <w:rsid w:val="00FD3A22"/>
    <w:rsid w:val="00FD6B20"/>
    <w:rsid w:val="00FE208A"/>
    <w:rsid w:val="00FF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C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3E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92AEA"/>
    <w:pPr>
      <w:tabs>
        <w:tab w:val="center" w:pos="4680"/>
        <w:tab w:val="right" w:pos="9360"/>
      </w:tabs>
      <w:spacing w:after="0"/>
    </w:pPr>
  </w:style>
  <w:style w:type="character" w:customStyle="1" w:styleId="HeaderChar">
    <w:name w:val="Header Char"/>
    <w:basedOn w:val="DefaultParagraphFont"/>
    <w:link w:val="Header"/>
    <w:uiPriority w:val="99"/>
    <w:rsid w:val="00C92AEA"/>
  </w:style>
  <w:style w:type="paragraph" w:styleId="Footer">
    <w:name w:val="footer"/>
    <w:basedOn w:val="Normal"/>
    <w:link w:val="FooterChar"/>
    <w:uiPriority w:val="99"/>
    <w:unhideWhenUsed/>
    <w:rsid w:val="00C92AEA"/>
    <w:pPr>
      <w:tabs>
        <w:tab w:val="center" w:pos="4680"/>
        <w:tab w:val="right" w:pos="9360"/>
      </w:tabs>
      <w:spacing w:after="0"/>
    </w:pPr>
  </w:style>
  <w:style w:type="character" w:customStyle="1" w:styleId="FooterChar">
    <w:name w:val="Footer Char"/>
    <w:basedOn w:val="DefaultParagraphFont"/>
    <w:link w:val="Footer"/>
    <w:uiPriority w:val="99"/>
    <w:rsid w:val="00C92AEA"/>
  </w:style>
  <w:style w:type="character" w:styleId="PlaceholderText">
    <w:name w:val="Placeholder Text"/>
    <w:basedOn w:val="DefaultParagraphFont"/>
    <w:uiPriority w:val="99"/>
    <w:semiHidden/>
    <w:rsid w:val="005B3CD5"/>
    <w:rPr>
      <w:color w:val="808080"/>
    </w:rPr>
  </w:style>
  <w:style w:type="table" w:styleId="TableGrid">
    <w:name w:val="Table Grid"/>
    <w:basedOn w:val="TableNormal"/>
    <w:uiPriority w:val="59"/>
    <w:rsid w:val="009F35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7AA"/>
    <w:pPr>
      <w:ind w:left="720"/>
      <w:contextualSpacing/>
    </w:pPr>
  </w:style>
  <w:style w:type="character" w:styleId="Hyperlink">
    <w:name w:val="Hyperlink"/>
    <w:basedOn w:val="DefaultParagraphFont"/>
    <w:uiPriority w:val="99"/>
    <w:unhideWhenUsed/>
    <w:rsid w:val="005323EB"/>
    <w:rPr>
      <w:color w:val="0000FF" w:themeColor="hyperlink"/>
      <w:u w:val="single"/>
    </w:rPr>
  </w:style>
  <w:style w:type="character" w:styleId="FollowedHyperlink">
    <w:name w:val="FollowedHyperlink"/>
    <w:basedOn w:val="DefaultParagraphFont"/>
    <w:uiPriority w:val="99"/>
    <w:semiHidden/>
    <w:unhideWhenUsed/>
    <w:rsid w:val="005323EB"/>
    <w:rPr>
      <w:color w:val="800080" w:themeColor="followedHyperlink"/>
      <w:u w:val="single"/>
    </w:rPr>
  </w:style>
  <w:style w:type="paragraph" w:styleId="NoSpacing">
    <w:name w:val="No Spacing"/>
    <w:uiPriority w:val="1"/>
    <w:qFormat/>
    <w:rsid w:val="00294447"/>
    <w:pPr>
      <w:spacing w:after="0"/>
    </w:pPr>
    <w:rPr>
      <w:rFonts w:cstheme="minorBidi"/>
      <w:sz w:val="22"/>
      <w:szCs w:val="22"/>
    </w:rPr>
  </w:style>
  <w:style w:type="character" w:styleId="CommentReference">
    <w:name w:val="annotation reference"/>
    <w:basedOn w:val="DefaultParagraphFont"/>
    <w:uiPriority w:val="99"/>
    <w:semiHidden/>
    <w:unhideWhenUsed/>
    <w:rsid w:val="000B187E"/>
    <w:rPr>
      <w:sz w:val="16"/>
      <w:szCs w:val="16"/>
    </w:rPr>
  </w:style>
  <w:style w:type="paragraph" w:styleId="CommentText">
    <w:name w:val="annotation text"/>
    <w:basedOn w:val="Normal"/>
    <w:link w:val="CommentTextChar"/>
    <w:uiPriority w:val="99"/>
    <w:semiHidden/>
    <w:unhideWhenUsed/>
    <w:rsid w:val="000B187E"/>
    <w:rPr>
      <w:sz w:val="20"/>
      <w:szCs w:val="20"/>
    </w:rPr>
  </w:style>
  <w:style w:type="character" w:customStyle="1" w:styleId="CommentTextChar">
    <w:name w:val="Comment Text Char"/>
    <w:basedOn w:val="DefaultParagraphFont"/>
    <w:link w:val="CommentText"/>
    <w:uiPriority w:val="99"/>
    <w:semiHidden/>
    <w:rsid w:val="000B187E"/>
    <w:rPr>
      <w:sz w:val="20"/>
      <w:szCs w:val="20"/>
    </w:rPr>
  </w:style>
  <w:style w:type="paragraph" w:styleId="CommentSubject">
    <w:name w:val="annotation subject"/>
    <w:basedOn w:val="CommentText"/>
    <w:next w:val="CommentText"/>
    <w:link w:val="CommentSubjectChar"/>
    <w:uiPriority w:val="99"/>
    <w:semiHidden/>
    <w:unhideWhenUsed/>
    <w:rsid w:val="000B187E"/>
    <w:rPr>
      <w:b/>
      <w:bCs/>
    </w:rPr>
  </w:style>
  <w:style w:type="character" w:customStyle="1" w:styleId="CommentSubjectChar">
    <w:name w:val="Comment Subject Char"/>
    <w:basedOn w:val="CommentTextChar"/>
    <w:link w:val="CommentSubject"/>
    <w:uiPriority w:val="99"/>
    <w:semiHidden/>
    <w:rsid w:val="000B187E"/>
    <w:rPr>
      <w:b/>
      <w:bCs/>
      <w:sz w:val="20"/>
      <w:szCs w:val="20"/>
    </w:rPr>
  </w:style>
  <w:style w:type="paragraph" w:styleId="BalloonText">
    <w:name w:val="Balloon Text"/>
    <w:basedOn w:val="Normal"/>
    <w:link w:val="BalloonTextChar"/>
    <w:uiPriority w:val="99"/>
    <w:semiHidden/>
    <w:unhideWhenUsed/>
    <w:rsid w:val="000B18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87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9">
    <w:name w:val="99"/>
    <w:basedOn w:val="TableNormal"/>
    <w:pPr>
      <w:spacing w:after="0"/>
    </w:pPr>
    <w:tblPr>
      <w:tblStyleRowBandSize w:val="1"/>
      <w:tblStyleColBandSize w:val="1"/>
    </w:tblPr>
  </w:style>
  <w:style w:type="table" w:customStyle="1" w:styleId="98">
    <w:name w:val="98"/>
    <w:basedOn w:val="TableNormal"/>
    <w:pPr>
      <w:spacing w:after="0"/>
    </w:pPr>
    <w:tblPr>
      <w:tblStyleRowBandSize w:val="1"/>
      <w:tblStyleColBandSize w:val="1"/>
    </w:tblPr>
  </w:style>
  <w:style w:type="table" w:customStyle="1" w:styleId="97">
    <w:name w:val="97"/>
    <w:basedOn w:val="TableNormal"/>
    <w:pPr>
      <w:spacing w:after="0"/>
    </w:pPr>
    <w:tblPr>
      <w:tblStyleRowBandSize w:val="1"/>
      <w:tblStyleColBandSize w:val="1"/>
    </w:tblPr>
  </w:style>
  <w:style w:type="table" w:customStyle="1" w:styleId="96">
    <w:name w:val="96"/>
    <w:basedOn w:val="TableNormal"/>
    <w:pPr>
      <w:spacing w:after="0"/>
    </w:pPr>
    <w:tblPr>
      <w:tblStyleRowBandSize w:val="1"/>
      <w:tblStyleColBandSize w:val="1"/>
    </w:tblPr>
  </w:style>
  <w:style w:type="table" w:customStyle="1" w:styleId="95">
    <w:name w:val="95"/>
    <w:basedOn w:val="TableNormal"/>
    <w:tblPr>
      <w:tblStyleRowBandSize w:val="1"/>
      <w:tblStyleColBandSize w:val="1"/>
      <w:tblCellMar>
        <w:top w:w="15" w:type="dxa"/>
        <w:left w:w="15" w:type="dxa"/>
        <w:bottom w:w="15" w:type="dxa"/>
        <w:right w:w="15" w:type="dxa"/>
      </w:tblCellMar>
    </w:tblPr>
  </w:style>
  <w:style w:type="table" w:customStyle="1" w:styleId="94">
    <w:name w:val="94"/>
    <w:basedOn w:val="TableNormal"/>
    <w:pPr>
      <w:spacing w:after="0"/>
    </w:pPr>
    <w:tblPr>
      <w:tblStyleRowBandSize w:val="1"/>
      <w:tblStyleColBandSize w:val="1"/>
    </w:tblPr>
  </w:style>
  <w:style w:type="table" w:customStyle="1" w:styleId="93">
    <w:name w:val="93"/>
    <w:basedOn w:val="TableNormal"/>
    <w:pPr>
      <w:spacing w:after="0"/>
    </w:pPr>
    <w:tblPr>
      <w:tblStyleRowBandSize w:val="1"/>
      <w:tblStyleColBandSize w:val="1"/>
    </w:tblPr>
  </w:style>
  <w:style w:type="table" w:customStyle="1" w:styleId="92">
    <w:name w:val="92"/>
    <w:basedOn w:val="TableNormal"/>
    <w:pPr>
      <w:spacing w:after="0"/>
    </w:pPr>
    <w:tblPr>
      <w:tblStyleRowBandSize w:val="1"/>
      <w:tblStyleColBandSize w:val="1"/>
    </w:tblPr>
  </w:style>
  <w:style w:type="table" w:customStyle="1" w:styleId="91">
    <w:name w:val="91"/>
    <w:basedOn w:val="TableNormal"/>
    <w:pPr>
      <w:spacing w:after="0"/>
    </w:pPr>
    <w:tblPr>
      <w:tblStyleRowBandSize w:val="1"/>
      <w:tblStyleColBandSize w:val="1"/>
    </w:tblPr>
  </w:style>
  <w:style w:type="table" w:customStyle="1" w:styleId="90">
    <w:name w:val="90"/>
    <w:basedOn w:val="TableNormal"/>
    <w:pPr>
      <w:spacing w:after="0"/>
    </w:pPr>
    <w:tblPr>
      <w:tblStyleRowBandSize w:val="1"/>
      <w:tblStyleColBandSize w:val="1"/>
    </w:tblPr>
  </w:style>
  <w:style w:type="table" w:customStyle="1" w:styleId="89">
    <w:name w:val="89"/>
    <w:basedOn w:val="TableNormal"/>
    <w:pPr>
      <w:spacing w:after="0"/>
    </w:pPr>
    <w:tblPr>
      <w:tblStyleRowBandSize w:val="1"/>
      <w:tblStyleColBandSize w:val="1"/>
    </w:tblPr>
  </w:style>
  <w:style w:type="table" w:customStyle="1" w:styleId="88">
    <w:name w:val="88"/>
    <w:basedOn w:val="TableNormal"/>
    <w:pPr>
      <w:spacing w:after="0"/>
    </w:pPr>
    <w:tblPr>
      <w:tblStyleRowBandSize w:val="1"/>
      <w:tblStyleColBandSize w:val="1"/>
    </w:tblPr>
  </w:style>
  <w:style w:type="table" w:customStyle="1" w:styleId="87">
    <w:name w:val="87"/>
    <w:basedOn w:val="TableNormal"/>
    <w:pPr>
      <w:spacing w:after="0"/>
    </w:pPr>
    <w:tblPr>
      <w:tblStyleRowBandSize w:val="1"/>
      <w:tblStyleColBandSize w:val="1"/>
    </w:tblPr>
  </w:style>
  <w:style w:type="table" w:customStyle="1" w:styleId="86">
    <w:name w:val="86"/>
    <w:basedOn w:val="TableNormal"/>
    <w:tblPr>
      <w:tblStyleRowBandSize w:val="1"/>
      <w:tblStyleColBandSize w:val="1"/>
      <w:tblCellMar>
        <w:top w:w="15" w:type="dxa"/>
        <w:left w:w="15" w:type="dxa"/>
        <w:bottom w:w="15" w:type="dxa"/>
        <w:right w:w="15" w:type="dxa"/>
      </w:tblCellMar>
    </w:tblPr>
  </w:style>
  <w:style w:type="table" w:customStyle="1" w:styleId="85">
    <w:name w:val="85"/>
    <w:basedOn w:val="TableNormal"/>
    <w:tblPr>
      <w:tblStyleRowBandSize w:val="1"/>
      <w:tblStyleColBandSize w:val="1"/>
      <w:tblCellMar>
        <w:top w:w="100" w:type="dxa"/>
        <w:left w:w="100" w:type="dxa"/>
        <w:bottom w:w="100" w:type="dxa"/>
        <w:right w:w="100" w:type="dxa"/>
      </w:tblCellMar>
    </w:tblPr>
  </w:style>
  <w:style w:type="table" w:customStyle="1" w:styleId="84">
    <w:name w:val="84"/>
    <w:basedOn w:val="TableNormal"/>
    <w:pPr>
      <w:spacing w:after="0"/>
    </w:pPr>
    <w:tblPr>
      <w:tblStyleRowBandSize w:val="1"/>
      <w:tblStyleColBandSize w:val="1"/>
    </w:tblPr>
  </w:style>
  <w:style w:type="table" w:customStyle="1" w:styleId="83">
    <w:name w:val="83"/>
    <w:basedOn w:val="TableNormal"/>
    <w:pPr>
      <w:spacing w:after="0"/>
    </w:pPr>
    <w:tblPr>
      <w:tblStyleRowBandSize w:val="1"/>
      <w:tblStyleColBandSize w:val="1"/>
    </w:tblPr>
  </w:style>
  <w:style w:type="table" w:customStyle="1" w:styleId="82">
    <w:name w:val="82"/>
    <w:basedOn w:val="TableNormal"/>
    <w:pPr>
      <w:spacing w:after="0"/>
    </w:pPr>
    <w:tblPr>
      <w:tblStyleRowBandSize w:val="1"/>
      <w:tblStyleColBandSize w:val="1"/>
    </w:tblPr>
  </w:style>
  <w:style w:type="table" w:customStyle="1" w:styleId="81">
    <w:name w:val="81"/>
    <w:basedOn w:val="TableNormal"/>
    <w:pPr>
      <w:spacing w:after="0"/>
    </w:pPr>
    <w:tblPr>
      <w:tblStyleRowBandSize w:val="1"/>
      <w:tblStyleColBandSize w:val="1"/>
    </w:tblPr>
  </w:style>
  <w:style w:type="table" w:customStyle="1" w:styleId="80">
    <w:name w:val="80"/>
    <w:basedOn w:val="TableNormal"/>
    <w:pPr>
      <w:spacing w:after="0"/>
    </w:pPr>
    <w:tblPr>
      <w:tblStyleRowBandSize w:val="1"/>
      <w:tblStyleColBandSize w:val="1"/>
    </w:tblPr>
  </w:style>
  <w:style w:type="table" w:customStyle="1" w:styleId="79">
    <w:name w:val="79"/>
    <w:basedOn w:val="TableNormal"/>
    <w:pPr>
      <w:spacing w:after="0"/>
    </w:pPr>
    <w:tblPr>
      <w:tblStyleRowBandSize w:val="1"/>
      <w:tblStyleColBandSize w:val="1"/>
    </w:tblPr>
  </w:style>
  <w:style w:type="table" w:customStyle="1" w:styleId="78">
    <w:name w:val="78"/>
    <w:basedOn w:val="TableNormal"/>
    <w:pPr>
      <w:spacing w:after="0"/>
    </w:pPr>
    <w:tblPr>
      <w:tblStyleRowBandSize w:val="1"/>
      <w:tblStyleColBandSize w:val="1"/>
    </w:tblPr>
  </w:style>
  <w:style w:type="table" w:customStyle="1" w:styleId="77">
    <w:name w:val="77"/>
    <w:basedOn w:val="TableNormal"/>
    <w:pPr>
      <w:spacing w:after="0"/>
    </w:pPr>
    <w:tblPr>
      <w:tblStyleRowBandSize w:val="1"/>
      <w:tblStyleColBandSize w:val="1"/>
    </w:tblPr>
  </w:style>
  <w:style w:type="table" w:customStyle="1" w:styleId="76">
    <w:name w:val="76"/>
    <w:basedOn w:val="TableNormal"/>
    <w:pPr>
      <w:spacing w:after="0"/>
    </w:pPr>
    <w:tblPr>
      <w:tblStyleRowBandSize w:val="1"/>
      <w:tblStyleColBandSize w:val="1"/>
    </w:tblPr>
  </w:style>
  <w:style w:type="table" w:customStyle="1" w:styleId="75">
    <w:name w:val="75"/>
    <w:basedOn w:val="TableNormal"/>
    <w:pPr>
      <w:spacing w:after="0"/>
    </w:pPr>
    <w:tblPr>
      <w:tblStyleRowBandSize w:val="1"/>
      <w:tblStyleColBandSize w:val="1"/>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pPr>
      <w:spacing w:after="0"/>
    </w:pPr>
    <w:tblPr>
      <w:tblStyleRowBandSize w:val="1"/>
      <w:tblStyleColBandSize w:val="1"/>
    </w:tblPr>
  </w:style>
  <w:style w:type="table" w:customStyle="1" w:styleId="72">
    <w:name w:val="72"/>
    <w:basedOn w:val="TableNormal"/>
    <w:tblPr>
      <w:tblStyleRowBandSize w:val="1"/>
      <w:tblStyleColBandSize w:val="1"/>
      <w:tblCellMar>
        <w:top w:w="15" w:type="dxa"/>
        <w:left w:w="15" w:type="dxa"/>
        <w:bottom w:w="15" w:type="dxa"/>
        <w:right w:w="15" w:type="dxa"/>
      </w:tblCellMar>
    </w:tblPr>
  </w:style>
  <w:style w:type="table" w:customStyle="1" w:styleId="71">
    <w:name w:val="71"/>
    <w:basedOn w:val="TableNormal"/>
    <w:tblPr>
      <w:tblStyleRowBandSize w:val="1"/>
      <w:tblStyleColBandSize w:val="1"/>
      <w:tblCellMar>
        <w:top w:w="15" w:type="dxa"/>
        <w:left w:w="15" w:type="dxa"/>
        <w:bottom w:w="15" w:type="dxa"/>
        <w:right w:w="15" w:type="dxa"/>
      </w:tblCellMar>
    </w:tblPr>
  </w:style>
  <w:style w:type="table" w:customStyle="1" w:styleId="70">
    <w:name w:val="70"/>
    <w:basedOn w:val="TableNormal"/>
    <w:tblPr>
      <w:tblStyleRowBandSize w:val="1"/>
      <w:tblStyleColBandSize w:val="1"/>
      <w:tblCellMar>
        <w:top w:w="15" w:type="dxa"/>
        <w:left w:w="15" w:type="dxa"/>
        <w:bottom w:w="15" w:type="dxa"/>
        <w:right w:w="15" w:type="dxa"/>
      </w:tblCellMar>
    </w:tblPr>
  </w:style>
  <w:style w:type="table" w:customStyle="1" w:styleId="69">
    <w:name w:val="69"/>
    <w:basedOn w:val="TableNormal"/>
    <w:tblPr>
      <w:tblStyleRowBandSize w:val="1"/>
      <w:tblStyleColBandSize w:val="1"/>
      <w:tblCellMar>
        <w:top w:w="15" w:type="dxa"/>
        <w:left w:w="15" w:type="dxa"/>
        <w:bottom w:w="15" w:type="dxa"/>
        <w:right w:w="15" w:type="dxa"/>
      </w:tblCellMar>
    </w:tblPr>
  </w:style>
  <w:style w:type="table" w:customStyle="1" w:styleId="68">
    <w:name w:val="68"/>
    <w:basedOn w:val="TableNormal"/>
    <w:tblPr>
      <w:tblStyleRowBandSize w:val="1"/>
      <w:tblStyleColBandSize w:val="1"/>
      <w:tblCellMar>
        <w:top w:w="15" w:type="dxa"/>
        <w:left w:w="15" w:type="dxa"/>
        <w:bottom w:w="15" w:type="dxa"/>
        <w:right w:w="15" w:type="dxa"/>
      </w:tblCellMar>
    </w:tblPr>
  </w:style>
  <w:style w:type="table" w:customStyle="1" w:styleId="67">
    <w:name w:val="67"/>
    <w:basedOn w:val="TableNormal"/>
    <w:pPr>
      <w:spacing w:after="0"/>
    </w:pPr>
    <w:tblPr>
      <w:tblStyleRowBandSize w:val="1"/>
      <w:tblStyleColBandSize w:val="1"/>
    </w:tblPr>
  </w:style>
  <w:style w:type="table" w:customStyle="1" w:styleId="66">
    <w:name w:val="66"/>
    <w:basedOn w:val="TableNormal"/>
    <w:pPr>
      <w:spacing w:after="0"/>
    </w:pPr>
    <w:tblPr>
      <w:tblStyleRowBandSize w:val="1"/>
      <w:tblStyleColBandSize w:val="1"/>
    </w:tblPr>
  </w:style>
  <w:style w:type="table" w:customStyle="1" w:styleId="65">
    <w:name w:val="65"/>
    <w:basedOn w:val="TableNormal"/>
    <w:pPr>
      <w:spacing w:after="0"/>
    </w:pPr>
    <w:tblPr>
      <w:tblStyleRowBandSize w:val="1"/>
      <w:tblStyleColBandSize w:val="1"/>
    </w:tblPr>
  </w:style>
  <w:style w:type="table" w:customStyle="1" w:styleId="64">
    <w:name w:val="64"/>
    <w:basedOn w:val="TableNormal"/>
    <w:pPr>
      <w:spacing w:after="0"/>
    </w:pPr>
    <w:tblPr>
      <w:tblStyleRowBandSize w:val="1"/>
      <w:tblStyleColBandSize w:val="1"/>
    </w:tblPr>
  </w:style>
  <w:style w:type="table" w:customStyle="1" w:styleId="63">
    <w:name w:val="63"/>
    <w:basedOn w:val="TableNormal"/>
    <w:pPr>
      <w:spacing w:after="0"/>
    </w:pPr>
    <w:tblPr>
      <w:tblStyleRowBandSize w:val="1"/>
      <w:tblStyleColBandSize w:val="1"/>
    </w:tblPr>
  </w:style>
  <w:style w:type="table" w:customStyle="1" w:styleId="62">
    <w:name w:val="62"/>
    <w:basedOn w:val="TableNormal"/>
    <w:pPr>
      <w:spacing w:after="0"/>
    </w:pPr>
    <w:tblPr>
      <w:tblStyleRowBandSize w:val="1"/>
      <w:tblStyleColBandSize w:val="1"/>
    </w:tblPr>
  </w:style>
  <w:style w:type="table" w:customStyle="1" w:styleId="61">
    <w:name w:val="61"/>
    <w:basedOn w:val="TableNormal"/>
    <w:pPr>
      <w:spacing w:after="0"/>
    </w:pPr>
    <w:tblPr>
      <w:tblStyleRowBandSize w:val="1"/>
      <w:tblStyleColBandSize w:val="1"/>
    </w:tblPr>
  </w:style>
  <w:style w:type="table" w:customStyle="1" w:styleId="60">
    <w:name w:val="60"/>
    <w:basedOn w:val="TableNormal"/>
    <w:pPr>
      <w:spacing w:after="0"/>
    </w:pPr>
    <w:tblPr>
      <w:tblStyleRowBandSize w:val="1"/>
      <w:tblStyleColBandSize w:val="1"/>
    </w:tblPr>
  </w:style>
  <w:style w:type="table" w:customStyle="1" w:styleId="59">
    <w:name w:val="59"/>
    <w:basedOn w:val="TableNormal"/>
    <w:pPr>
      <w:spacing w:after="0"/>
    </w:pPr>
    <w:tblPr>
      <w:tblStyleRowBandSize w:val="1"/>
      <w:tblStyleColBandSize w:val="1"/>
    </w:tblPr>
  </w:style>
  <w:style w:type="table" w:customStyle="1" w:styleId="58">
    <w:name w:val="58"/>
    <w:basedOn w:val="TableNormal"/>
    <w:pPr>
      <w:spacing w:after="0"/>
    </w:pPr>
    <w:tblPr>
      <w:tblStyleRowBandSize w:val="1"/>
      <w:tblStyleColBandSize w:val="1"/>
    </w:tblPr>
  </w:style>
  <w:style w:type="table" w:customStyle="1" w:styleId="57">
    <w:name w:val="57"/>
    <w:basedOn w:val="TableNormal"/>
    <w:pPr>
      <w:spacing w:after="0"/>
    </w:pPr>
    <w:tblPr>
      <w:tblStyleRowBandSize w:val="1"/>
      <w:tblStyleColBandSize w:val="1"/>
    </w:tblPr>
  </w:style>
  <w:style w:type="table" w:customStyle="1" w:styleId="56">
    <w:name w:val="56"/>
    <w:basedOn w:val="TableNormal"/>
    <w:pPr>
      <w:spacing w:after="0"/>
    </w:pPr>
    <w:tblPr>
      <w:tblStyleRowBandSize w:val="1"/>
      <w:tblStyleColBandSize w:val="1"/>
    </w:tblPr>
  </w:style>
  <w:style w:type="table" w:customStyle="1" w:styleId="55">
    <w:name w:val="55"/>
    <w:basedOn w:val="TableNormal"/>
    <w:pPr>
      <w:spacing w:after="0"/>
    </w:pPr>
    <w:tblPr>
      <w:tblStyleRowBandSize w:val="1"/>
      <w:tblStyleColBandSize w:val="1"/>
    </w:tblPr>
  </w:style>
  <w:style w:type="table" w:customStyle="1" w:styleId="54">
    <w:name w:val="54"/>
    <w:basedOn w:val="TableNormal"/>
    <w:pPr>
      <w:spacing w:after="0"/>
    </w:pPr>
    <w:tblPr>
      <w:tblStyleRowBandSize w:val="1"/>
      <w:tblStyleColBandSize w:val="1"/>
    </w:tblPr>
  </w:style>
  <w:style w:type="table" w:customStyle="1" w:styleId="53">
    <w:name w:val="53"/>
    <w:basedOn w:val="TableNormal"/>
    <w:pPr>
      <w:spacing w:after="0"/>
    </w:pPr>
    <w:tblPr>
      <w:tblStyleRowBandSize w:val="1"/>
      <w:tblStyleColBandSize w:val="1"/>
    </w:tblPr>
  </w:style>
  <w:style w:type="table" w:customStyle="1" w:styleId="52">
    <w:name w:val="52"/>
    <w:basedOn w:val="TableNormal"/>
    <w:pPr>
      <w:spacing w:after="0"/>
    </w:pPr>
    <w:tblPr>
      <w:tblStyleRowBandSize w:val="1"/>
      <w:tblStyleColBandSize w:val="1"/>
    </w:tblPr>
  </w:style>
  <w:style w:type="table" w:customStyle="1" w:styleId="51">
    <w:name w:val="51"/>
    <w:basedOn w:val="TableNormal"/>
    <w:pPr>
      <w:spacing w:after="0"/>
    </w:pPr>
    <w:tblPr>
      <w:tblStyleRowBandSize w:val="1"/>
      <w:tblStyleColBandSize w:val="1"/>
    </w:tblPr>
  </w:style>
  <w:style w:type="table" w:customStyle="1" w:styleId="50">
    <w:name w:val="50"/>
    <w:basedOn w:val="TableNormal"/>
    <w:pPr>
      <w:spacing w:after="0"/>
    </w:pPr>
    <w:tblPr>
      <w:tblStyleRowBandSize w:val="1"/>
      <w:tblStyleColBandSize w:val="1"/>
    </w:tblPr>
  </w:style>
  <w:style w:type="table" w:customStyle="1" w:styleId="49">
    <w:name w:val="49"/>
    <w:basedOn w:val="TableNormal"/>
    <w:pPr>
      <w:spacing w:after="0"/>
    </w:pPr>
    <w:tblPr>
      <w:tblStyleRowBandSize w:val="1"/>
      <w:tblStyleColBandSize w:val="1"/>
    </w:tblPr>
  </w:style>
  <w:style w:type="table" w:customStyle="1" w:styleId="48">
    <w:name w:val="48"/>
    <w:basedOn w:val="TableNormal"/>
    <w:pPr>
      <w:spacing w:after="0"/>
    </w:pPr>
    <w:tblPr>
      <w:tblStyleRowBandSize w:val="1"/>
      <w:tblStyleColBandSize w:val="1"/>
    </w:tblPr>
  </w:style>
  <w:style w:type="table" w:customStyle="1" w:styleId="47">
    <w:name w:val="47"/>
    <w:basedOn w:val="TableNormal"/>
    <w:pPr>
      <w:spacing w:after="0"/>
    </w:pPr>
    <w:tblPr>
      <w:tblStyleRowBandSize w:val="1"/>
      <w:tblStyleColBandSize w:val="1"/>
    </w:tblPr>
  </w:style>
  <w:style w:type="table" w:customStyle="1" w:styleId="46">
    <w:name w:val="46"/>
    <w:basedOn w:val="TableNormal"/>
    <w:pPr>
      <w:spacing w:after="0"/>
    </w:pPr>
    <w:tblPr>
      <w:tblStyleRowBandSize w:val="1"/>
      <w:tblStyleColBandSize w:val="1"/>
    </w:tblPr>
  </w:style>
  <w:style w:type="table" w:customStyle="1" w:styleId="45">
    <w:name w:val="45"/>
    <w:basedOn w:val="TableNormal"/>
    <w:pPr>
      <w:spacing w:after="0"/>
    </w:pPr>
    <w:tblPr>
      <w:tblStyleRowBandSize w:val="1"/>
      <w:tblStyleColBandSize w:val="1"/>
    </w:tblPr>
  </w:style>
  <w:style w:type="table" w:customStyle="1" w:styleId="44">
    <w:name w:val="44"/>
    <w:basedOn w:val="TableNormal"/>
    <w:pPr>
      <w:spacing w:after="0"/>
    </w:pPr>
    <w:tblPr>
      <w:tblStyleRowBandSize w:val="1"/>
      <w:tblStyleColBandSize w:val="1"/>
    </w:tblPr>
  </w:style>
  <w:style w:type="table" w:customStyle="1" w:styleId="43">
    <w:name w:val="43"/>
    <w:basedOn w:val="TableNormal"/>
    <w:pPr>
      <w:spacing w:after="0"/>
    </w:pPr>
    <w:tblPr>
      <w:tblStyleRowBandSize w:val="1"/>
      <w:tblStyleColBandSize w:val="1"/>
    </w:tblPr>
  </w:style>
  <w:style w:type="table" w:customStyle="1" w:styleId="42">
    <w:name w:val="42"/>
    <w:basedOn w:val="TableNormal"/>
    <w:pPr>
      <w:spacing w:after="0"/>
    </w:pPr>
    <w:tblPr>
      <w:tblStyleRowBandSize w:val="1"/>
      <w:tblStyleColBandSize w:val="1"/>
    </w:tblPr>
  </w:style>
  <w:style w:type="table" w:customStyle="1" w:styleId="41">
    <w:name w:val="41"/>
    <w:basedOn w:val="TableNormal"/>
    <w:pPr>
      <w:spacing w:after="0"/>
    </w:pPr>
    <w:tblPr>
      <w:tblStyleRowBandSize w:val="1"/>
      <w:tblStyleColBandSize w:val="1"/>
    </w:tblPr>
  </w:style>
  <w:style w:type="table" w:customStyle="1" w:styleId="40">
    <w:name w:val="40"/>
    <w:basedOn w:val="TableNormal"/>
    <w:pPr>
      <w:spacing w:after="0"/>
    </w:pPr>
    <w:tblPr>
      <w:tblStyleRowBandSize w:val="1"/>
      <w:tblStyleColBandSize w:val="1"/>
    </w:tblPr>
  </w:style>
  <w:style w:type="table" w:customStyle="1" w:styleId="39">
    <w:name w:val="39"/>
    <w:basedOn w:val="TableNormal"/>
    <w:pPr>
      <w:spacing w:after="0"/>
    </w:pPr>
    <w:tblPr>
      <w:tblStyleRowBandSize w:val="1"/>
      <w:tblStyleColBandSize w:val="1"/>
    </w:tblPr>
  </w:style>
  <w:style w:type="table" w:customStyle="1" w:styleId="38">
    <w:name w:val="38"/>
    <w:basedOn w:val="TableNormal"/>
    <w:pPr>
      <w:spacing w:after="0"/>
    </w:pPr>
    <w:tblPr>
      <w:tblStyleRowBandSize w:val="1"/>
      <w:tblStyleColBandSize w:val="1"/>
    </w:tblPr>
  </w:style>
  <w:style w:type="table" w:customStyle="1" w:styleId="37">
    <w:name w:val="37"/>
    <w:basedOn w:val="TableNormal"/>
    <w:pPr>
      <w:spacing w:after="0"/>
    </w:pPr>
    <w:tblPr>
      <w:tblStyleRowBandSize w:val="1"/>
      <w:tblStyleColBandSize w:val="1"/>
    </w:tblPr>
  </w:style>
  <w:style w:type="table" w:customStyle="1" w:styleId="36">
    <w:name w:val="36"/>
    <w:basedOn w:val="TableNormal"/>
    <w:pPr>
      <w:spacing w:after="0"/>
    </w:pPr>
    <w:tblPr>
      <w:tblStyleRowBandSize w:val="1"/>
      <w:tblStyleColBandSize w:val="1"/>
    </w:tblPr>
  </w:style>
  <w:style w:type="table" w:customStyle="1" w:styleId="35">
    <w:name w:val="35"/>
    <w:basedOn w:val="TableNormal"/>
    <w:pPr>
      <w:spacing w:after="0"/>
    </w:pPr>
    <w:tblPr>
      <w:tblStyleRowBandSize w:val="1"/>
      <w:tblStyleColBandSize w:val="1"/>
    </w:tblPr>
  </w:style>
  <w:style w:type="table" w:customStyle="1" w:styleId="34">
    <w:name w:val="34"/>
    <w:basedOn w:val="TableNormal"/>
    <w:pPr>
      <w:spacing w:after="0"/>
    </w:pPr>
    <w:tblPr>
      <w:tblStyleRowBandSize w:val="1"/>
      <w:tblStyleColBandSize w:val="1"/>
    </w:tblPr>
  </w:style>
  <w:style w:type="table" w:customStyle="1" w:styleId="33">
    <w:name w:val="33"/>
    <w:basedOn w:val="TableNormal"/>
    <w:pPr>
      <w:spacing w:after="0"/>
    </w:pPr>
    <w:tblPr>
      <w:tblStyleRowBandSize w:val="1"/>
      <w:tblStyleColBandSize w:val="1"/>
    </w:tblPr>
  </w:style>
  <w:style w:type="table" w:customStyle="1" w:styleId="32">
    <w:name w:val="32"/>
    <w:basedOn w:val="TableNormal"/>
    <w:pPr>
      <w:spacing w:after="0"/>
    </w:pPr>
    <w:tblPr>
      <w:tblStyleRowBandSize w:val="1"/>
      <w:tblStyleColBandSize w:val="1"/>
    </w:tblPr>
  </w:style>
  <w:style w:type="table" w:customStyle="1" w:styleId="31">
    <w:name w:val="31"/>
    <w:basedOn w:val="TableNormal"/>
    <w:pPr>
      <w:spacing w:after="0"/>
    </w:pPr>
    <w:tblPr>
      <w:tblStyleRowBandSize w:val="1"/>
      <w:tblStyleColBandSize w:val="1"/>
    </w:tblPr>
  </w:style>
  <w:style w:type="table" w:customStyle="1" w:styleId="30">
    <w:name w:val="30"/>
    <w:basedOn w:val="TableNormal"/>
    <w:pPr>
      <w:spacing w:after="0"/>
    </w:pPr>
    <w:tblPr>
      <w:tblStyleRowBandSize w:val="1"/>
      <w:tblStyleColBandSize w:val="1"/>
    </w:tblPr>
  </w:style>
  <w:style w:type="table" w:customStyle="1" w:styleId="29">
    <w:name w:val="29"/>
    <w:basedOn w:val="TableNormal"/>
    <w:pPr>
      <w:spacing w:after="0"/>
    </w:pPr>
    <w:tblPr>
      <w:tblStyleRowBandSize w:val="1"/>
      <w:tblStyleColBandSize w:val="1"/>
    </w:tblPr>
  </w:style>
  <w:style w:type="table" w:customStyle="1" w:styleId="28">
    <w:name w:val="28"/>
    <w:basedOn w:val="TableNormal"/>
    <w:pPr>
      <w:spacing w:after="0"/>
    </w:pPr>
    <w:tblPr>
      <w:tblStyleRowBandSize w:val="1"/>
      <w:tblStyleColBandSize w:val="1"/>
    </w:tblPr>
  </w:style>
  <w:style w:type="table" w:customStyle="1" w:styleId="27">
    <w:name w:val="27"/>
    <w:basedOn w:val="TableNormal"/>
    <w:pPr>
      <w:spacing w:after="0"/>
    </w:pPr>
    <w:tblPr>
      <w:tblStyleRowBandSize w:val="1"/>
      <w:tblStyleColBandSize w:val="1"/>
    </w:tblPr>
  </w:style>
  <w:style w:type="table" w:customStyle="1" w:styleId="26">
    <w:name w:val="26"/>
    <w:basedOn w:val="TableNormal"/>
    <w:pPr>
      <w:spacing w:after="0"/>
    </w:pPr>
    <w:tblPr>
      <w:tblStyleRowBandSize w:val="1"/>
      <w:tblStyleColBandSize w:val="1"/>
    </w:tblPr>
  </w:style>
  <w:style w:type="table" w:customStyle="1" w:styleId="25">
    <w:name w:val="25"/>
    <w:basedOn w:val="TableNormal"/>
    <w:pPr>
      <w:spacing w:after="0"/>
    </w:pPr>
    <w:tblPr>
      <w:tblStyleRowBandSize w:val="1"/>
      <w:tblStyleColBandSize w:val="1"/>
    </w:tblPr>
  </w:style>
  <w:style w:type="table" w:customStyle="1" w:styleId="24">
    <w:name w:val="24"/>
    <w:basedOn w:val="TableNormal"/>
    <w:pPr>
      <w:spacing w:after="0"/>
    </w:pPr>
    <w:tblPr>
      <w:tblStyleRowBandSize w:val="1"/>
      <w:tblStyleColBandSize w:val="1"/>
    </w:tblPr>
  </w:style>
  <w:style w:type="table" w:customStyle="1" w:styleId="23">
    <w:name w:val="23"/>
    <w:basedOn w:val="TableNormal"/>
    <w:pPr>
      <w:spacing w:after="0"/>
    </w:pPr>
    <w:tblPr>
      <w:tblStyleRowBandSize w:val="1"/>
      <w:tblStyleColBandSize w:val="1"/>
    </w:tblPr>
  </w:style>
  <w:style w:type="table" w:customStyle="1" w:styleId="22">
    <w:name w:val="22"/>
    <w:basedOn w:val="TableNormal"/>
    <w:pPr>
      <w:spacing w:after="0"/>
    </w:pPr>
    <w:tblPr>
      <w:tblStyleRowBandSize w:val="1"/>
      <w:tblStyleColBandSize w:val="1"/>
    </w:tblPr>
  </w:style>
  <w:style w:type="table" w:customStyle="1" w:styleId="21">
    <w:name w:val="21"/>
    <w:basedOn w:val="TableNormal"/>
    <w:pPr>
      <w:spacing w:after="0"/>
    </w:pPr>
    <w:tblPr>
      <w:tblStyleRowBandSize w:val="1"/>
      <w:tblStyleColBandSize w:val="1"/>
    </w:tblPr>
  </w:style>
  <w:style w:type="table" w:customStyle="1" w:styleId="20">
    <w:name w:val="20"/>
    <w:basedOn w:val="TableNormal"/>
    <w:pPr>
      <w:spacing w:after="0"/>
    </w:pPr>
    <w:tblPr>
      <w:tblStyleRowBandSize w:val="1"/>
      <w:tblStyleColBandSize w:val="1"/>
    </w:tblPr>
  </w:style>
  <w:style w:type="table" w:customStyle="1" w:styleId="19">
    <w:name w:val="19"/>
    <w:basedOn w:val="TableNormal"/>
    <w:pPr>
      <w:spacing w:after="0"/>
    </w:pPr>
    <w:tblPr>
      <w:tblStyleRowBandSize w:val="1"/>
      <w:tblStyleColBandSize w:val="1"/>
    </w:tblPr>
  </w:style>
  <w:style w:type="table" w:customStyle="1" w:styleId="18">
    <w:name w:val="18"/>
    <w:basedOn w:val="TableNormal"/>
    <w:pPr>
      <w:spacing w:after="0"/>
    </w:pPr>
    <w:tblPr>
      <w:tblStyleRowBandSize w:val="1"/>
      <w:tblStyleColBandSize w:val="1"/>
    </w:tblPr>
  </w:style>
  <w:style w:type="table" w:customStyle="1" w:styleId="17">
    <w:name w:val="17"/>
    <w:basedOn w:val="TableNormal"/>
    <w:pPr>
      <w:spacing w:after="0"/>
    </w:pPr>
    <w:tblPr>
      <w:tblStyleRowBandSize w:val="1"/>
      <w:tblStyleColBandSize w:val="1"/>
    </w:tblPr>
  </w:style>
  <w:style w:type="table" w:customStyle="1" w:styleId="16">
    <w:name w:val="16"/>
    <w:basedOn w:val="TableNormal"/>
    <w:pPr>
      <w:spacing w:after="0"/>
    </w:pPr>
    <w:tblPr>
      <w:tblStyleRowBandSize w:val="1"/>
      <w:tblStyleColBandSize w:val="1"/>
    </w:tblPr>
  </w:style>
  <w:style w:type="table" w:customStyle="1" w:styleId="15">
    <w:name w:val="15"/>
    <w:basedOn w:val="TableNormal"/>
    <w:pPr>
      <w:spacing w:after="0"/>
    </w:pPr>
    <w:tblPr>
      <w:tblStyleRowBandSize w:val="1"/>
      <w:tblStyleColBandSize w:val="1"/>
    </w:tblPr>
  </w:style>
  <w:style w:type="table" w:customStyle="1" w:styleId="14">
    <w:name w:val="14"/>
    <w:basedOn w:val="TableNormal"/>
    <w:pPr>
      <w:spacing w:after="0"/>
    </w:pPr>
    <w:tblPr>
      <w:tblStyleRowBandSize w:val="1"/>
      <w:tblStyleColBandSize w:val="1"/>
    </w:tblPr>
  </w:style>
  <w:style w:type="table" w:customStyle="1" w:styleId="13">
    <w:name w:val="13"/>
    <w:basedOn w:val="TableNormal"/>
    <w:pPr>
      <w:spacing w:after="0"/>
    </w:pPr>
    <w:tblPr>
      <w:tblStyleRowBandSize w:val="1"/>
      <w:tblStyleColBandSize w:val="1"/>
    </w:tblPr>
  </w:style>
  <w:style w:type="table" w:customStyle="1" w:styleId="12">
    <w:name w:val="12"/>
    <w:basedOn w:val="TableNormal"/>
    <w:pPr>
      <w:spacing w:after="0"/>
    </w:pPr>
    <w:tblPr>
      <w:tblStyleRowBandSize w:val="1"/>
      <w:tblStyleColBandSize w:val="1"/>
    </w:tblPr>
  </w:style>
  <w:style w:type="table" w:customStyle="1" w:styleId="11">
    <w:name w:val="11"/>
    <w:basedOn w:val="TableNormal"/>
    <w:pPr>
      <w:spacing w:after="0"/>
    </w:pPr>
    <w:tblPr>
      <w:tblStyleRowBandSize w:val="1"/>
      <w:tblStyleColBandSize w:val="1"/>
    </w:tblPr>
  </w:style>
  <w:style w:type="table" w:customStyle="1" w:styleId="10">
    <w:name w:val="10"/>
    <w:basedOn w:val="TableNormal"/>
    <w:pPr>
      <w:spacing w:after="0"/>
    </w:pPr>
    <w:tblPr>
      <w:tblStyleRowBandSize w:val="1"/>
      <w:tblStyleColBandSize w:val="1"/>
    </w:tblPr>
  </w:style>
  <w:style w:type="table" w:customStyle="1" w:styleId="9">
    <w:name w:val="9"/>
    <w:basedOn w:val="TableNormal"/>
    <w:pPr>
      <w:spacing w:after="0"/>
    </w:pPr>
    <w:tblPr>
      <w:tblStyleRowBandSize w:val="1"/>
      <w:tblStyleColBandSize w:val="1"/>
    </w:tblPr>
  </w:style>
  <w:style w:type="table" w:customStyle="1" w:styleId="8">
    <w:name w:val="8"/>
    <w:basedOn w:val="TableNormal"/>
    <w:pPr>
      <w:spacing w:after="0"/>
    </w:pPr>
    <w:tblPr>
      <w:tblStyleRowBandSize w:val="1"/>
      <w:tblStyleColBandSize w:val="1"/>
    </w:tblPr>
  </w:style>
  <w:style w:type="table" w:customStyle="1" w:styleId="7">
    <w:name w:val="7"/>
    <w:basedOn w:val="TableNormal"/>
    <w:pPr>
      <w:spacing w:after="0"/>
    </w:pPr>
    <w:tblPr>
      <w:tblStyleRowBandSize w:val="1"/>
      <w:tblStyleColBandSize w:val="1"/>
    </w:tblPr>
  </w:style>
  <w:style w:type="table" w:customStyle="1" w:styleId="6">
    <w:name w:val="6"/>
    <w:basedOn w:val="TableNormal"/>
    <w:pPr>
      <w:spacing w:after="0"/>
    </w:pPr>
    <w:tblPr>
      <w:tblStyleRowBandSize w:val="1"/>
      <w:tblStyleColBandSize w:val="1"/>
    </w:tblPr>
  </w:style>
  <w:style w:type="table" w:customStyle="1" w:styleId="5">
    <w:name w:val="5"/>
    <w:basedOn w:val="TableNormal"/>
    <w:pPr>
      <w:spacing w:after="0"/>
    </w:pPr>
    <w:tblPr>
      <w:tblStyleRowBandSize w:val="1"/>
      <w:tblStyleColBandSize w:val="1"/>
    </w:tblPr>
  </w:style>
  <w:style w:type="table" w:customStyle="1" w:styleId="4">
    <w:name w:val="4"/>
    <w:basedOn w:val="TableNormal"/>
    <w:pPr>
      <w:spacing w:after="0"/>
    </w:pPr>
    <w:tblPr>
      <w:tblStyleRowBandSize w:val="1"/>
      <w:tblStyleColBandSize w:val="1"/>
    </w:tblPr>
  </w:style>
  <w:style w:type="table" w:customStyle="1" w:styleId="3">
    <w:name w:val="3"/>
    <w:basedOn w:val="TableNormal"/>
    <w:pPr>
      <w:spacing w:after="0"/>
    </w:pPr>
    <w:tblPr>
      <w:tblStyleRowBandSize w:val="1"/>
      <w:tblStyleColBandSize w:val="1"/>
    </w:tblPr>
  </w:style>
  <w:style w:type="table" w:customStyle="1" w:styleId="2">
    <w:name w:val="2"/>
    <w:basedOn w:val="TableNormal"/>
    <w:pPr>
      <w:spacing w:after="0"/>
    </w:pPr>
    <w:tblPr>
      <w:tblStyleRowBandSize w:val="1"/>
      <w:tblStyleColBandSize w:val="1"/>
    </w:tblPr>
  </w:style>
  <w:style w:type="table" w:customStyle="1" w:styleId="1">
    <w:name w:val="1"/>
    <w:basedOn w:val="TableNormal"/>
    <w:pPr>
      <w:spacing w:after="0"/>
    </w:pPr>
    <w:tblPr>
      <w:tblStyleRowBandSize w:val="1"/>
      <w:tblStyleColBandSize w:val="1"/>
    </w:tblPr>
  </w:style>
  <w:style w:type="character" w:customStyle="1" w:styleId="UnresolvedMention1">
    <w:name w:val="Unresolved Mention1"/>
    <w:basedOn w:val="DefaultParagraphFont"/>
    <w:uiPriority w:val="99"/>
    <w:semiHidden/>
    <w:unhideWhenUsed/>
    <w:rsid w:val="00E60A86"/>
    <w:rPr>
      <w:color w:val="605E5C"/>
      <w:shd w:val="clear" w:color="auto" w:fill="E1DFDD"/>
    </w:rPr>
  </w:style>
  <w:style w:type="paragraph" w:styleId="NormalWeb">
    <w:name w:val="Normal (Web)"/>
    <w:basedOn w:val="Normal"/>
    <w:uiPriority w:val="99"/>
    <w:unhideWhenUsed/>
    <w:rsid w:val="00BB1B3A"/>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CC78EB"/>
    <w:pPr>
      <w:spacing w:after="0"/>
    </w:pPr>
    <w:rPr>
      <w:sz w:val="20"/>
      <w:szCs w:val="20"/>
    </w:rPr>
  </w:style>
  <w:style w:type="character" w:customStyle="1" w:styleId="FootnoteTextChar">
    <w:name w:val="Footnote Text Char"/>
    <w:basedOn w:val="DefaultParagraphFont"/>
    <w:link w:val="FootnoteText"/>
    <w:uiPriority w:val="99"/>
    <w:semiHidden/>
    <w:rsid w:val="00CC78EB"/>
    <w:rPr>
      <w:sz w:val="20"/>
      <w:szCs w:val="20"/>
    </w:rPr>
  </w:style>
  <w:style w:type="character" w:styleId="FootnoteReference">
    <w:name w:val="footnote reference"/>
    <w:basedOn w:val="DefaultParagraphFont"/>
    <w:uiPriority w:val="99"/>
    <w:semiHidden/>
    <w:unhideWhenUsed/>
    <w:rsid w:val="00CC78EB"/>
    <w:rPr>
      <w:vertAlign w:val="superscript"/>
    </w:rPr>
  </w:style>
  <w:style w:type="character" w:customStyle="1" w:styleId="UnresolvedMention2">
    <w:name w:val="Unresolved Mention2"/>
    <w:basedOn w:val="DefaultParagraphFont"/>
    <w:uiPriority w:val="99"/>
    <w:semiHidden/>
    <w:unhideWhenUsed/>
    <w:rsid w:val="00E47440"/>
    <w:rPr>
      <w:color w:val="605E5C"/>
      <w:shd w:val="clear" w:color="auto" w:fill="E1DFDD"/>
    </w:rPr>
  </w:style>
  <w:style w:type="character" w:customStyle="1" w:styleId="UnresolvedMention3">
    <w:name w:val="Unresolved Mention3"/>
    <w:basedOn w:val="DefaultParagraphFont"/>
    <w:uiPriority w:val="99"/>
    <w:semiHidden/>
    <w:unhideWhenUsed/>
    <w:rsid w:val="00B0744D"/>
    <w:rPr>
      <w:color w:val="605E5C"/>
      <w:shd w:val="clear" w:color="auto" w:fill="E1DFDD"/>
    </w:rPr>
  </w:style>
  <w:style w:type="paragraph" w:customStyle="1" w:styleId="Default">
    <w:name w:val="Default"/>
    <w:rsid w:val="00F1651D"/>
    <w:pPr>
      <w:autoSpaceDE w:val="0"/>
      <w:autoSpaceDN w:val="0"/>
      <w:adjustRightInd w:val="0"/>
      <w:spacing w:after="0"/>
    </w:pPr>
    <w:rPr>
      <w:rFonts w:eastAsiaTheme="minorHAnsi"/>
      <w:color w:val="000000"/>
    </w:rPr>
  </w:style>
  <w:style w:type="character" w:customStyle="1" w:styleId="UnresolvedMention4">
    <w:name w:val="Unresolved Mention4"/>
    <w:basedOn w:val="DefaultParagraphFont"/>
    <w:uiPriority w:val="99"/>
    <w:semiHidden/>
    <w:unhideWhenUsed/>
    <w:rsid w:val="009A2177"/>
    <w:rPr>
      <w:color w:val="605E5C"/>
      <w:shd w:val="clear" w:color="auto" w:fill="E1DFDD"/>
    </w:rPr>
  </w:style>
  <w:style w:type="paragraph" w:customStyle="1" w:styleId="CM27">
    <w:name w:val="CM27"/>
    <w:basedOn w:val="Default"/>
    <w:next w:val="Default"/>
    <w:uiPriority w:val="99"/>
    <w:rsid w:val="00723EFB"/>
    <w:pPr>
      <w:spacing w:line="220" w:lineRule="atLeast"/>
    </w:pPr>
    <w:rPr>
      <w:rFonts w:eastAsia="Calibr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3E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92AEA"/>
    <w:pPr>
      <w:tabs>
        <w:tab w:val="center" w:pos="4680"/>
        <w:tab w:val="right" w:pos="9360"/>
      </w:tabs>
      <w:spacing w:after="0"/>
    </w:pPr>
  </w:style>
  <w:style w:type="character" w:customStyle="1" w:styleId="HeaderChar">
    <w:name w:val="Header Char"/>
    <w:basedOn w:val="DefaultParagraphFont"/>
    <w:link w:val="Header"/>
    <w:uiPriority w:val="99"/>
    <w:rsid w:val="00C92AEA"/>
  </w:style>
  <w:style w:type="paragraph" w:styleId="Footer">
    <w:name w:val="footer"/>
    <w:basedOn w:val="Normal"/>
    <w:link w:val="FooterChar"/>
    <w:uiPriority w:val="99"/>
    <w:unhideWhenUsed/>
    <w:rsid w:val="00C92AEA"/>
    <w:pPr>
      <w:tabs>
        <w:tab w:val="center" w:pos="4680"/>
        <w:tab w:val="right" w:pos="9360"/>
      </w:tabs>
      <w:spacing w:after="0"/>
    </w:pPr>
  </w:style>
  <w:style w:type="character" w:customStyle="1" w:styleId="FooterChar">
    <w:name w:val="Footer Char"/>
    <w:basedOn w:val="DefaultParagraphFont"/>
    <w:link w:val="Footer"/>
    <w:uiPriority w:val="99"/>
    <w:rsid w:val="00C92AEA"/>
  </w:style>
  <w:style w:type="character" w:styleId="PlaceholderText">
    <w:name w:val="Placeholder Text"/>
    <w:basedOn w:val="DefaultParagraphFont"/>
    <w:uiPriority w:val="99"/>
    <w:semiHidden/>
    <w:rsid w:val="005B3CD5"/>
    <w:rPr>
      <w:color w:val="808080"/>
    </w:rPr>
  </w:style>
  <w:style w:type="table" w:styleId="TableGrid">
    <w:name w:val="Table Grid"/>
    <w:basedOn w:val="TableNormal"/>
    <w:uiPriority w:val="59"/>
    <w:rsid w:val="009F35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7AA"/>
    <w:pPr>
      <w:ind w:left="720"/>
      <w:contextualSpacing/>
    </w:pPr>
  </w:style>
  <w:style w:type="character" w:styleId="Hyperlink">
    <w:name w:val="Hyperlink"/>
    <w:basedOn w:val="DefaultParagraphFont"/>
    <w:uiPriority w:val="99"/>
    <w:unhideWhenUsed/>
    <w:rsid w:val="005323EB"/>
    <w:rPr>
      <w:color w:val="0000FF" w:themeColor="hyperlink"/>
      <w:u w:val="single"/>
    </w:rPr>
  </w:style>
  <w:style w:type="character" w:styleId="FollowedHyperlink">
    <w:name w:val="FollowedHyperlink"/>
    <w:basedOn w:val="DefaultParagraphFont"/>
    <w:uiPriority w:val="99"/>
    <w:semiHidden/>
    <w:unhideWhenUsed/>
    <w:rsid w:val="005323EB"/>
    <w:rPr>
      <w:color w:val="800080" w:themeColor="followedHyperlink"/>
      <w:u w:val="single"/>
    </w:rPr>
  </w:style>
  <w:style w:type="paragraph" w:styleId="NoSpacing">
    <w:name w:val="No Spacing"/>
    <w:uiPriority w:val="1"/>
    <w:qFormat/>
    <w:rsid w:val="00294447"/>
    <w:pPr>
      <w:spacing w:after="0"/>
    </w:pPr>
    <w:rPr>
      <w:rFonts w:cstheme="minorBidi"/>
      <w:sz w:val="22"/>
      <w:szCs w:val="22"/>
    </w:rPr>
  </w:style>
  <w:style w:type="character" w:styleId="CommentReference">
    <w:name w:val="annotation reference"/>
    <w:basedOn w:val="DefaultParagraphFont"/>
    <w:uiPriority w:val="99"/>
    <w:semiHidden/>
    <w:unhideWhenUsed/>
    <w:rsid w:val="000B187E"/>
    <w:rPr>
      <w:sz w:val="16"/>
      <w:szCs w:val="16"/>
    </w:rPr>
  </w:style>
  <w:style w:type="paragraph" w:styleId="CommentText">
    <w:name w:val="annotation text"/>
    <w:basedOn w:val="Normal"/>
    <w:link w:val="CommentTextChar"/>
    <w:uiPriority w:val="99"/>
    <w:semiHidden/>
    <w:unhideWhenUsed/>
    <w:rsid w:val="000B187E"/>
    <w:rPr>
      <w:sz w:val="20"/>
      <w:szCs w:val="20"/>
    </w:rPr>
  </w:style>
  <w:style w:type="character" w:customStyle="1" w:styleId="CommentTextChar">
    <w:name w:val="Comment Text Char"/>
    <w:basedOn w:val="DefaultParagraphFont"/>
    <w:link w:val="CommentText"/>
    <w:uiPriority w:val="99"/>
    <w:semiHidden/>
    <w:rsid w:val="000B187E"/>
    <w:rPr>
      <w:sz w:val="20"/>
      <w:szCs w:val="20"/>
    </w:rPr>
  </w:style>
  <w:style w:type="paragraph" w:styleId="CommentSubject">
    <w:name w:val="annotation subject"/>
    <w:basedOn w:val="CommentText"/>
    <w:next w:val="CommentText"/>
    <w:link w:val="CommentSubjectChar"/>
    <w:uiPriority w:val="99"/>
    <w:semiHidden/>
    <w:unhideWhenUsed/>
    <w:rsid w:val="000B187E"/>
    <w:rPr>
      <w:b/>
      <w:bCs/>
    </w:rPr>
  </w:style>
  <w:style w:type="character" w:customStyle="1" w:styleId="CommentSubjectChar">
    <w:name w:val="Comment Subject Char"/>
    <w:basedOn w:val="CommentTextChar"/>
    <w:link w:val="CommentSubject"/>
    <w:uiPriority w:val="99"/>
    <w:semiHidden/>
    <w:rsid w:val="000B187E"/>
    <w:rPr>
      <w:b/>
      <w:bCs/>
      <w:sz w:val="20"/>
      <w:szCs w:val="20"/>
    </w:rPr>
  </w:style>
  <w:style w:type="paragraph" w:styleId="BalloonText">
    <w:name w:val="Balloon Text"/>
    <w:basedOn w:val="Normal"/>
    <w:link w:val="BalloonTextChar"/>
    <w:uiPriority w:val="99"/>
    <w:semiHidden/>
    <w:unhideWhenUsed/>
    <w:rsid w:val="000B18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87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9">
    <w:name w:val="99"/>
    <w:basedOn w:val="TableNormal"/>
    <w:pPr>
      <w:spacing w:after="0"/>
    </w:pPr>
    <w:tblPr>
      <w:tblStyleRowBandSize w:val="1"/>
      <w:tblStyleColBandSize w:val="1"/>
    </w:tblPr>
  </w:style>
  <w:style w:type="table" w:customStyle="1" w:styleId="98">
    <w:name w:val="98"/>
    <w:basedOn w:val="TableNormal"/>
    <w:pPr>
      <w:spacing w:after="0"/>
    </w:pPr>
    <w:tblPr>
      <w:tblStyleRowBandSize w:val="1"/>
      <w:tblStyleColBandSize w:val="1"/>
    </w:tblPr>
  </w:style>
  <w:style w:type="table" w:customStyle="1" w:styleId="97">
    <w:name w:val="97"/>
    <w:basedOn w:val="TableNormal"/>
    <w:pPr>
      <w:spacing w:after="0"/>
    </w:pPr>
    <w:tblPr>
      <w:tblStyleRowBandSize w:val="1"/>
      <w:tblStyleColBandSize w:val="1"/>
    </w:tblPr>
  </w:style>
  <w:style w:type="table" w:customStyle="1" w:styleId="96">
    <w:name w:val="96"/>
    <w:basedOn w:val="TableNormal"/>
    <w:pPr>
      <w:spacing w:after="0"/>
    </w:pPr>
    <w:tblPr>
      <w:tblStyleRowBandSize w:val="1"/>
      <w:tblStyleColBandSize w:val="1"/>
    </w:tblPr>
  </w:style>
  <w:style w:type="table" w:customStyle="1" w:styleId="95">
    <w:name w:val="95"/>
    <w:basedOn w:val="TableNormal"/>
    <w:tblPr>
      <w:tblStyleRowBandSize w:val="1"/>
      <w:tblStyleColBandSize w:val="1"/>
      <w:tblCellMar>
        <w:top w:w="15" w:type="dxa"/>
        <w:left w:w="15" w:type="dxa"/>
        <w:bottom w:w="15" w:type="dxa"/>
        <w:right w:w="15" w:type="dxa"/>
      </w:tblCellMar>
    </w:tblPr>
  </w:style>
  <w:style w:type="table" w:customStyle="1" w:styleId="94">
    <w:name w:val="94"/>
    <w:basedOn w:val="TableNormal"/>
    <w:pPr>
      <w:spacing w:after="0"/>
    </w:pPr>
    <w:tblPr>
      <w:tblStyleRowBandSize w:val="1"/>
      <w:tblStyleColBandSize w:val="1"/>
    </w:tblPr>
  </w:style>
  <w:style w:type="table" w:customStyle="1" w:styleId="93">
    <w:name w:val="93"/>
    <w:basedOn w:val="TableNormal"/>
    <w:pPr>
      <w:spacing w:after="0"/>
    </w:pPr>
    <w:tblPr>
      <w:tblStyleRowBandSize w:val="1"/>
      <w:tblStyleColBandSize w:val="1"/>
    </w:tblPr>
  </w:style>
  <w:style w:type="table" w:customStyle="1" w:styleId="92">
    <w:name w:val="92"/>
    <w:basedOn w:val="TableNormal"/>
    <w:pPr>
      <w:spacing w:after="0"/>
    </w:pPr>
    <w:tblPr>
      <w:tblStyleRowBandSize w:val="1"/>
      <w:tblStyleColBandSize w:val="1"/>
    </w:tblPr>
  </w:style>
  <w:style w:type="table" w:customStyle="1" w:styleId="91">
    <w:name w:val="91"/>
    <w:basedOn w:val="TableNormal"/>
    <w:pPr>
      <w:spacing w:after="0"/>
    </w:pPr>
    <w:tblPr>
      <w:tblStyleRowBandSize w:val="1"/>
      <w:tblStyleColBandSize w:val="1"/>
    </w:tblPr>
  </w:style>
  <w:style w:type="table" w:customStyle="1" w:styleId="90">
    <w:name w:val="90"/>
    <w:basedOn w:val="TableNormal"/>
    <w:pPr>
      <w:spacing w:after="0"/>
    </w:pPr>
    <w:tblPr>
      <w:tblStyleRowBandSize w:val="1"/>
      <w:tblStyleColBandSize w:val="1"/>
    </w:tblPr>
  </w:style>
  <w:style w:type="table" w:customStyle="1" w:styleId="89">
    <w:name w:val="89"/>
    <w:basedOn w:val="TableNormal"/>
    <w:pPr>
      <w:spacing w:after="0"/>
    </w:pPr>
    <w:tblPr>
      <w:tblStyleRowBandSize w:val="1"/>
      <w:tblStyleColBandSize w:val="1"/>
    </w:tblPr>
  </w:style>
  <w:style w:type="table" w:customStyle="1" w:styleId="88">
    <w:name w:val="88"/>
    <w:basedOn w:val="TableNormal"/>
    <w:pPr>
      <w:spacing w:after="0"/>
    </w:pPr>
    <w:tblPr>
      <w:tblStyleRowBandSize w:val="1"/>
      <w:tblStyleColBandSize w:val="1"/>
    </w:tblPr>
  </w:style>
  <w:style w:type="table" w:customStyle="1" w:styleId="87">
    <w:name w:val="87"/>
    <w:basedOn w:val="TableNormal"/>
    <w:pPr>
      <w:spacing w:after="0"/>
    </w:pPr>
    <w:tblPr>
      <w:tblStyleRowBandSize w:val="1"/>
      <w:tblStyleColBandSize w:val="1"/>
    </w:tblPr>
  </w:style>
  <w:style w:type="table" w:customStyle="1" w:styleId="86">
    <w:name w:val="86"/>
    <w:basedOn w:val="TableNormal"/>
    <w:tblPr>
      <w:tblStyleRowBandSize w:val="1"/>
      <w:tblStyleColBandSize w:val="1"/>
      <w:tblCellMar>
        <w:top w:w="15" w:type="dxa"/>
        <w:left w:w="15" w:type="dxa"/>
        <w:bottom w:w="15" w:type="dxa"/>
        <w:right w:w="15" w:type="dxa"/>
      </w:tblCellMar>
    </w:tblPr>
  </w:style>
  <w:style w:type="table" w:customStyle="1" w:styleId="85">
    <w:name w:val="85"/>
    <w:basedOn w:val="TableNormal"/>
    <w:tblPr>
      <w:tblStyleRowBandSize w:val="1"/>
      <w:tblStyleColBandSize w:val="1"/>
      <w:tblCellMar>
        <w:top w:w="100" w:type="dxa"/>
        <w:left w:w="100" w:type="dxa"/>
        <w:bottom w:w="100" w:type="dxa"/>
        <w:right w:w="100" w:type="dxa"/>
      </w:tblCellMar>
    </w:tblPr>
  </w:style>
  <w:style w:type="table" w:customStyle="1" w:styleId="84">
    <w:name w:val="84"/>
    <w:basedOn w:val="TableNormal"/>
    <w:pPr>
      <w:spacing w:after="0"/>
    </w:pPr>
    <w:tblPr>
      <w:tblStyleRowBandSize w:val="1"/>
      <w:tblStyleColBandSize w:val="1"/>
    </w:tblPr>
  </w:style>
  <w:style w:type="table" w:customStyle="1" w:styleId="83">
    <w:name w:val="83"/>
    <w:basedOn w:val="TableNormal"/>
    <w:pPr>
      <w:spacing w:after="0"/>
    </w:pPr>
    <w:tblPr>
      <w:tblStyleRowBandSize w:val="1"/>
      <w:tblStyleColBandSize w:val="1"/>
    </w:tblPr>
  </w:style>
  <w:style w:type="table" w:customStyle="1" w:styleId="82">
    <w:name w:val="82"/>
    <w:basedOn w:val="TableNormal"/>
    <w:pPr>
      <w:spacing w:after="0"/>
    </w:pPr>
    <w:tblPr>
      <w:tblStyleRowBandSize w:val="1"/>
      <w:tblStyleColBandSize w:val="1"/>
    </w:tblPr>
  </w:style>
  <w:style w:type="table" w:customStyle="1" w:styleId="81">
    <w:name w:val="81"/>
    <w:basedOn w:val="TableNormal"/>
    <w:pPr>
      <w:spacing w:after="0"/>
    </w:pPr>
    <w:tblPr>
      <w:tblStyleRowBandSize w:val="1"/>
      <w:tblStyleColBandSize w:val="1"/>
    </w:tblPr>
  </w:style>
  <w:style w:type="table" w:customStyle="1" w:styleId="80">
    <w:name w:val="80"/>
    <w:basedOn w:val="TableNormal"/>
    <w:pPr>
      <w:spacing w:after="0"/>
    </w:pPr>
    <w:tblPr>
      <w:tblStyleRowBandSize w:val="1"/>
      <w:tblStyleColBandSize w:val="1"/>
    </w:tblPr>
  </w:style>
  <w:style w:type="table" w:customStyle="1" w:styleId="79">
    <w:name w:val="79"/>
    <w:basedOn w:val="TableNormal"/>
    <w:pPr>
      <w:spacing w:after="0"/>
    </w:pPr>
    <w:tblPr>
      <w:tblStyleRowBandSize w:val="1"/>
      <w:tblStyleColBandSize w:val="1"/>
    </w:tblPr>
  </w:style>
  <w:style w:type="table" w:customStyle="1" w:styleId="78">
    <w:name w:val="78"/>
    <w:basedOn w:val="TableNormal"/>
    <w:pPr>
      <w:spacing w:after="0"/>
    </w:pPr>
    <w:tblPr>
      <w:tblStyleRowBandSize w:val="1"/>
      <w:tblStyleColBandSize w:val="1"/>
    </w:tblPr>
  </w:style>
  <w:style w:type="table" w:customStyle="1" w:styleId="77">
    <w:name w:val="77"/>
    <w:basedOn w:val="TableNormal"/>
    <w:pPr>
      <w:spacing w:after="0"/>
    </w:pPr>
    <w:tblPr>
      <w:tblStyleRowBandSize w:val="1"/>
      <w:tblStyleColBandSize w:val="1"/>
    </w:tblPr>
  </w:style>
  <w:style w:type="table" w:customStyle="1" w:styleId="76">
    <w:name w:val="76"/>
    <w:basedOn w:val="TableNormal"/>
    <w:pPr>
      <w:spacing w:after="0"/>
    </w:pPr>
    <w:tblPr>
      <w:tblStyleRowBandSize w:val="1"/>
      <w:tblStyleColBandSize w:val="1"/>
    </w:tblPr>
  </w:style>
  <w:style w:type="table" w:customStyle="1" w:styleId="75">
    <w:name w:val="75"/>
    <w:basedOn w:val="TableNormal"/>
    <w:pPr>
      <w:spacing w:after="0"/>
    </w:pPr>
    <w:tblPr>
      <w:tblStyleRowBandSize w:val="1"/>
      <w:tblStyleColBandSize w:val="1"/>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pPr>
      <w:spacing w:after="0"/>
    </w:pPr>
    <w:tblPr>
      <w:tblStyleRowBandSize w:val="1"/>
      <w:tblStyleColBandSize w:val="1"/>
    </w:tblPr>
  </w:style>
  <w:style w:type="table" w:customStyle="1" w:styleId="72">
    <w:name w:val="72"/>
    <w:basedOn w:val="TableNormal"/>
    <w:tblPr>
      <w:tblStyleRowBandSize w:val="1"/>
      <w:tblStyleColBandSize w:val="1"/>
      <w:tblCellMar>
        <w:top w:w="15" w:type="dxa"/>
        <w:left w:w="15" w:type="dxa"/>
        <w:bottom w:w="15" w:type="dxa"/>
        <w:right w:w="15" w:type="dxa"/>
      </w:tblCellMar>
    </w:tblPr>
  </w:style>
  <w:style w:type="table" w:customStyle="1" w:styleId="71">
    <w:name w:val="71"/>
    <w:basedOn w:val="TableNormal"/>
    <w:tblPr>
      <w:tblStyleRowBandSize w:val="1"/>
      <w:tblStyleColBandSize w:val="1"/>
      <w:tblCellMar>
        <w:top w:w="15" w:type="dxa"/>
        <w:left w:w="15" w:type="dxa"/>
        <w:bottom w:w="15" w:type="dxa"/>
        <w:right w:w="15" w:type="dxa"/>
      </w:tblCellMar>
    </w:tblPr>
  </w:style>
  <w:style w:type="table" w:customStyle="1" w:styleId="70">
    <w:name w:val="70"/>
    <w:basedOn w:val="TableNormal"/>
    <w:tblPr>
      <w:tblStyleRowBandSize w:val="1"/>
      <w:tblStyleColBandSize w:val="1"/>
      <w:tblCellMar>
        <w:top w:w="15" w:type="dxa"/>
        <w:left w:w="15" w:type="dxa"/>
        <w:bottom w:w="15" w:type="dxa"/>
        <w:right w:w="15" w:type="dxa"/>
      </w:tblCellMar>
    </w:tblPr>
  </w:style>
  <w:style w:type="table" w:customStyle="1" w:styleId="69">
    <w:name w:val="69"/>
    <w:basedOn w:val="TableNormal"/>
    <w:tblPr>
      <w:tblStyleRowBandSize w:val="1"/>
      <w:tblStyleColBandSize w:val="1"/>
      <w:tblCellMar>
        <w:top w:w="15" w:type="dxa"/>
        <w:left w:w="15" w:type="dxa"/>
        <w:bottom w:w="15" w:type="dxa"/>
        <w:right w:w="15" w:type="dxa"/>
      </w:tblCellMar>
    </w:tblPr>
  </w:style>
  <w:style w:type="table" w:customStyle="1" w:styleId="68">
    <w:name w:val="68"/>
    <w:basedOn w:val="TableNormal"/>
    <w:tblPr>
      <w:tblStyleRowBandSize w:val="1"/>
      <w:tblStyleColBandSize w:val="1"/>
      <w:tblCellMar>
        <w:top w:w="15" w:type="dxa"/>
        <w:left w:w="15" w:type="dxa"/>
        <w:bottom w:w="15" w:type="dxa"/>
        <w:right w:w="15" w:type="dxa"/>
      </w:tblCellMar>
    </w:tblPr>
  </w:style>
  <w:style w:type="table" w:customStyle="1" w:styleId="67">
    <w:name w:val="67"/>
    <w:basedOn w:val="TableNormal"/>
    <w:pPr>
      <w:spacing w:after="0"/>
    </w:pPr>
    <w:tblPr>
      <w:tblStyleRowBandSize w:val="1"/>
      <w:tblStyleColBandSize w:val="1"/>
    </w:tblPr>
  </w:style>
  <w:style w:type="table" w:customStyle="1" w:styleId="66">
    <w:name w:val="66"/>
    <w:basedOn w:val="TableNormal"/>
    <w:pPr>
      <w:spacing w:after="0"/>
    </w:pPr>
    <w:tblPr>
      <w:tblStyleRowBandSize w:val="1"/>
      <w:tblStyleColBandSize w:val="1"/>
    </w:tblPr>
  </w:style>
  <w:style w:type="table" w:customStyle="1" w:styleId="65">
    <w:name w:val="65"/>
    <w:basedOn w:val="TableNormal"/>
    <w:pPr>
      <w:spacing w:after="0"/>
    </w:pPr>
    <w:tblPr>
      <w:tblStyleRowBandSize w:val="1"/>
      <w:tblStyleColBandSize w:val="1"/>
    </w:tblPr>
  </w:style>
  <w:style w:type="table" w:customStyle="1" w:styleId="64">
    <w:name w:val="64"/>
    <w:basedOn w:val="TableNormal"/>
    <w:pPr>
      <w:spacing w:after="0"/>
    </w:pPr>
    <w:tblPr>
      <w:tblStyleRowBandSize w:val="1"/>
      <w:tblStyleColBandSize w:val="1"/>
    </w:tblPr>
  </w:style>
  <w:style w:type="table" w:customStyle="1" w:styleId="63">
    <w:name w:val="63"/>
    <w:basedOn w:val="TableNormal"/>
    <w:pPr>
      <w:spacing w:after="0"/>
    </w:pPr>
    <w:tblPr>
      <w:tblStyleRowBandSize w:val="1"/>
      <w:tblStyleColBandSize w:val="1"/>
    </w:tblPr>
  </w:style>
  <w:style w:type="table" w:customStyle="1" w:styleId="62">
    <w:name w:val="62"/>
    <w:basedOn w:val="TableNormal"/>
    <w:pPr>
      <w:spacing w:after="0"/>
    </w:pPr>
    <w:tblPr>
      <w:tblStyleRowBandSize w:val="1"/>
      <w:tblStyleColBandSize w:val="1"/>
    </w:tblPr>
  </w:style>
  <w:style w:type="table" w:customStyle="1" w:styleId="61">
    <w:name w:val="61"/>
    <w:basedOn w:val="TableNormal"/>
    <w:pPr>
      <w:spacing w:after="0"/>
    </w:pPr>
    <w:tblPr>
      <w:tblStyleRowBandSize w:val="1"/>
      <w:tblStyleColBandSize w:val="1"/>
    </w:tblPr>
  </w:style>
  <w:style w:type="table" w:customStyle="1" w:styleId="60">
    <w:name w:val="60"/>
    <w:basedOn w:val="TableNormal"/>
    <w:pPr>
      <w:spacing w:after="0"/>
    </w:pPr>
    <w:tblPr>
      <w:tblStyleRowBandSize w:val="1"/>
      <w:tblStyleColBandSize w:val="1"/>
    </w:tblPr>
  </w:style>
  <w:style w:type="table" w:customStyle="1" w:styleId="59">
    <w:name w:val="59"/>
    <w:basedOn w:val="TableNormal"/>
    <w:pPr>
      <w:spacing w:after="0"/>
    </w:pPr>
    <w:tblPr>
      <w:tblStyleRowBandSize w:val="1"/>
      <w:tblStyleColBandSize w:val="1"/>
    </w:tblPr>
  </w:style>
  <w:style w:type="table" w:customStyle="1" w:styleId="58">
    <w:name w:val="58"/>
    <w:basedOn w:val="TableNormal"/>
    <w:pPr>
      <w:spacing w:after="0"/>
    </w:pPr>
    <w:tblPr>
      <w:tblStyleRowBandSize w:val="1"/>
      <w:tblStyleColBandSize w:val="1"/>
    </w:tblPr>
  </w:style>
  <w:style w:type="table" w:customStyle="1" w:styleId="57">
    <w:name w:val="57"/>
    <w:basedOn w:val="TableNormal"/>
    <w:pPr>
      <w:spacing w:after="0"/>
    </w:pPr>
    <w:tblPr>
      <w:tblStyleRowBandSize w:val="1"/>
      <w:tblStyleColBandSize w:val="1"/>
    </w:tblPr>
  </w:style>
  <w:style w:type="table" w:customStyle="1" w:styleId="56">
    <w:name w:val="56"/>
    <w:basedOn w:val="TableNormal"/>
    <w:pPr>
      <w:spacing w:after="0"/>
    </w:pPr>
    <w:tblPr>
      <w:tblStyleRowBandSize w:val="1"/>
      <w:tblStyleColBandSize w:val="1"/>
    </w:tblPr>
  </w:style>
  <w:style w:type="table" w:customStyle="1" w:styleId="55">
    <w:name w:val="55"/>
    <w:basedOn w:val="TableNormal"/>
    <w:pPr>
      <w:spacing w:after="0"/>
    </w:pPr>
    <w:tblPr>
      <w:tblStyleRowBandSize w:val="1"/>
      <w:tblStyleColBandSize w:val="1"/>
    </w:tblPr>
  </w:style>
  <w:style w:type="table" w:customStyle="1" w:styleId="54">
    <w:name w:val="54"/>
    <w:basedOn w:val="TableNormal"/>
    <w:pPr>
      <w:spacing w:after="0"/>
    </w:pPr>
    <w:tblPr>
      <w:tblStyleRowBandSize w:val="1"/>
      <w:tblStyleColBandSize w:val="1"/>
    </w:tblPr>
  </w:style>
  <w:style w:type="table" w:customStyle="1" w:styleId="53">
    <w:name w:val="53"/>
    <w:basedOn w:val="TableNormal"/>
    <w:pPr>
      <w:spacing w:after="0"/>
    </w:pPr>
    <w:tblPr>
      <w:tblStyleRowBandSize w:val="1"/>
      <w:tblStyleColBandSize w:val="1"/>
    </w:tblPr>
  </w:style>
  <w:style w:type="table" w:customStyle="1" w:styleId="52">
    <w:name w:val="52"/>
    <w:basedOn w:val="TableNormal"/>
    <w:pPr>
      <w:spacing w:after="0"/>
    </w:pPr>
    <w:tblPr>
      <w:tblStyleRowBandSize w:val="1"/>
      <w:tblStyleColBandSize w:val="1"/>
    </w:tblPr>
  </w:style>
  <w:style w:type="table" w:customStyle="1" w:styleId="51">
    <w:name w:val="51"/>
    <w:basedOn w:val="TableNormal"/>
    <w:pPr>
      <w:spacing w:after="0"/>
    </w:pPr>
    <w:tblPr>
      <w:tblStyleRowBandSize w:val="1"/>
      <w:tblStyleColBandSize w:val="1"/>
    </w:tblPr>
  </w:style>
  <w:style w:type="table" w:customStyle="1" w:styleId="50">
    <w:name w:val="50"/>
    <w:basedOn w:val="TableNormal"/>
    <w:pPr>
      <w:spacing w:after="0"/>
    </w:pPr>
    <w:tblPr>
      <w:tblStyleRowBandSize w:val="1"/>
      <w:tblStyleColBandSize w:val="1"/>
    </w:tblPr>
  </w:style>
  <w:style w:type="table" w:customStyle="1" w:styleId="49">
    <w:name w:val="49"/>
    <w:basedOn w:val="TableNormal"/>
    <w:pPr>
      <w:spacing w:after="0"/>
    </w:pPr>
    <w:tblPr>
      <w:tblStyleRowBandSize w:val="1"/>
      <w:tblStyleColBandSize w:val="1"/>
    </w:tblPr>
  </w:style>
  <w:style w:type="table" w:customStyle="1" w:styleId="48">
    <w:name w:val="48"/>
    <w:basedOn w:val="TableNormal"/>
    <w:pPr>
      <w:spacing w:after="0"/>
    </w:pPr>
    <w:tblPr>
      <w:tblStyleRowBandSize w:val="1"/>
      <w:tblStyleColBandSize w:val="1"/>
    </w:tblPr>
  </w:style>
  <w:style w:type="table" w:customStyle="1" w:styleId="47">
    <w:name w:val="47"/>
    <w:basedOn w:val="TableNormal"/>
    <w:pPr>
      <w:spacing w:after="0"/>
    </w:pPr>
    <w:tblPr>
      <w:tblStyleRowBandSize w:val="1"/>
      <w:tblStyleColBandSize w:val="1"/>
    </w:tblPr>
  </w:style>
  <w:style w:type="table" w:customStyle="1" w:styleId="46">
    <w:name w:val="46"/>
    <w:basedOn w:val="TableNormal"/>
    <w:pPr>
      <w:spacing w:after="0"/>
    </w:pPr>
    <w:tblPr>
      <w:tblStyleRowBandSize w:val="1"/>
      <w:tblStyleColBandSize w:val="1"/>
    </w:tblPr>
  </w:style>
  <w:style w:type="table" w:customStyle="1" w:styleId="45">
    <w:name w:val="45"/>
    <w:basedOn w:val="TableNormal"/>
    <w:pPr>
      <w:spacing w:after="0"/>
    </w:pPr>
    <w:tblPr>
      <w:tblStyleRowBandSize w:val="1"/>
      <w:tblStyleColBandSize w:val="1"/>
    </w:tblPr>
  </w:style>
  <w:style w:type="table" w:customStyle="1" w:styleId="44">
    <w:name w:val="44"/>
    <w:basedOn w:val="TableNormal"/>
    <w:pPr>
      <w:spacing w:after="0"/>
    </w:pPr>
    <w:tblPr>
      <w:tblStyleRowBandSize w:val="1"/>
      <w:tblStyleColBandSize w:val="1"/>
    </w:tblPr>
  </w:style>
  <w:style w:type="table" w:customStyle="1" w:styleId="43">
    <w:name w:val="43"/>
    <w:basedOn w:val="TableNormal"/>
    <w:pPr>
      <w:spacing w:after="0"/>
    </w:pPr>
    <w:tblPr>
      <w:tblStyleRowBandSize w:val="1"/>
      <w:tblStyleColBandSize w:val="1"/>
    </w:tblPr>
  </w:style>
  <w:style w:type="table" w:customStyle="1" w:styleId="42">
    <w:name w:val="42"/>
    <w:basedOn w:val="TableNormal"/>
    <w:pPr>
      <w:spacing w:after="0"/>
    </w:pPr>
    <w:tblPr>
      <w:tblStyleRowBandSize w:val="1"/>
      <w:tblStyleColBandSize w:val="1"/>
    </w:tblPr>
  </w:style>
  <w:style w:type="table" w:customStyle="1" w:styleId="41">
    <w:name w:val="41"/>
    <w:basedOn w:val="TableNormal"/>
    <w:pPr>
      <w:spacing w:after="0"/>
    </w:pPr>
    <w:tblPr>
      <w:tblStyleRowBandSize w:val="1"/>
      <w:tblStyleColBandSize w:val="1"/>
    </w:tblPr>
  </w:style>
  <w:style w:type="table" w:customStyle="1" w:styleId="40">
    <w:name w:val="40"/>
    <w:basedOn w:val="TableNormal"/>
    <w:pPr>
      <w:spacing w:after="0"/>
    </w:pPr>
    <w:tblPr>
      <w:tblStyleRowBandSize w:val="1"/>
      <w:tblStyleColBandSize w:val="1"/>
    </w:tblPr>
  </w:style>
  <w:style w:type="table" w:customStyle="1" w:styleId="39">
    <w:name w:val="39"/>
    <w:basedOn w:val="TableNormal"/>
    <w:pPr>
      <w:spacing w:after="0"/>
    </w:pPr>
    <w:tblPr>
      <w:tblStyleRowBandSize w:val="1"/>
      <w:tblStyleColBandSize w:val="1"/>
    </w:tblPr>
  </w:style>
  <w:style w:type="table" w:customStyle="1" w:styleId="38">
    <w:name w:val="38"/>
    <w:basedOn w:val="TableNormal"/>
    <w:pPr>
      <w:spacing w:after="0"/>
    </w:pPr>
    <w:tblPr>
      <w:tblStyleRowBandSize w:val="1"/>
      <w:tblStyleColBandSize w:val="1"/>
    </w:tblPr>
  </w:style>
  <w:style w:type="table" w:customStyle="1" w:styleId="37">
    <w:name w:val="37"/>
    <w:basedOn w:val="TableNormal"/>
    <w:pPr>
      <w:spacing w:after="0"/>
    </w:pPr>
    <w:tblPr>
      <w:tblStyleRowBandSize w:val="1"/>
      <w:tblStyleColBandSize w:val="1"/>
    </w:tblPr>
  </w:style>
  <w:style w:type="table" w:customStyle="1" w:styleId="36">
    <w:name w:val="36"/>
    <w:basedOn w:val="TableNormal"/>
    <w:pPr>
      <w:spacing w:after="0"/>
    </w:pPr>
    <w:tblPr>
      <w:tblStyleRowBandSize w:val="1"/>
      <w:tblStyleColBandSize w:val="1"/>
    </w:tblPr>
  </w:style>
  <w:style w:type="table" w:customStyle="1" w:styleId="35">
    <w:name w:val="35"/>
    <w:basedOn w:val="TableNormal"/>
    <w:pPr>
      <w:spacing w:after="0"/>
    </w:pPr>
    <w:tblPr>
      <w:tblStyleRowBandSize w:val="1"/>
      <w:tblStyleColBandSize w:val="1"/>
    </w:tblPr>
  </w:style>
  <w:style w:type="table" w:customStyle="1" w:styleId="34">
    <w:name w:val="34"/>
    <w:basedOn w:val="TableNormal"/>
    <w:pPr>
      <w:spacing w:after="0"/>
    </w:pPr>
    <w:tblPr>
      <w:tblStyleRowBandSize w:val="1"/>
      <w:tblStyleColBandSize w:val="1"/>
    </w:tblPr>
  </w:style>
  <w:style w:type="table" w:customStyle="1" w:styleId="33">
    <w:name w:val="33"/>
    <w:basedOn w:val="TableNormal"/>
    <w:pPr>
      <w:spacing w:after="0"/>
    </w:pPr>
    <w:tblPr>
      <w:tblStyleRowBandSize w:val="1"/>
      <w:tblStyleColBandSize w:val="1"/>
    </w:tblPr>
  </w:style>
  <w:style w:type="table" w:customStyle="1" w:styleId="32">
    <w:name w:val="32"/>
    <w:basedOn w:val="TableNormal"/>
    <w:pPr>
      <w:spacing w:after="0"/>
    </w:pPr>
    <w:tblPr>
      <w:tblStyleRowBandSize w:val="1"/>
      <w:tblStyleColBandSize w:val="1"/>
    </w:tblPr>
  </w:style>
  <w:style w:type="table" w:customStyle="1" w:styleId="31">
    <w:name w:val="31"/>
    <w:basedOn w:val="TableNormal"/>
    <w:pPr>
      <w:spacing w:after="0"/>
    </w:pPr>
    <w:tblPr>
      <w:tblStyleRowBandSize w:val="1"/>
      <w:tblStyleColBandSize w:val="1"/>
    </w:tblPr>
  </w:style>
  <w:style w:type="table" w:customStyle="1" w:styleId="30">
    <w:name w:val="30"/>
    <w:basedOn w:val="TableNormal"/>
    <w:pPr>
      <w:spacing w:after="0"/>
    </w:pPr>
    <w:tblPr>
      <w:tblStyleRowBandSize w:val="1"/>
      <w:tblStyleColBandSize w:val="1"/>
    </w:tblPr>
  </w:style>
  <w:style w:type="table" w:customStyle="1" w:styleId="29">
    <w:name w:val="29"/>
    <w:basedOn w:val="TableNormal"/>
    <w:pPr>
      <w:spacing w:after="0"/>
    </w:pPr>
    <w:tblPr>
      <w:tblStyleRowBandSize w:val="1"/>
      <w:tblStyleColBandSize w:val="1"/>
    </w:tblPr>
  </w:style>
  <w:style w:type="table" w:customStyle="1" w:styleId="28">
    <w:name w:val="28"/>
    <w:basedOn w:val="TableNormal"/>
    <w:pPr>
      <w:spacing w:after="0"/>
    </w:pPr>
    <w:tblPr>
      <w:tblStyleRowBandSize w:val="1"/>
      <w:tblStyleColBandSize w:val="1"/>
    </w:tblPr>
  </w:style>
  <w:style w:type="table" w:customStyle="1" w:styleId="27">
    <w:name w:val="27"/>
    <w:basedOn w:val="TableNormal"/>
    <w:pPr>
      <w:spacing w:after="0"/>
    </w:pPr>
    <w:tblPr>
      <w:tblStyleRowBandSize w:val="1"/>
      <w:tblStyleColBandSize w:val="1"/>
    </w:tblPr>
  </w:style>
  <w:style w:type="table" w:customStyle="1" w:styleId="26">
    <w:name w:val="26"/>
    <w:basedOn w:val="TableNormal"/>
    <w:pPr>
      <w:spacing w:after="0"/>
    </w:pPr>
    <w:tblPr>
      <w:tblStyleRowBandSize w:val="1"/>
      <w:tblStyleColBandSize w:val="1"/>
    </w:tblPr>
  </w:style>
  <w:style w:type="table" w:customStyle="1" w:styleId="25">
    <w:name w:val="25"/>
    <w:basedOn w:val="TableNormal"/>
    <w:pPr>
      <w:spacing w:after="0"/>
    </w:pPr>
    <w:tblPr>
      <w:tblStyleRowBandSize w:val="1"/>
      <w:tblStyleColBandSize w:val="1"/>
    </w:tblPr>
  </w:style>
  <w:style w:type="table" w:customStyle="1" w:styleId="24">
    <w:name w:val="24"/>
    <w:basedOn w:val="TableNormal"/>
    <w:pPr>
      <w:spacing w:after="0"/>
    </w:pPr>
    <w:tblPr>
      <w:tblStyleRowBandSize w:val="1"/>
      <w:tblStyleColBandSize w:val="1"/>
    </w:tblPr>
  </w:style>
  <w:style w:type="table" w:customStyle="1" w:styleId="23">
    <w:name w:val="23"/>
    <w:basedOn w:val="TableNormal"/>
    <w:pPr>
      <w:spacing w:after="0"/>
    </w:pPr>
    <w:tblPr>
      <w:tblStyleRowBandSize w:val="1"/>
      <w:tblStyleColBandSize w:val="1"/>
    </w:tblPr>
  </w:style>
  <w:style w:type="table" w:customStyle="1" w:styleId="22">
    <w:name w:val="22"/>
    <w:basedOn w:val="TableNormal"/>
    <w:pPr>
      <w:spacing w:after="0"/>
    </w:pPr>
    <w:tblPr>
      <w:tblStyleRowBandSize w:val="1"/>
      <w:tblStyleColBandSize w:val="1"/>
    </w:tblPr>
  </w:style>
  <w:style w:type="table" w:customStyle="1" w:styleId="21">
    <w:name w:val="21"/>
    <w:basedOn w:val="TableNormal"/>
    <w:pPr>
      <w:spacing w:after="0"/>
    </w:pPr>
    <w:tblPr>
      <w:tblStyleRowBandSize w:val="1"/>
      <w:tblStyleColBandSize w:val="1"/>
    </w:tblPr>
  </w:style>
  <w:style w:type="table" w:customStyle="1" w:styleId="20">
    <w:name w:val="20"/>
    <w:basedOn w:val="TableNormal"/>
    <w:pPr>
      <w:spacing w:after="0"/>
    </w:pPr>
    <w:tblPr>
      <w:tblStyleRowBandSize w:val="1"/>
      <w:tblStyleColBandSize w:val="1"/>
    </w:tblPr>
  </w:style>
  <w:style w:type="table" w:customStyle="1" w:styleId="19">
    <w:name w:val="19"/>
    <w:basedOn w:val="TableNormal"/>
    <w:pPr>
      <w:spacing w:after="0"/>
    </w:pPr>
    <w:tblPr>
      <w:tblStyleRowBandSize w:val="1"/>
      <w:tblStyleColBandSize w:val="1"/>
    </w:tblPr>
  </w:style>
  <w:style w:type="table" w:customStyle="1" w:styleId="18">
    <w:name w:val="18"/>
    <w:basedOn w:val="TableNormal"/>
    <w:pPr>
      <w:spacing w:after="0"/>
    </w:pPr>
    <w:tblPr>
      <w:tblStyleRowBandSize w:val="1"/>
      <w:tblStyleColBandSize w:val="1"/>
    </w:tblPr>
  </w:style>
  <w:style w:type="table" w:customStyle="1" w:styleId="17">
    <w:name w:val="17"/>
    <w:basedOn w:val="TableNormal"/>
    <w:pPr>
      <w:spacing w:after="0"/>
    </w:pPr>
    <w:tblPr>
      <w:tblStyleRowBandSize w:val="1"/>
      <w:tblStyleColBandSize w:val="1"/>
    </w:tblPr>
  </w:style>
  <w:style w:type="table" w:customStyle="1" w:styleId="16">
    <w:name w:val="16"/>
    <w:basedOn w:val="TableNormal"/>
    <w:pPr>
      <w:spacing w:after="0"/>
    </w:pPr>
    <w:tblPr>
      <w:tblStyleRowBandSize w:val="1"/>
      <w:tblStyleColBandSize w:val="1"/>
    </w:tblPr>
  </w:style>
  <w:style w:type="table" w:customStyle="1" w:styleId="15">
    <w:name w:val="15"/>
    <w:basedOn w:val="TableNormal"/>
    <w:pPr>
      <w:spacing w:after="0"/>
    </w:pPr>
    <w:tblPr>
      <w:tblStyleRowBandSize w:val="1"/>
      <w:tblStyleColBandSize w:val="1"/>
    </w:tblPr>
  </w:style>
  <w:style w:type="table" w:customStyle="1" w:styleId="14">
    <w:name w:val="14"/>
    <w:basedOn w:val="TableNormal"/>
    <w:pPr>
      <w:spacing w:after="0"/>
    </w:pPr>
    <w:tblPr>
      <w:tblStyleRowBandSize w:val="1"/>
      <w:tblStyleColBandSize w:val="1"/>
    </w:tblPr>
  </w:style>
  <w:style w:type="table" w:customStyle="1" w:styleId="13">
    <w:name w:val="13"/>
    <w:basedOn w:val="TableNormal"/>
    <w:pPr>
      <w:spacing w:after="0"/>
    </w:pPr>
    <w:tblPr>
      <w:tblStyleRowBandSize w:val="1"/>
      <w:tblStyleColBandSize w:val="1"/>
    </w:tblPr>
  </w:style>
  <w:style w:type="table" w:customStyle="1" w:styleId="12">
    <w:name w:val="12"/>
    <w:basedOn w:val="TableNormal"/>
    <w:pPr>
      <w:spacing w:after="0"/>
    </w:pPr>
    <w:tblPr>
      <w:tblStyleRowBandSize w:val="1"/>
      <w:tblStyleColBandSize w:val="1"/>
    </w:tblPr>
  </w:style>
  <w:style w:type="table" w:customStyle="1" w:styleId="11">
    <w:name w:val="11"/>
    <w:basedOn w:val="TableNormal"/>
    <w:pPr>
      <w:spacing w:after="0"/>
    </w:pPr>
    <w:tblPr>
      <w:tblStyleRowBandSize w:val="1"/>
      <w:tblStyleColBandSize w:val="1"/>
    </w:tblPr>
  </w:style>
  <w:style w:type="table" w:customStyle="1" w:styleId="10">
    <w:name w:val="10"/>
    <w:basedOn w:val="TableNormal"/>
    <w:pPr>
      <w:spacing w:after="0"/>
    </w:pPr>
    <w:tblPr>
      <w:tblStyleRowBandSize w:val="1"/>
      <w:tblStyleColBandSize w:val="1"/>
    </w:tblPr>
  </w:style>
  <w:style w:type="table" w:customStyle="1" w:styleId="9">
    <w:name w:val="9"/>
    <w:basedOn w:val="TableNormal"/>
    <w:pPr>
      <w:spacing w:after="0"/>
    </w:pPr>
    <w:tblPr>
      <w:tblStyleRowBandSize w:val="1"/>
      <w:tblStyleColBandSize w:val="1"/>
    </w:tblPr>
  </w:style>
  <w:style w:type="table" w:customStyle="1" w:styleId="8">
    <w:name w:val="8"/>
    <w:basedOn w:val="TableNormal"/>
    <w:pPr>
      <w:spacing w:after="0"/>
    </w:pPr>
    <w:tblPr>
      <w:tblStyleRowBandSize w:val="1"/>
      <w:tblStyleColBandSize w:val="1"/>
    </w:tblPr>
  </w:style>
  <w:style w:type="table" w:customStyle="1" w:styleId="7">
    <w:name w:val="7"/>
    <w:basedOn w:val="TableNormal"/>
    <w:pPr>
      <w:spacing w:after="0"/>
    </w:pPr>
    <w:tblPr>
      <w:tblStyleRowBandSize w:val="1"/>
      <w:tblStyleColBandSize w:val="1"/>
    </w:tblPr>
  </w:style>
  <w:style w:type="table" w:customStyle="1" w:styleId="6">
    <w:name w:val="6"/>
    <w:basedOn w:val="TableNormal"/>
    <w:pPr>
      <w:spacing w:after="0"/>
    </w:pPr>
    <w:tblPr>
      <w:tblStyleRowBandSize w:val="1"/>
      <w:tblStyleColBandSize w:val="1"/>
    </w:tblPr>
  </w:style>
  <w:style w:type="table" w:customStyle="1" w:styleId="5">
    <w:name w:val="5"/>
    <w:basedOn w:val="TableNormal"/>
    <w:pPr>
      <w:spacing w:after="0"/>
    </w:pPr>
    <w:tblPr>
      <w:tblStyleRowBandSize w:val="1"/>
      <w:tblStyleColBandSize w:val="1"/>
    </w:tblPr>
  </w:style>
  <w:style w:type="table" w:customStyle="1" w:styleId="4">
    <w:name w:val="4"/>
    <w:basedOn w:val="TableNormal"/>
    <w:pPr>
      <w:spacing w:after="0"/>
    </w:pPr>
    <w:tblPr>
      <w:tblStyleRowBandSize w:val="1"/>
      <w:tblStyleColBandSize w:val="1"/>
    </w:tblPr>
  </w:style>
  <w:style w:type="table" w:customStyle="1" w:styleId="3">
    <w:name w:val="3"/>
    <w:basedOn w:val="TableNormal"/>
    <w:pPr>
      <w:spacing w:after="0"/>
    </w:pPr>
    <w:tblPr>
      <w:tblStyleRowBandSize w:val="1"/>
      <w:tblStyleColBandSize w:val="1"/>
    </w:tblPr>
  </w:style>
  <w:style w:type="table" w:customStyle="1" w:styleId="2">
    <w:name w:val="2"/>
    <w:basedOn w:val="TableNormal"/>
    <w:pPr>
      <w:spacing w:after="0"/>
    </w:pPr>
    <w:tblPr>
      <w:tblStyleRowBandSize w:val="1"/>
      <w:tblStyleColBandSize w:val="1"/>
    </w:tblPr>
  </w:style>
  <w:style w:type="table" w:customStyle="1" w:styleId="1">
    <w:name w:val="1"/>
    <w:basedOn w:val="TableNormal"/>
    <w:pPr>
      <w:spacing w:after="0"/>
    </w:pPr>
    <w:tblPr>
      <w:tblStyleRowBandSize w:val="1"/>
      <w:tblStyleColBandSize w:val="1"/>
    </w:tblPr>
  </w:style>
  <w:style w:type="character" w:customStyle="1" w:styleId="UnresolvedMention1">
    <w:name w:val="Unresolved Mention1"/>
    <w:basedOn w:val="DefaultParagraphFont"/>
    <w:uiPriority w:val="99"/>
    <w:semiHidden/>
    <w:unhideWhenUsed/>
    <w:rsid w:val="00E60A86"/>
    <w:rPr>
      <w:color w:val="605E5C"/>
      <w:shd w:val="clear" w:color="auto" w:fill="E1DFDD"/>
    </w:rPr>
  </w:style>
  <w:style w:type="paragraph" w:styleId="NormalWeb">
    <w:name w:val="Normal (Web)"/>
    <w:basedOn w:val="Normal"/>
    <w:uiPriority w:val="99"/>
    <w:unhideWhenUsed/>
    <w:rsid w:val="00BB1B3A"/>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CC78EB"/>
    <w:pPr>
      <w:spacing w:after="0"/>
    </w:pPr>
    <w:rPr>
      <w:sz w:val="20"/>
      <w:szCs w:val="20"/>
    </w:rPr>
  </w:style>
  <w:style w:type="character" w:customStyle="1" w:styleId="FootnoteTextChar">
    <w:name w:val="Footnote Text Char"/>
    <w:basedOn w:val="DefaultParagraphFont"/>
    <w:link w:val="FootnoteText"/>
    <w:uiPriority w:val="99"/>
    <w:semiHidden/>
    <w:rsid w:val="00CC78EB"/>
    <w:rPr>
      <w:sz w:val="20"/>
      <w:szCs w:val="20"/>
    </w:rPr>
  </w:style>
  <w:style w:type="character" w:styleId="FootnoteReference">
    <w:name w:val="footnote reference"/>
    <w:basedOn w:val="DefaultParagraphFont"/>
    <w:uiPriority w:val="99"/>
    <w:semiHidden/>
    <w:unhideWhenUsed/>
    <w:rsid w:val="00CC78EB"/>
    <w:rPr>
      <w:vertAlign w:val="superscript"/>
    </w:rPr>
  </w:style>
  <w:style w:type="character" w:customStyle="1" w:styleId="UnresolvedMention2">
    <w:name w:val="Unresolved Mention2"/>
    <w:basedOn w:val="DefaultParagraphFont"/>
    <w:uiPriority w:val="99"/>
    <w:semiHidden/>
    <w:unhideWhenUsed/>
    <w:rsid w:val="00E47440"/>
    <w:rPr>
      <w:color w:val="605E5C"/>
      <w:shd w:val="clear" w:color="auto" w:fill="E1DFDD"/>
    </w:rPr>
  </w:style>
  <w:style w:type="character" w:customStyle="1" w:styleId="UnresolvedMention3">
    <w:name w:val="Unresolved Mention3"/>
    <w:basedOn w:val="DefaultParagraphFont"/>
    <w:uiPriority w:val="99"/>
    <w:semiHidden/>
    <w:unhideWhenUsed/>
    <w:rsid w:val="00B0744D"/>
    <w:rPr>
      <w:color w:val="605E5C"/>
      <w:shd w:val="clear" w:color="auto" w:fill="E1DFDD"/>
    </w:rPr>
  </w:style>
  <w:style w:type="paragraph" w:customStyle="1" w:styleId="Default">
    <w:name w:val="Default"/>
    <w:rsid w:val="00F1651D"/>
    <w:pPr>
      <w:autoSpaceDE w:val="0"/>
      <w:autoSpaceDN w:val="0"/>
      <w:adjustRightInd w:val="0"/>
      <w:spacing w:after="0"/>
    </w:pPr>
    <w:rPr>
      <w:rFonts w:eastAsiaTheme="minorHAnsi"/>
      <w:color w:val="000000"/>
    </w:rPr>
  </w:style>
  <w:style w:type="character" w:customStyle="1" w:styleId="UnresolvedMention4">
    <w:name w:val="Unresolved Mention4"/>
    <w:basedOn w:val="DefaultParagraphFont"/>
    <w:uiPriority w:val="99"/>
    <w:semiHidden/>
    <w:unhideWhenUsed/>
    <w:rsid w:val="009A2177"/>
    <w:rPr>
      <w:color w:val="605E5C"/>
      <w:shd w:val="clear" w:color="auto" w:fill="E1DFDD"/>
    </w:rPr>
  </w:style>
  <w:style w:type="paragraph" w:customStyle="1" w:styleId="CM27">
    <w:name w:val="CM27"/>
    <w:basedOn w:val="Default"/>
    <w:next w:val="Default"/>
    <w:uiPriority w:val="99"/>
    <w:rsid w:val="00723EFB"/>
    <w:pPr>
      <w:spacing w:line="220" w:lineRule="atLeast"/>
    </w:pPr>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3398">
      <w:bodyDiv w:val="1"/>
      <w:marLeft w:val="0"/>
      <w:marRight w:val="0"/>
      <w:marTop w:val="0"/>
      <w:marBottom w:val="0"/>
      <w:divBdr>
        <w:top w:val="none" w:sz="0" w:space="0" w:color="auto"/>
        <w:left w:val="none" w:sz="0" w:space="0" w:color="auto"/>
        <w:bottom w:val="none" w:sz="0" w:space="0" w:color="auto"/>
        <w:right w:val="none" w:sz="0" w:space="0" w:color="auto"/>
      </w:divBdr>
    </w:div>
    <w:div w:id="51733060">
      <w:bodyDiv w:val="1"/>
      <w:marLeft w:val="0"/>
      <w:marRight w:val="0"/>
      <w:marTop w:val="0"/>
      <w:marBottom w:val="0"/>
      <w:divBdr>
        <w:top w:val="none" w:sz="0" w:space="0" w:color="auto"/>
        <w:left w:val="none" w:sz="0" w:space="0" w:color="auto"/>
        <w:bottom w:val="none" w:sz="0" w:space="0" w:color="auto"/>
        <w:right w:val="none" w:sz="0" w:space="0" w:color="auto"/>
      </w:divBdr>
    </w:div>
    <w:div w:id="57487072">
      <w:bodyDiv w:val="1"/>
      <w:marLeft w:val="0"/>
      <w:marRight w:val="0"/>
      <w:marTop w:val="0"/>
      <w:marBottom w:val="0"/>
      <w:divBdr>
        <w:top w:val="none" w:sz="0" w:space="0" w:color="auto"/>
        <w:left w:val="none" w:sz="0" w:space="0" w:color="auto"/>
        <w:bottom w:val="none" w:sz="0" w:space="0" w:color="auto"/>
        <w:right w:val="none" w:sz="0" w:space="0" w:color="auto"/>
      </w:divBdr>
    </w:div>
    <w:div w:id="84038187">
      <w:bodyDiv w:val="1"/>
      <w:marLeft w:val="0"/>
      <w:marRight w:val="0"/>
      <w:marTop w:val="0"/>
      <w:marBottom w:val="0"/>
      <w:divBdr>
        <w:top w:val="none" w:sz="0" w:space="0" w:color="auto"/>
        <w:left w:val="none" w:sz="0" w:space="0" w:color="auto"/>
        <w:bottom w:val="none" w:sz="0" w:space="0" w:color="auto"/>
        <w:right w:val="none" w:sz="0" w:space="0" w:color="auto"/>
      </w:divBdr>
    </w:div>
    <w:div w:id="114296930">
      <w:bodyDiv w:val="1"/>
      <w:marLeft w:val="0"/>
      <w:marRight w:val="0"/>
      <w:marTop w:val="0"/>
      <w:marBottom w:val="0"/>
      <w:divBdr>
        <w:top w:val="none" w:sz="0" w:space="0" w:color="auto"/>
        <w:left w:val="none" w:sz="0" w:space="0" w:color="auto"/>
        <w:bottom w:val="none" w:sz="0" w:space="0" w:color="auto"/>
        <w:right w:val="none" w:sz="0" w:space="0" w:color="auto"/>
      </w:divBdr>
    </w:div>
    <w:div w:id="163672879">
      <w:bodyDiv w:val="1"/>
      <w:marLeft w:val="0"/>
      <w:marRight w:val="0"/>
      <w:marTop w:val="0"/>
      <w:marBottom w:val="0"/>
      <w:divBdr>
        <w:top w:val="none" w:sz="0" w:space="0" w:color="auto"/>
        <w:left w:val="none" w:sz="0" w:space="0" w:color="auto"/>
        <w:bottom w:val="none" w:sz="0" w:space="0" w:color="auto"/>
        <w:right w:val="none" w:sz="0" w:space="0" w:color="auto"/>
      </w:divBdr>
    </w:div>
    <w:div w:id="239801495">
      <w:bodyDiv w:val="1"/>
      <w:marLeft w:val="0"/>
      <w:marRight w:val="0"/>
      <w:marTop w:val="0"/>
      <w:marBottom w:val="0"/>
      <w:divBdr>
        <w:top w:val="none" w:sz="0" w:space="0" w:color="auto"/>
        <w:left w:val="none" w:sz="0" w:space="0" w:color="auto"/>
        <w:bottom w:val="none" w:sz="0" w:space="0" w:color="auto"/>
        <w:right w:val="none" w:sz="0" w:space="0" w:color="auto"/>
      </w:divBdr>
    </w:div>
    <w:div w:id="240531980">
      <w:bodyDiv w:val="1"/>
      <w:marLeft w:val="0"/>
      <w:marRight w:val="0"/>
      <w:marTop w:val="0"/>
      <w:marBottom w:val="0"/>
      <w:divBdr>
        <w:top w:val="none" w:sz="0" w:space="0" w:color="auto"/>
        <w:left w:val="none" w:sz="0" w:space="0" w:color="auto"/>
        <w:bottom w:val="none" w:sz="0" w:space="0" w:color="auto"/>
        <w:right w:val="none" w:sz="0" w:space="0" w:color="auto"/>
      </w:divBdr>
    </w:div>
    <w:div w:id="245462777">
      <w:bodyDiv w:val="1"/>
      <w:marLeft w:val="0"/>
      <w:marRight w:val="0"/>
      <w:marTop w:val="0"/>
      <w:marBottom w:val="0"/>
      <w:divBdr>
        <w:top w:val="none" w:sz="0" w:space="0" w:color="auto"/>
        <w:left w:val="none" w:sz="0" w:space="0" w:color="auto"/>
        <w:bottom w:val="none" w:sz="0" w:space="0" w:color="auto"/>
        <w:right w:val="none" w:sz="0" w:space="0" w:color="auto"/>
      </w:divBdr>
    </w:div>
    <w:div w:id="278076280">
      <w:bodyDiv w:val="1"/>
      <w:marLeft w:val="0"/>
      <w:marRight w:val="0"/>
      <w:marTop w:val="0"/>
      <w:marBottom w:val="0"/>
      <w:divBdr>
        <w:top w:val="none" w:sz="0" w:space="0" w:color="auto"/>
        <w:left w:val="none" w:sz="0" w:space="0" w:color="auto"/>
        <w:bottom w:val="none" w:sz="0" w:space="0" w:color="auto"/>
        <w:right w:val="none" w:sz="0" w:space="0" w:color="auto"/>
      </w:divBdr>
    </w:div>
    <w:div w:id="322396465">
      <w:bodyDiv w:val="1"/>
      <w:marLeft w:val="0"/>
      <w:marRight w:val="0"/>
      <w:marTop w:val="0"/>
      <w:marBottom w:val="0"/>
      <w:divBdr>
        <w:top w:val="none" w:sz="0" w:space="0" w:color="auto"/>
        <w:left w:val="none" w:sz="0" w:space="0" w:color="auto"/>
        <w:bottom w:val="none" w:sz="0" w:space="0" w:color="auto"/>
        <w:right w:val="none" w:sz="0" w:space="0" w:color="auto"/>
      </w:divBdr>
    </w:div>
    <w:div w:id="333144475">
      <w:bodyDiv w:val="1"/>
      <w:marLeft w:val="0"/>
      <w:marRight w:val="0"/>
      <w:marTop w:val="0"/>
      <w:marBottom w:val="0"/>
      <w:divBdr>
        <w:top w:val="none" w:sz="0" w:space="0" w:color="auto"/>
        <w:left w:val="none" w:sz="0" w:space="0" w:color="auto"/>
        <w:bottom w:val="none" w:sz="0" w:space="0" w:color="auto"/>
        <w:right w:val="none" w:sz="0" w:space="0" w:color="auto"/>
      </w:divBdr>
    </w:div>
    <w:div w:id="359399647">
      <w:bodyDiv w:val="1"/>
      <w:marLeft w:val="0"/>
      <w:marRight w:val="0"/>
      <w:marTop w:val="0"/>
      <w:marBottom w:val="0"/>
      <w:divBdr>
        <w:top w:val="none" w:sz="0" w:space="0" w:color="auto"/>
        <w:left w:val="none" w:sz="0" w:space="0" w:color="auto"/>
        <w:bottom w:val="none" w:sz="0" w:space="0" w:color="auto"/>
        <w:right w:val="none" w:sz="0" w:space="0" w:color="auto"/>
      </w:divBdr>
    </w:div>
    <w:div w:id="365101852">
      <w:bodyDiv w:val="1"/>
      <w:marLeft w:val="0"/>
      <w:marRight w:val="0"/>
      <w:marTop w:val="0"/>
      <w:marBottom w:val="0"/>
      <w:divBdr>
        <w:top w:val="none" w:sz="0" w:space="0" w:color="auto"/>
        <w:left w:val="none" w:sz="0" w:space="0" w:color="auto"/>
        <w:bottom w:val="none" w:sz="0" w:space="0" w:color="auto"/>
        <w:right w:val="none" w:sz="0" w:space="0" w:color="auto"/>
      </w:divBdr>
    </w:div>
    <w:div w:id="394085109">
      <w:bodyDiv w:val="1"/>
      <w:marLeft w:val="0"/>
      <w:marRight w:val="0"/>
      <w:marTop w:val="0"/>
      <w:marBottom w:val="0"/>
      <w:divBdr>
        <w:top w:val="none" w:sz="0" w:space="0" w:color="auto"/>
        <w:left w:val="none" w:sz="0" w:space="0" w:color="auto"/>
        <w:bottom w:val="none" w:sz="0" w:space="0" w:color="auto"/>
        <w:right w:val="none" w:sz="0" w:space="0" w:color="auto"/>
      </w:divBdr>
    </w:div>
    <w:div w:id="395981684">
      <w:bodyDiv w:val="1"/>
      <w:marLeft w:val="0"/>
      <w:marRight w:val="0"/>
      <w:marTop w:val="0"/>
      <w:marBottom w:val="0"/>
      <w:divBdr>
        <w:top w:val="none" w:sz="0" w:space="0" w:color="auto"/>
        <w:left w:val="none" w:sz="0" w:space="0" w:color="auto"/>
        <w:bottom w:val="none" w:sz="0" w:space="0" w:color="auto"/>
        <w:right w:val="none" w:sz="0" w:space="0" w:color="auto"/>
      </w:divBdr>
    </w:div>
    <w:div w:id="452290497">
      <w:bodyDiv w:val="1"/>
      <w:marLeft w:val="0"/>
      <w:marRight w:val="0"/>
      <w:marTop w:val="0"/>
      <w:marBottom w:val="0"/>
      <w:divBdr>
        <w:top w:val="none" w:sz="0" w:space="0" w:color="auto"/>
        <w:left w:val="none" w:sz="0" w:space="0" w:color="auto"/>
        <w:bottom w:val="none" w:sz="0" w:space="0" w:color="auto"/>
        <w:right w:val="none" w:sz="0" w:space="0" w:color="auto"/>
      </w:divBdr>
    </w:div>
    <w:div w:id="465856859">
      <w:bodyDiv w:val="1"/>
      <w:marLeft w:val="0"/>
      <w:marRight w:val="0"/>
      <w:marTop w:val="0"/>
      <w:marBottom w:val="0"/>
      <w:divBdr>
        <w:top w:val="none" w:sz="0" w:space="0" w:color="auto"/>
        <w:left w:val="none" w:sz="0" w:space="0" w:color="auto"/>
        <w:bottom w:val="none" w:sz="0" w:space="0" w:color="auto"/>
        <w:right w:val="none" w:sz="0" w:space="0" w:color="auto"/>
      </w:divBdr>
    </w:div>
    <w:div w:id="471293756">
      <w:bodyDiv w:val="1"/>
      <w:marLeft w:val="0"/>
      <w:marRight w:val="0"/>
      <w:marTop w:val="0"/>
      <w:marBottom w:val="0"/>
      <w:divBdr>
        <w:top w:val="none" w:sz="0" w:space="0" w:color="auto"/>
        <w:left w:val="none" w:sz="0" w:space="0" w:color="auto"/>
        <w:bottom w:val="none" w:sz="0" w:space="0" w:color="auto"/>
        <w:right w:val="none" w:sz="0" w:space="0" w:color="auto"/>
      </w:divBdr>
    </w:div>
    <w:div w:id="474564058">
      <w:bodyDiv w:val="1"/>
      <w:marLeft w:val="0"/>
      <w:marRight w:val="0"/>
      <w:marTop w:val="0"/>
      <w:marBottom w:val="0"/>
      <w:divBdr>
        <w:top w:val="none" w:sz="0" w:space="0" w:color="auto"/>
        <w:left w:val="none" w:sz="0" w:space="0" w:color="auto"/>
        <w:bottom w:val="none" w:sz="0" w:space="0" w:color="auto"/>
        <w:right w:val="none" w:sz="0" w:space="0" w:color="auto"/>
      </w:divBdr>
    </w:div>
    <w:div w:id="478111554">
      <w:bodyDiv w:val="1"/>
      <w:marLeft w:val="0"/>
      <w:marRight w:val="0"/>
      <w:marTop w:val="0"/>
      <w:marBottom w:val="0"/>
      <w:divBdr>
        <w:top w:val="none" w:sz="0" w:space="0" w:color="auto"/>
        <w:left w:val="none" w:sz="0" w:space="0" w:color="auto"/>
        <w:bottom w:val="none" w:sz="0" w:space="0" w:color="auto"/>
        <w:right w:val="none" w:sz="0" w:space="0" w:color="auto"/>
      </w:divBdr>
    </w:div>
    <w:div w:id="481772737">
      <w:bodyDiv w:val="1"/>
      <w:marLeft w:val="0"/>
      <w:marRight w:val="0"/>
      <w:marTop w:val="0"/>
      <w:marBottom w:val="0"/>
      <w:divBdr>
        <w:top w:val="none" w:sz="0" w:space="0" w:color="auto"/>
        <w:left w:val="none" w:sz="0" w:space="0" w:color="auto"/>
        <w:bottom w:val="none" w:sz="0" w:space="0" w:color="auto"/>
        <w:right w:val="none" w:sz="0" w:space="0" w:color="auto"/>
      </w:divBdr>
    </w:div>
    <w:div w:id="518392527">
      <w:bodyDiv w:val="1"/>
      <w:marLeft w:val="0"/>
      <w:marRight w:val="0"/>
      <w:marTop w:val="0"/>
      <w:marBottom w:val="0"/>
      <w:divBdr>
        <w:top w:val="none" w:sz="0" w:space="0" w:color="auto"/>
        <w:left w:val="none" w:sz="0" w:space="0" w:color="auto"/>
        <w:bottom w:val="none" w:sz="0" w:space="0" w:color="auto"/>
        <w:right w:val="none" w:sz="0" w:space="0" w:color="auto"/>
      </w:divBdr>
    </w:div>
    <w:div w:id="596061036">
      <w:bodyDiv w:val="1"/>
      <w:marLeft w:val="0"/>
      <w:marRight w:val="0"/>
      <w:marTop w:val="0"/>
      <w:marBottom w:val="0"/>
      <w:divBdr>
        <w:top w:val="none" w:sz="0" w:space="0" w:color="auto"/>
        <w:left w:val="none" w:sz="0" w:space="0" w:color="auto"/>
        <w:bottom w:val="none" w:sz="0" w:space="0" w:color="auto"/>
        <w:right w:val="none" w:sz="0" w:space="0" w:color="auto"/>
      </w:divBdr>
    </w:div>
    <w:div w:id="609244873">
      <w:bodyDiv w:val="1"/>
      <w:marLeft w:val="0"/>
      <w:marRight w:val="0"/>
      <w:marTop w:val="0"/>
      <w:marBottom w:val="0"/>
      <w:divBdr>
        <w:top w:val="none" w:sz="0" w:space="0" w:color="auto"/>
        <w:left w:val="none" w:sz="0" w:space="0" w:color="auto"/>
        <w:bottom w:val="none" w:sz="0" w:space="0" w:color="auto"/>
        <w:right w:val="none" w:sz="0" w:space="0" w:color="auto"/>
      </w:divBdr>
    </w:div>
    <w:div w:id="635796549">
      <w:bodyDiv w:val="1"/>
      <w:marLeft w:val="0"/>
      <w:marRight w:val="0"/>
      <w:marTop w:val="0"/>
      <w:marBottom w:val="0"/>
      <w:divBdr>
        <w:top w:val="none" w:sz="0" w:space="0" w:color="auto"/>
        <w:left w:val="none" w:sz="0" w:space="0" w:color="auto"/>
        <w:bottom w:val="none" w:sz="0" w:space="0" w:color="auto"/>
        <w:right w:val="none" w:sz="0" w:space="0" w:color="auto"/>
      </w:divBdr>
      <w:divsChild>
        <w:div w:id="1077094240">
          <w:marLeft w:val="750"/>
          <w:marRight w:val="0"/>
          <w:marTop w:val="0"/>
          <w:marBottom w:val="0"/>
          <w:divBdr>
            <w:top w:val="none" w:sz="0" w:space="0" w:color="auto"/>
            <w:left w:val="none" w:sz="0" w:space="0" w:color="auto"/>
            <w:bottom w:val="none" w:sz="0" w:space="0" w:color="auto"/>
            <w:right w:val="none" w:sz="0" w:space="0" w:color="auto"/>
          </w:divBdr>
        </w:div>
      </w:divsChild>
    </w:div>
    <w:div w:id="660624476">
      <w:bodyDiv w:val="1"/>
      <w:marLeft w:val="0"/>
      <w:marRight w:val="0"/>
      <w:marTop w:val="0"/>
      <w:marBottom w:val="0"/>
      <w:divBdr>
        <w:top w:val="none" w:sz="0" w:space="0" w:color="auto"/>
        <w:left w:val="none" w:sz="0" w:space="0" w:color="auto"/>
        <w:bottom w:val="none" w:sz="0" w:space="0" w:color="auto"/>
        <w:right w:val="none" w:sz="0" w:space="0" w:color="auto"/>
      </w:divBdr>
    </w:div>
    <w:div w:id="666516622">
      <w:bodyDiv w:val="1"/>
      <w:marLeft w:val="0"/>
      <w:marRight w:val="0"/>
      <w:marTop w:val="0"/>
      <w:marBottom w:val="0"/>
      <w:divBdr>
        <w:top w:val="none" w:sz="0" w:space="0" w:color="auto"/>
        <w:left w:val="none" w:sz="0" w:space="0" w:color="auto"/>
        <w:bottom w:val="none" w:sz="0" w:space="0" w:color="auto"/>
        <w:right w:val="none" w:sz="0" w:space="0" w:color="auto"/>
      </w:divBdr>
    </w:div>
    <w:div w:id="668413613">
      <w:bodyDiv w:val="1"/>
      <w:marLeft w:val="0"/>
      <w:marRight w:val="0"/>
      <w:marTop w:val="0"/>
      <w:marBottom w:val="0"/>
      <w:divBdr>
        <w:top w:val="none" w:sz="0" w:space="0" w:color="auto"/>
        <w:left w:val="none" w:sz="0" w:space="0" w:color="auto"/>
        <w:bottom w:val="none" w:sz="0" w:space="0" w:color="auto"/>
        <w:right w:val="none" w:sz="0" w:space="0" w:color="auto"/>
      </w:divBdr>
    </w:div>
    <w:div w:id="685637669">
      <w:bodyDiv w:val="1"/>
      <w:marLeft w:val="0"/>
      <w:marRight w:val="0"/>
      <w:marTop w:val="0"/>
      <w:marBottom w:val="0"/>
      <w:divBdr>
        <w:top w:val="none" w:sz="0" w:space="0" w:color="auto"/>
        <w:left w:val="none" w:sz="0" w:space="0" w:color="auto"/>
        <w:bottom w:val="none" w:sz="0" w:space="0" w:color="auto"/>
        <w:right w:val="none" w:sz="0" w:space="0" w:color="auto"/>
      </w:divBdr>
    </w:div>
    <w:div w:id="724373762">
      <w:bodyDiv w:val="1"/>
      <w:marLeft w:val="0"/>
      <w:marRight w:val="0"/>
      <w:marTop w:val="0"/>
      <w:marBottom w:val="0"/>
      <w:divBdr>
        <w:top w:val="none" w:sz="0" w:space="0" w:color="auto"/>
        <w:left w:val="none" w:sz="0" w:space="0" w:color="auto"/>
        <w:bottom w:val="none" w:sz="0" w:space="0" w:color="auto"/>
        <w:right w:val="none" w:sz="0" w:space="0" w:color="auto"/>
      </w:divBdr>
    </w:div>
    <w:div w:id="726144052">
      <w:bodyDiv w:val="1"/>
      <w:marLeft w:val="0"/>
      <w:marRight w:val="0"/>
      <w:marTop w:val="0"/>
      <w:marBottom w:val="0"/>
      <w:divBdr>
        <w:top w:val="none" w:sz="0" w:space="0" w:color="auto"/>
        <w:left w:val="none" w:sz="0" w:space="0" w:color="auto"/>
        <w:bottom w:val="none" w:sz="0" w:space="0" w:color="auto"/>
        <w:right w:val="none" w:sz="0" w:space="0" w:color="auto"/>
      </w:divBdr>
    </w:div>
    <w:div w:id="804080589">
      <w:bodyDiv w:val="1"/>
      <w:marLeft w:val="0"/>
      <w:marRight w:val="0"/>
      <w:marTop w:val="0"/>
      <w:marBottom w:val="0"/>
      <w:divBdr>
        <w:top w:val="none" w:sz="0" w:space="0" w:color="auto"/>
        <w:left w:val="none" w:sz="0" w:space="0" w:color="auto"/>
        <w:bottom w:val="none" w:sz="0" w:space="0" w:color="auto"/>
        <w:right w:val="none" w:sz="0" w:space="0" w:color="auto"/>
      </w:divBdr>
    </w:div>
    <w:div w:id="805046360">
      <w:bodyDiv w:val="1"/>
      <w:marLeft w:val="0"/>
      <w:marRight w:val="0"/>
      <w:marTop w:val="0"/>
      <w:marBottom w:val="0"/>
      <w:divBdr>
        <w:top w:val="none" w:sz="0" w:space="0" w:color="auto"/>
        <w:left w:val="none" w:sz="0" w:space="0" w:color="auto"/>
        <w:bottom w:val="none" w:sz="0" w:space="0" w:color="auto"/>
        <w:right w:val="none" w:sz="0" w:space="0" w:color="auto"/>
      </w:divBdr>
    </w:div>
    <w:div w:id="819737573">
      <w:bodyDiv w:val="1"/>
      <w:marLeft w:val="0"/>
      <w:marRight w:val="0"/>
      <w:marTop w:val="0"/>
      <w:marBottom w:val="0"/>
      <w:divBdr>
        <w:top w:val="none" w:sz="0" w:space="0" w:color="auto"/>
        <w:left w:val="none" w:sz="0" w:space="0" w:color="auto"/>
        <w:bottom w:val="none" w:sz="0" w:space="0" w:color="auto"/>
        <w:right w:val="none" w:sz="0" w:space="0" w:color="auto"/>
      </w:divBdr>
    </w:div>
    <w:div w:id="842740483">
      <w:bodyDiv w:val="1"/>
      <w:marLeft w:val="0"/>
      <w:marRight w:val="0"/>
      <w:marTop w:val="0"/>
      <w:marBottom w:val="0"/>
      <w:divBdr>
        <w:top w:val="none" w:sz="0" w:space="0" w:color="auto"/>
        <w:left w:val="none" w:sz="0" w:space="0" w:color="auto"/>
        <w:bottom w:val="none" w:sz="0" w:space="0" w:color="auto"/>
        <w:right w:val="none" w:sz="0" w:space="0" w:color="auto"/>
      </w:divBdr>
    </w:div>
    <w:div w:id="854465251">
      <w:bodyDiv w:val="1"/>
      <w:marLeft w:val="0"/>
      <w:marRight w:val="0"/>
      <w:marTop w:val="0"/>
      <w:marBottom w:val="0"/>
      <w:divBdr>
        <w:top w:val="none" w:sz="0" w:space="0" w:color="auto"/>
        <w:left w:val="none" w:sz="0" w:space="0" w:color="auto"/>
        <w:bottom w:val="none" w:sz="0" w:space="0" w:color="auto"/>
        <w:right w:val="none" w:sz="0" w:space="0" w:color="auto"/>
      </w:divBdr>
    </w:div>
    <w:div w:id="855193259">
      <w:bodyDiv w:val="1"/>
      <w:marLeft w:val="0"/>
      <w:marRight w:val="0"/>
      <w:marTop w:val="0"/>
      <w:marBottom w:val="0"/>
      <w:divBdr>
        <w:top w:val="none" w:sz="0" w:space="0" w:color="auto"/>
        <w:left w:val="none" w:sz="0" w:space="0" w:color="auto"/>
        <w:bottom w:val="none" w:sz="0" w:space="0" w:color="auto"/>
        <w:right w:val="none" w:sz="0" w:space="0" w:color="auto"/>
      </w:divBdr>
    </w:div>
    <w:div w:id="885482656">
      <w:bodyDiv w:val="1"/>
      <w:marLeft w:val="0"/>
      <w:marRight w:val="0"/>
      <w:marTop w:val="0"/>
      <w:marBottom w:val="0"/>
      <w:divBdr>
        <w:top w:val="none" w:sz="0" w:space="0" w:color="auto"/>
        <w:left w:val="none" w:sz="0" w:space="0" w:color="auto"/>
        <w:bottom w:val="none" w:sz="0" w:space="0" w:color="auto"/>
        <w:right w:val="none" w:sz="0" w:space="0" w:color="auto"/>
      </w:divBdr>
    </w:div>
    <w:div w:id="896084710">
      <w:bodyDiv w:val="1"/>
      <w:marLeft w:val="0"/>
      <w:marRight w:val="0"/>
      <w:marTop w:val="0"/>
      <w:marBottom w:val="0"/>
      <w:divBdr>
        <w:top w:val="none" w:sz="0" w:space="0" w:color="auto"/>
        <w:left w:val="none" w:sz="0" w:space="0" w:color="auto"/>
        <w:bottom w:val="none" w:sz="0" w:space="0" w:color="auto"/>
        <w:right w:val="none" w:sz="0" w:space="0" w:color="auto"/>
      </w:divBdr>
    </w:div>
    <w:div w:id="915823737">
      <w:bodyDiv w:val="1"/>
      <w:marLeft w:val="0"/>
      <w:marRight w:val="0"/>
      <w:marTop w:val="0"/>
      <w:marBottom w:val="0"/>
      <w:divBdr>
        <w:top w:val="none" w:sz="0" w:space="0" w:color="auto"/>
        <w:left w:val="none" w:sz="0" w:space="0" w:color="auto"/>
        <w:bottom w:val="none" w:sz="0" w:space="0" w:color="auto"/>
        <w:right w:val="none" w:sz="0" w:space="0" w:color="auto"/>
      </w:divBdr>
    </w:div>
    <w:div w:id="988637258">
      <w:bodyDiv w:val="1"/>
      <w:marLeft w:val="0"/>
      <w:marRight w:val="0"/>
      <w:marTop w:val="0"/>
      <w:marBottom w:val="0"/>
      <w:divBdr>
        <w:top w:val="none" w:sz="0" w:space="0" w:color="auto"/>
        <w:left w:val="none" w:sz="0" w:space="0" w:color="auto"/>
        <w:bottom w:val="none" w:sz="0" w:space="0" w:color="auto"/>
        <w:right w:val="none" w:sz="0" w:space="0" w:color="auto"/>
      </w:divBdr>
    </w:div>
    <w:div w:id="994651192">
      <w:bodyDiv w:val="1"/>
      <w:marLeft w:val="0"/>
      <w:marRight w:val="0"/>
      <w:marTop w:val="0"/>
      <w:marBottom w:val="0"/>
      <w:divBdr>
        <w:top w:val="none" w:sz="0" w:space="0" w:color="auto"/>
        <w:left w:val="none" w:sz="0" w:space="0" w:color="auto"/>
        <w:bottom w:val="none" w:sz="0" w:space="0" w:color="auto"/>
        <w:right w:val="none" w:sz="0" w:space="0" w:color="auto"/>
      </w:divBdr>
    </w:div>
    <w:div w:id="1038965906">
      <w:bodyDiv w:val="1"/>
      <w:marLeft w:val="0"/>
      <w:marRight w:val="0"/>
      <w:marTop w:val="0"/>
      <w:marBottom w:val="0"/>
      <w:divBdr>
        <w:top w:val="none" w:sz="0" w:space="0" w:color="auto"/>
        <w:left w:val="none" w:sz="0" w:space="0" w:color="auto"/>
        <w:bottom w:val="none" w:sz="0" w:space="0" w:color="auto"/>
        <w:right w:val="none" w:sz="0" w:space="0" w:color="auto"/>
      </w:divBdr>
    </w:div>
    <w:div w:id="1086270244">
      <w:bodyDiv w:val="1"/>
      <w:marLeft w:val="0"/>
      <w:marRight w:val="0"/>
      <w:marTop w:val="0"/>
      <w:marBottom w:val="0"/>
      <w:divBdr>
        <w:top w:val="none" w:sz="0" w:space="0" w:color="auto"/>
        <w:left w:val="none" w:sz="0" w:space="0" w:color="auto"/>
        <w:bottom w:val="none" w:sz="0" w:space="0" w:color="auto"/>
        <w:right w:val="none" w:sz="0" w:space="0" w:color="auto"/>
      </w:divBdr>
    </w:div>
    <w:div w:id="1105929047">
      <w:bodyDiv w:val="1"/>
      <w:marLeft w:val="0"/>
      <w:marRight w:val="0"/>
      <w:marTop w:val="0"/>
      <w:marBottom w:val="0"/>
      <w:divBdr>
        <w:top w:val="none" w:sz="0" w:space="0" w:color="auto"/>
        <w:left w:val="none" w:sz="0" w:space="0" w:color="auto"/>
        <w:bottom w:val="none" w:sz="0" w:space="0" w:color="auto"/>
        <w:right w:val="none" w:sz="0" w:space="0" w:color="auto"/>
      </w:divBdr>
    </w:div>
    <w:div w:id="1108230831">
      <w:bodyDiv w:val="1"/>
      <w:marLeft w:val="0"/>
      <w:marRight w:val="0"/>
      <w:marTop w:val="0"/>
      <w:marBottom w:val="0"/>
      <w:divBdr>
        <w:top w:val="none" w:sz="0" w:space="0" w:color="auto"/>
        <w:left w:val="none" w:sz="0" w:space="0" w:color="auto"/>
        <w:bottom w:val="none" w:sz="0" w:space="0" w:color="auto"/>
        <w:right w:val="none" w:sz="0" w:space="0" w:color="auto"/>
      </w:divBdr>
    </w:div>
    <w:div w:id="1127088607">
      <w:bodyDiv w:val="1"/>
      <w:marLeft w:val="0"/>
      <w:marRight w:val="0"/>
      <w:marTop w:val="0"/>
      <w:marBottom w:val="0"/>
      <w:divBdr>
        <w:top w:val="none" w:sz="0" w:space="0" w:color="auto"/>
        <w:left w:val="none" w:sz="0" w:space="0" w:color="auto"/>
        <w:bottom w:val="none" w:sz="0" w:space="0" w:color="auto"/>
        <w:right w:val="none" w:sz="0" w:space="0" w:color="auto"/>
      </w:divBdr>
    </w:div>
    <w:div w:id="1136919576">
      <w:bodyDiv w:val="1"/>
      <w:marLeft w:val="0"/>
      <w:marRight w:val="0"/>
      <w:marTop w:val="0"/>
      <w:marBottom w:val="0"/>
      <w:divBdr>
        <w:top w:val="none" w:sz="0" w:space="0" w:color="auto"/>
        <w:left w:val="none" w:sz="0" w:space="0" w:color="auto"/>
        <w:bottom w:val="none" w:sz="0" w:space="0" w:color="auto"/>
        <w:right w:val="none" w:sz="0" w:space="0" w:color="auto"/>
      </w:divBdr>
    </w:div>
    <w:div w:id="1148128881">
      <w:bodyDiv w:val="1"/>
      <w:marLeft w:val="0"/>
      <w:marRight w:val="0"/>
      <w:marTop w:val="0"/>
      <w:marBottom w:val="0"/>
      <w:divBdr>
        <w:top w:val="none" w:sz="0" w:space="0" w:color="auto"/>
        <w:left w:val="none" w:sz="0" w:space="0" w:color="auto"/>
        <w:bottom w:val="none" w:sz="0" w:space="0" w:color="auto"/>
        <w:right w:val="none" w:sz="0" w:space="0" w:color="auto"/>
      </w:divBdr>
    </w:div>
    <w:div w:id="1159466086">
      <w:bodyDiv w:val="1"/>
      <w:marLeft w:val="0"/>
      <w:marRight w:val="0"/>
      <w:marTop w:val="0"/>
      <w:marBottom w:val="0"/>
      <w:divBdr>
        <w:top w:val="none" w:sz="0" w:space="0" w:color="auto"/>
        <w:left w:val="none" w:sz="0" w:space="0" w:color="auto"/>
        <w:bottom w:val="none" w:sz="0" w:space="0" w:color="auto"/>
        <w:right w:val="none" w:sz="0" w:space="0" w:color="auto"/>
      </w:divBdr>
    </w:div>
    <w:div w:id="1162819538">
      <w:bodyDiv w:val="1"/>
      <w:marLeft w:val="0"/>
      <w:marRight w:val="0"/>
      <w:marTop w:val="0"/>
      <w:marBottom w:val="0"/>
      <w:divBdr>
        <w:top w:val="none" w:sz="0" w:space="0" w:color="auto"/>
        <w:left w:val="none" w:sz="0" w:space="0" w:color="auto"/>
        <w:bottom w:val="none" w:sz="0" w:space="0" w:color="auto"/>
        <w:right w:val="none" w:sz="0" w:space="0" w:color="auto"/>
      </w:divBdr>
    </w:div>
    <w:div w:id="1189296715">
      <w:bodyDiv w:val="1"/>
      <w:marLeft w:val="0"/>
      <w:marRight w:val="0"/>
      <w:marTop w:val="0"/>
      <w:marBottom w:val="0"/>
      <w:divBdr>
        <w:top w:val="none" w:sz="0" w:space="0" w:color="auto"/>
        <w:left w:val="none" w:sz="0" w:space="0" w:color="auto"/>
        <w:bottom w:val="none" w:sz="0" w:space="0" w:color="auto"/>
        <w:right w:val="none" w:sz="0" w:space="0" w:color="auto"/>
      </w:divBdr>
    </w:div>
    <w:div w:id="1202397520">
      <w:bodyDiv w:val="1"/>
      <w:marLeft w:val="0"/>
      <w:marRight w:val="0"/>
      <w:marTop w:val="0"/>
      <w:marBottom w:val="0"/>
      <w:divBdr>
        <w:top w:val="none" w:sz="0" w:space="0" w:color="auto"/>
        <w:left w:val="none" w:sz="0" w:space="0" w:color="auto"/>
        <w:bottom w:val="none" w:sz="0" w:space="0" w:color="auto"/>
        <w:right w:val="none" w:sz="0" w:space="0" w:color="auto"/>
      </w:divBdr>
    </w:div>
    <w:div w:id="1202520858">
      <w:bodyDiv w:val="1"/>
      <w:marLeft w:val="0"/>
      <w:marRight w:val="0"/>
      <w:marTop w:val="0"/>
      <w:marBottom w:val="0"/>
      <w:divBdr>
        <w:top w:val="none" w:sz="0" w:space="0" w:color="auto"/>
        <w:left w:val="none" w:sz="0" w:space="0" w:color="auto"/>
        <w:bottom w:val="none" w:sz="0" w:space="0" w:color="auto"/>
        <w:right w:val="none" w:sz="0" w:space="0" w:color="auto"/>
      </w:divBdr>
    </w:div>
    <w:div w:id="1206524104">
      <w:bodyDiv w:val="1"/>
      <w:marLeft w:val="0"/>
      <w:marRight w:val="0"/>
      <w:marTop w:val="0"/>
      <w:marBottom w:val="0"/>
      <w:divBdr>
        <w:top w:val="none" w:sz="0" w:space="0" w:color="auto"/>
        <w:left w:val="none" w:sz="0" w:space="0" w:color="auto"/>
        <w:bottom w:val="none" w:sz="0" w:space="0" w:color="auto"/>
        <w:right w:val="none" w:sz="0" w:space="0" w:color="auto"/>
      </w:divBdr>
    </w:div>
    <w:div w:id="1237015578">
      <w:bodyDiv w:val="1"/>
      <w:marLeft w:val="0"/>
      <w:marRight w:val="0"/>
      <w:marTop w:val="0"/>
      <w:marBottom w:val="0"/>
      <w:divBdr>
        <w:top w:val="none" w:sz="0" w:space="0" w:color="auto"/>
        <w:left w:val="none" w:sz="0" w:space="0" w:color="auto"/>
        <w:bottom w:val="none" w:sz="0" w:space="0" w:color="auto"/>
        <w:right w:val="none" w:sz="0" w:space="0" w:color="auto"/>
      </w:divBdr>
    </w:div>
    <w:div w:id="1286501479">
      <w:bodyDiv w:val="1"/>
      <w:marLeft w:val="0"/>
      <w:marRight w:val="0"/>
      <w:marTop w:val="0"/>
      <w:marBottom w:val="0"/>
      <w:divBdr>
        <w:top w:val="none" w:sz="0" w:space="0" w:color="auto"/>
        <w:left w:val="none" w:sz="0" w:space="0" w:color="auto"/>
        <w:bottom w:val="none" w:sz="0" w:space="0" w:color="auto"/>
        <w:right w:val="none" w:sz="0" w:space="0" w:color="auto"/>
      </w:divBdr>
    </w:div>
    <w:div w:id="1295064740">
      <w:bodyDiv w:val="1"/>
      <w:marLeft w:val="0"/>
      <w:marRight w:val="0"/>
      <w:marTop w:val="0"/>
      <w:marBottom w:val="0"/>
      <w:divBdr>
        <w:top w:val="none" w:sz="0" w:space="0" w:color="auto"/>
        <w:left w:val="none" w:sz="0" w:space="0" w:color="auto"/>
        <w:bottom w:val="none" w:sz="0" w:space="0" w:color="auto"/>
        <w:right w:val="none" w:sz="0" w:space="0" w:color="auto"/>
      </w:divBdr>
    </w:div>
    <w:div w:id="1327784668">
      <w:bodyDiv w:val="1"/>
      <w:marLeft w:val="0"/>
      <w:marRight w:val="0"/>
      <w:marTop w:val="0"/>
      <w:marBottom w:val="0"/>
      <w:divBdr>
        <w:top w:val="none" w:sz="0" w:space="0" w:color="auto"/>
        <w:left w:val="none" w:sz="0" w:space="0" w:color="auto"/>
        <w:bottom w:val="none" w:sz="0" w:space="0" w:color="auto"/>
        <w:right w:val="none" w:sz="0" w:space="0" w:color="auto"/>
      </w:divBdr>
    </w:div>
    <w:div w:id="1346713483">
      <w:bodyDiv w:val="1"/>
      <w:marLeft w:val="0"/>
      <w:marRight w:val="0"/>
      <w:marTop w:val="0"/>
      <w:marBottom w:val="0"/>
      <w:divBdr>
        <w:top w:val="none" w:sz="0" w:space="0" w:color="auto"/>
        <w:left w:val="none" w:sz="0" w:space="0" w:color="auto"/>
        <w:bottom w:val="none" w:sz="0" w:space="0" w:color="auto"/>
        <w:right w:val="none" w:sz="0" w:space="0" w:color="auto"/>
      </w:divBdr>
    </w:div>
    <w:div w:id="1386373694">
      <w:bodyDiv w:val="1"/>
      <w:marLeft w:val="0"/>
      <w:marRight w:val="0"/>
      <w:marTop w:val="0"/>
      <w:marBottom w:val="0"/>
      <w:divBdr>
        <w:top w:val="none" w:sz="0" w:space="0" w:color="auto"/>
        <w:left w:val="none" w:sz="0" w:space="0" w:color="auto"/>
        <w:bottom w:val="none" w:sz="0" w:space="0" w:color="auto"/>
        <w:right w:val="none" w:sz="0" w:space="0" w:color="auto"/>
      </w:divBdr>
    </w:div>
    <w:div w:id="1407414561">
      <w:bodyDiv w:val="1"/>
      <w:marLeft w:val="0"/>
      <w:marRight w:val="0"/>
      <w:marTop w:val="0"/>
      <w:marBottom w:val="0"/>
      <w:divBdr>
        <w:top w:val="none" w:sz="0" w:space="0" w:color="auto"/>
        <w:left w:val="none" w:sz="0" w:space="0" w:color="auto"/>
        <w:bottom w:val="none" w:sz="0" w:space="0" w:color="auto"/>
        <w:right w:val="none" w:sz="0" w:space="0" w:color="auto"/>
      </w:divBdr>
    </w:div>
    <w:div w:id="1418357357">
      <w:bodyDiv w:val="1"/>
      <w:marLeft w:val="0"/>
      <w:marRight w:val="0"/>
      <w:marTop w:val="0"/>
      <w:marBottom w:val="0"/>
      <w:divBdr>
        <w:top w:val="none" w:sz="0" w:space="0" w:color="auto"/>
        <w:left w:val="none" w:sz="0" w:space="0" w:color="auto"/>
        <w:bottom w:val="none" w:sz="0" w:space="0" w:color="auto"/>
        <w:right w:val="none" w:sz="0" w:space="0" w:color="auto"/>
      </w:divBdr>
    </w:div>
    <w:div w:id="1422332749">
      <w:bodyDiv w:val="1"/>
      <w:marLeft w:val="0"/>
      <w:marRight w:val="0"/>
      <w:marTop w:val="0"/>
      <w:marBottom w:val="0"/>
      <w:divBdr>
        <w:top w:val="none" w:sz="0" w:space="0" w:color="auto"/>
        <w:left w:val="none" w:sz="0" w:space="0" w:color="auto"/>
        <w:bottom w:val="none" w:sz="0" w:space="0" w:color="auto"/>
        <w:right w:val="none" w:sz="0" w:space="0" w:color="auto"/>
      </w:divBdr>
    </w:div>
    <w:div w:id="1426225967">
      <w:bodyDiv w:val="1"/>
      <w:marLeft w:val="0"/>
      <w:marRight w:val="0"/>
      <w:marTop w:val="0"/>
      <w:marBottom w:val="0"/>
      <w:divBdr>
        <w:top w:val="none" w:sz="0" w:space="0" w:color="auto"/>
        <w:left w:val="none" w:sz="0" w:space="0" w:color="auto"/>
        <w:bottom w:val="none" w:sz="0" w:space="0" w:color="auto"/>
        <w:right w:val="none" w:sz="0" w:space="0" w:color="auto"/>
      </w:divBdr>
    </w:div>
    <w:div w:id="1463187475">
      <w:bodyDiv w:val="1"/>
      <w:marLeft w:val="0"/>
      <w:marRight w:val="0"/>
      <w:marTop w:val="0"/>
      <w:marBottom w:val="0"/>
      <w:divBdr>
        <w:top w:val="none" w:sz="0" w:space="0" w:color="auto"/>
        <w:left w:val="none" w:sz="0" w:space="0" w:color="auto"/>
        <w:bottom w:val="none" w:sz="0" w:space="0" w:color="auto"/>
        <w:right w:val="none" w:sz="0" w:space="0" w:color="auto"/>
      </w:divBdr>
    </w:div>
    <w:div w:id="1492526856">
      <w:bodyDiv w:val="1"/>
      <w:marLeft w:val="0"/>
      <w:marRight w:val="0"/>
      <w:marTop w:val="0"/>
      <w:marBottom w:val="0"/>
      <w:divBdr>
        <w:top w:val="none" w:sz="0" w:space="0" w:color="auto"/>
        <w:left w:val="none" w:sz="0" w:space="0" w:color="auto"/>
        <w:bottom w:val="none" w:sz="0" w:space="0" w:color="auto"/>
        <w:right w:val="none" w:sz="0" w:space="0" w:color="auto"/>
      </w:divBdr>
    </w:div>
    <w:div w:id="1508012894">
      <w:bodyDiv w:val="1"/>
      <w:marLeft w:val="0"/>
      <w:marRight w:val="0"/>
      <w:marTop w:val="0"/>
      <w:marBottom w:val="0"/>
      <w:divBdr>
        <w:top w:val="none" w:sz="0" w:space="0" w:color="auto"/>
        <w:left w:val="none" w:sz="0" w:space="0" w:color="auto"/>
        <w:bottom w:val="none" w:sz="0" w:space="0" w:color="auto"/>
        <w:right w:val="none" w:sz="0" w:space="0" w:color="auto"/>
      </w:divBdr>
    </w:div>
    <w:div w:id="1526358357">
      <w:bodyDiv w:val="1"/>
      <w:marLeft w:val="0"/>
      <w:marRight w:val="0"/>
      <w:marTop w:val="0"/>
      <w:marBottom w:val="0"/>
      <w:divBdr>
        <w:top w:val="none" w:sz="0" w:space="0" w:color="auto"/>
        <w:left w:val="none" w:sz="0" w:space="0" w:color="auto"/>
        <w:bottom w:val="none" w:sz="0" w:space="0" w:color="auto"/>
        <w:right w:val="none" w:sz="0" w:space="0" w:color="auto"/>
      </w:divBdr>
    </w:div>
    <w:div w:id="1538736680">
      <w:bodyDiv w:val="1"/>
      <w:marLeft w:val="0"/>
      <w:marRight w:val="0"/>
      <w:marTop w:val="0"/>
      <w:marBottom w:val="0"/>
      <w:divBdr>
        <w:top w:val="none" w:sz="0" w:space="0" w:color="auto"/>
        <w:left w:val="none" w:sz="0" w:space="0" w:color="auto"/>
        <w:bottom w:val="none" w:sz="0" w:space="0" w:color="auto"/>
        <w:right w:val="none" w:sz="0" w:space="0" w:color="auto"/>
      </w:divBdr>
    </w:div>
    <w:div w:id="1546066934">
      <w:bodyDiv w:val="1"/>
      <w:marLeft w:val="0"/>
      <w:marRight w:val="0"/>
      <w:marTop w:val="0"/>
      <w:marBottom w:val="0"/>
      <w:divBdr>
        <w:top w:val="none" w:sz="0" w:space="0" w:color="auto"/>
        <w:left w:val="none" w:sz="0" w:space="0" w:color="auto"/>
        <w:bottom w:val="none" w:sz="0" w:space="0" w:color="auto"/>
        <w:right w:val="none" w:sz="0" w:space="0" w:color="auto"/>
      </w:divBdr>
    </w:div>
    <w:div w:id="1551841662">
      <w:bodyDiv w:val="1"/>
      <w:marLeft w:val="0"/>
      <w:marRight w:val="0"/>
      <w:marTop w:val="0"/>
      <w:marBottom w:val="0"/>
      <w:divBdr>
        <w:top w:val="none" w:sz="0" w:space="0" w:color="auto"/>
        <w:left w:val="none" w:sz="0" w:space="0" w:color="auto"/>
        <w:bottom w:val="none" w:sz="0" w:space="0" w:color="auto"/>
        <w:right w:val="none" w:sz="0" w:space="0" w:color="auto"/>
      </w:divBdr>
    </w:div>
    <w:div w:id="1552110913">
      <w:bodyDiv w:val="1"/>
      <w:marLeft w:val="0"/>
      <w:marRight w:val="0"/>
      <w:marTop w:val="0"/>
      <w:marBottom w:val="0"/>
      <w:divBdr>
        <w:top w:val="none" w:sz="0" w:space="0" w:color="auto"/>
        <w:left w:val="none" w:sz="0" w:space="0" w:color="auto"/>
        <w:bottom w:val="none" w:sz="0" w:space="0" w:color="auto"/>
        <w:right w:val="none" w:sz="0" w:space="0" w:color="auto"/>
      </w:divBdr>
    </w:div>
    <w:div w:id="1587419643">
      <w:bodyDiv w:val="1"/>
      <w:marLeft w:val="0"/>
      <w:marRight w:val="0"/>
      <w:marTop w:val="0"/>
      <w:marBottom w:val="0"/>
      <w:divBdr>
        <w:top w:val="none" w:sz="0" w:space="0" w:color="auto"/>
        <w:left w:val="none" w:sz="0" w:space="0" w:color="auto"/>
        <w:bottom w:val="none" w:sz="0" w:space="0" w:color="auto"/>
        <w:right w:val="none" w:sz="0" w:space="0" w:color="auto"/>
      </w:divBdr>
    </w:div>
    <w:div w:id="1606695813">
      <w:bodyDiv w:val="1"/>
      <w:marLeft w:val="0"/>
      <w:marRight w:val="0"/>
      <w:marTop w:val="0"/>
      <w:marBottom w:val="0"/>
      <w:divBdr>
        <w:top w:val="none" w:sz="0" w:space="0" w:color="auto"/>
        <w:left w:val="none" w:sz="0" w:space="0" w:color="auto"/>
        <w:bottom w:val="none" w:sz="0" w:space="0" w:color="auto"/>
        <w:right w:val="none" w:sz="0" w:space="0" w:color="auto"/>
      </w:divBdr>
    </w:div>
    <w:div w:id="1638759610">
      <w:bodyDiv w:val="1"/>
      <w:marLeft w:val="0"/>
      <w:marRight w:val="0"/>
      <w:marTop w:val="0"/>
      <w:marBottom w:val="0"/>
      <w:divBdr>
        <w:top w:val="none" w:sz="0" w:space="0" w:color="auto"/>
        <w:left w:val="none" w:sz="0" w:space="0" w:color="auto"/>
        <w:bottom w:val="none" w:sz="0" w:space="0" w:color="auto"/>
        <w:right w:val="none" w:sz="0" w:space="0" w:color="auto"/>
      </w:divBdr>
    </w:div>
    <w:div w:id="1654983907">
      <w:bodyDiv w:val="1"/>
      <w:marLeft w:val="0"/>
      <w:marRight w:val="0"/>
      <w:marTop w:val="0"/>
      <w:marBottom w:val="0"/>
      <w:divBdr>
        <w:top w:val="none" w:sz="0" w:space="0" w:color="auto"/>
        <w:left w:val="none" w:sz="0" w:space="0" w:color="auto"/>
        <w:bottom w:val="none" w:sz="0" w:space="0" w:color="auto"/>
        <w:right w:val="none" w:sz="0" w:space="0" w:color="auto"/>
      </w:divBdr>
    </w:div>
    <w:div w:id="1667319265">
      <w:bodyDiv w:val="1"/>
      <w:marLeft w:val="0"/>
      <w:marRight w:val="0"/>
      <w:marTop w:val="0"/>
      <w:marBottom w:val="0"/>
      <w:divBdr>
        <w:top w:val="none" w:sz="0" w:space="0" w:color="auto"/>
        <w:left w:val="none" w:sz="0" w:space="0" w:color="auto"/>
        <w:bottom w:val="none" w:sz="0" w:space="0" w:color="auto"/>
        <w:right w:val="none" w:sz="0" w:space="0" w:color="auto"/>
      </w:divBdr>
      <w:divsChild>
        <w:div w:id="329868134">
          <w:marLeft w:val="750"/>
          <w:marRight w:val="0"/>
          <w:marTop w:val="0"/>
          <w:marBottom w:val="0"/>
          <w:divBdr>
            <w:top w:val="none" w:sz="0" w:space="0" w:color="auto"/>
            <w:left w:val="none" w:sz="0" w:space="0" w:color="auto"/>
            <w:bottom w:val="none" w:sz="0" w:space="0" w:color="auto"/>
            <w:right w:val="none" w:sz="0" w:space="0" w:color="auto"/>
          </w:divBdr>
        </w:div>
      </w:divsChild>
    </w:div>
    <w:div w:id="1671981596">
      <w:bodyDiv w:val="1"/>
      <w:marLeft w:val="0"/>
      <w:marRight w:val="0"/>
      <w:marTop w:val="0"/>
      <w:marBottom w:val="0"/>
      <w:divBdr>
        <w:top w:val="none" w:sz="0" w:space="0" w:color="auto"/>
        <w:left w:val="none" w:sz="0" w:space="0" w:color="auto"/>
        <w:bottom w:val="none" w:sz="0" w:space="0" w:color="auto"/>
        <w:right w:val="none" w:sz="0" w:space="0" w:color="auto"/>
      </w:divBdr>
    </w:div>
    <w:div w:id="1812595152">
      <w:bodyDiv w:val="1"/>
      <w:marLeft w:val="0"/>
      <w:marRight w:val="0"/>
      <w:marTop w:val="0"/>
      <w:marBottom w:val="0"/>
      <w:divBdr>
        <w:top w:val="none" w:sz="0" w:space="0" w:color="auto"/>
        <w:left w:val="none" w:sz="0" w:space="0" w:color="auto"/>
        <w:bottom w:val="none" w:sz="0" w:space="0" w:color="auto"/>
        <w:right w:val="none" w:sz="0" w:space="0" w:color="auto"/>
      </w:divBdr>
    </w:div>
    <w:div w:id="1816794537">
      <w:bodyDiv w:val="1"/>
      <w:marLeft w:val="0"/>
      <w:marRight w:val="0"/>
      <w:marTop w:val="0"/>
      <w:marBottom w:val="0"/>
      <w:divBdr>
        <w:top w:val="none" w:sz="0" w:space="0" w:color="auto"/>
        <w:left w:val="none" w:sz="0" w:space="0" w:color="auto"/>
        <w:bottom w:val="none" w:sz="0" w:space="0" w:color="auto"/>
        <w:right w:val="none" w:sz="0" w:space="0" w:color="auto"/>
      </w:divBdr>
    </w:div>
    <w:div w:id="1871871053">
      <w:bodyDiv w:val="1"/>
      <w:marLeft w:val="0"/>
      <w:marRight w:val="0"/>
      <w:marTop w:val="0"/>
      <w:marBottom w:val="0"/>
      <w:divBdr>
        <w:top w:val="none" w:sz="0" w:space="0" w:color="auto"/>
        <w:left w:val="none" w:sz="0" w:space="0" w:color="auto"/>
        <w:bottom w:val="none" w:sz="0" w:space="0" w:color="auto"/>
        <w:right w:val="none" w:sz="0" w:space="0" w:color="auto"/>
      </w:divBdr>
    </w:div>
    <w:div w:id="1953322132">
      <w:bodyDiv w:val="1"/>
      <w:marLeft w:val="0"/>
      <w:marRight w:val="0"/>
      <w:marTop w:val="0"/>
      <w:marBottom w:val="0"/>
      <w:divBdr>
        <w:top w:val="none" w:sz="0" w:space="0" w:color="auto"/>
        <w:left w:val="none" w:sz="0" w:space="0" w:color="auto"/>
        <w:bottom w:val="none" w:sz="0" w:space="0" w:color="auto"/>
        <w:right w:val="none" w:sz="0" w:space="0" w:color="auto"/>
      </w:divBdr>
    </w:div>
    <w:div w:id="1980181406">
      <w:bodyDiv w:val="1"/>
      <w:marLeft w:val="0"/>
      <w:marRight w:val="0"/>
      <w:marTop w:val="0"/>
      <w:marBottom w:val="0"/>
      <w:divBdr>
        <w:top w:val="none" w:sz="0" w:space="0" w:color="auto"/>
        <w:left w:val="none" w:sz="0" w:space="0" w:color="auto"/>
        <w:bottom w:val="none" w:sz="0" w:space="0" w:color="auto"/>
        <w:right w:val="none" w:sz="0" w:space="0" w:color="auto"/>
      </w:divBdr>
    </w:div>
    <w:div w:id="2032294886">
      <w:bodyDiv w:val="1"/>
      <w:marLeft w:val="0"/>
      <w:marRight w:val="0"/>
      <w:marTop w:val="0"/>
      <w:marBottom w:val="0"/>
      <w:divBdr>
        <w:top w:val="none" w:sz="0" w:space="0" w:color="auto"/>
        <w:left w:val="none" w:sz="0" w:space="0" w:color="auto"/>
        <w:bottom w:val="none" w:sz="0" w:space="0" w:color="auto"/>
        <w:right w:val="none" w:sz="0" w:space="0" w:color="auto"/>
      </w:divBdr>
    </w:div>
    <w:div w:id="2044400453">
      <w:bodyDiv w:val="1"/>
      <w:marLeft w:val="0"/>
      <w:marRight w:val="0"/>
      <w:marTop w:val="0"/>
      <w:marBottom w:val="0"/>
      <w:divBdr>
        <w:top w:val="none" w:sz="0" w:space="0" w:color="auto"/>
        <w:left w:val="none" w:sz="0" w:space="0" w:color="auto"/>
        <w:bottom w:val="none" w:sz="0" w:space="0" w:color="auto"/>
        <w:right w:val="none" w:sz="0" w:space="0" w:color="auto"/>
      </w:divBdr>
    </w:div>
    <w:div w:id="2057392627">
      <w:bodyDiv w:val="1"/>
      <w:marLeft w:val="0"/>
      <w:marRight w:val="0"/>
      <w:marTop w:val="0"/>
      <w:marBottom w:val="0"/>
      <w:divBdr>
        <w:top w:val="none" w:sz="0" w:space="0" w:color="auto"/>
        <w:left w:val="none" w:sz="0" w:space="0" w:color="auto"/>
        <w:bottom w:val="none" w:sz="0" w:space="0" w:color="auto"/>
        <w:right w:val="none" w:sz="0" w:space="0" w:color="auto"/>
      </w:divBdr>
    </w:div>
    <w:div w:id="2064862926">
      <w:bodyDiv w:val="1"/>
      <w:marLeft w:val="0"/>
      <w:marRight w:val="0"/>
      <w:marTop w:val="0"/>
      <w:marBottom w:val="0"/>
      <w:divBdr>
        <w:top w:val="none" w:sz="0" w:space="0" w:color="auto"/>
        <w:left w:val="none" w:sz="0" w:space="0" w:color="auto"/>
        <w:bottom w:val="none" w:sz="0" w:space="0" w:color="auto"/>
        <w:right w:val="none" w:sz="0" w:space="0" w:color="auto"/>
      </w:divBdr>
    </w:div>
    <w:div w:id="2075736292">
      <w:bodyDiv w:val="1"/>
      <w:marLeft w:val="0"/>
      <w:marRight w:val="0"/>
      <w:marTop w:val="0"/>
      <w:marBottom w:val="0"/>
      <w:divBdr>
        <w:top w:val="none" w:sz="0" w:space="0" w:color="auto"/>
        <w:left w:val="none" w:sz="0" w:space="0" w:color="auto"/>
        <w:bottom w:val="none" w:sz="0" w:space="0" w:color="auto"/>
        <w:right w:val="none" w:sz="0" w:space="0" w:color="auto"/>
      </w:divBdr>
    </w:div>
    <w:div w:id="2120104482">
      <w:bodyDiv w:val="1"/>
      <w:marLeft w:val="0"/>
      <w:marRight w:val="0"/>
      <w:marTop w:val="0"/>
      <w:marBottom w:val="0"/>
      <w:divBdr>
        <w:top w:val="none" w:sz="0" w:space="0" w:color="auto"/>
        <w:left w:val="none" w:sz="0" w:space="0" w:color="auto"/>
        <w:bottom w:val="none" w:sz="0" w:space="0" w:color="auto"/>
        <w:right w:val="none" w:sz="0" w:space="0" w:color="auto"/>
      </w:divBdr>
    </w:div>
    <w:div w:id="2141146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de/students-and-family/healthsafety/Documents/Ready%20Schools%20Safe%20Learners%202020-21%20Guidance.pdf" TargetMode="External"/><Relationship Id="rId18" Type="http://schemas.openxmlformats.org/officeDocument/2006/relationships/hyperlink" Target="https://secure.sos.state.or.us/oard/viewSingleRule.action?ruleVrsnRsn=274961" TargetMode="External"/><Relationship Id="rId26" Type="http://schemas.openxmlformats.org/officeDocument/2006/relationships/hyperlink" Target="https://www.oregon.gov/ode/students-and-family/healthsafety/Documents/Sharing%20COVID%20Information%20with%20Schools.pdf" TargetMode="External"/><Relationship Id="rId39" Type="http://schemas.openxmlformats.org/officeDocument/2006/relationships/hyperlink" Target="https://www.oregon.gov/ode/students-and-family/healthsafety/Documents/Planning%20and%20Responding%20to%20COVID-19%20Scenarios%20in%20Schools.pdf" TargetMode="External"/><Relationship Id="rId21" Type="http://schemas.openxmlformats.org/officeDocument/2006/relationships/hyperlink" Target="https://secure.sos.state.or.us/oard/viewSingleRule.action?ruleVrsnRsn=274961" TargetMode="External"/><Relationship Id="rId34" Type="http://schemas.openxmlformats.org/officeDocument/2006/relationships/hyperlink" Target="https://www.cdc.gov/coronavirus/2019-ncov/symptoms-testing/symptoms.html" TargetMode="External"/><Relationship Id="rId42" Type="http://schemas.openxmlformats.org/officeDocument/2006/relationships/hyperlink" Target="https://www.oregon.gov/ode/students-and-family/healthsafety/Documents/COVID-19%20Exclusion%20Summary%20Chart.pdf" TargetMode="External"/><Relationship Id="rId47" Type="http://schemas.openxmlformats.org/officeDocument/2006/relationships/hyperlink" Target="https://www.oregon.gov/ode/students-and-family/healthsafety/Documents/Additional%20Considerations%20for%20Staff%20Working%20with%20Students%20with%20Complex%20Needs.pdf" TargetMode="External"/><Relationship Id="rId50" Type="http://schemas.openxmlformats.org/officeDocument/2006/relationships/hyperlink" Target="https://sharedsystems.dhsoha.state.or.us/DHSForms/Served/le2342E.pdf" TargetMode="External"/><Relationship Id="rId55" Type="http://schemas.openxmlformats.org/officeDocument/2006/relationships/hyperlink" Target="https://www.cdc.gov/coronavirus/2019-ncov/community/reopen-guidance.html" TargetMode="External"/><Relationship Id="rId63" Type="http://schemas.openxmlformats.org/officeDocument/2006/relationships/hyperlink" Target="https://www.oregon.gov/ode/students-and-family/healthsafety/Documents/Planning%20and%20Responding%20to%20COVID-19%20Scenarios%20in%20Schools.pdf" TargetMode="External"/><Relationship Id="rId68" Type="http://schemas.openxmlformats.org/officeDocument/2006/relationships/hyperlink" Target="https://www.oregon.gov/ode/educator-resources/standards/Pages/Comprehensive-Distance-Learning.aspx" TargetMode="External"/><Relationship Id="rId76" Type="http://schemas.openxmlformats.org/officeDocument/2006/relationships/image" Target="media/image6.png"/><Relationship Id="rId84"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oregon.gov/ode/students-and-family/healthsafety/Documents/Ready%20Schools%20Safe%20Learners%202020-21%20Guidance.pdf" TargetMode="External"/><Relationship Id="rId2" Type="http://schemas.openxmlformats.org/officeDocument/2006/relationships/customXml" Target="../customXml/item2.xml"/><Relationship Id="rId16" Type="http://schemas.openxmlformats.org/officeDocument/2006/relationships/hyperlink" Target="https://www.oregon.gov/ode/students-and-family/healthsafety/Documents/Comprehensive%20Distance%20Learning%20Requirements%20Review.pdf" TargetMode="External"/><Relationship Id="rId29" Type="http://schemas.openxmlformats.org/officeDocument/2006/relationships/hyperlink" Target="https://www.oregon.gov/ode/students-and-family/healthsafety/Documents/Community%20and%20School%20Health%20Responsibilities%20Regarding%20FAPE%20during%20CDL%20and%20Hybrid%20Instructional%20Models.pdf" TargetMode="External"/><Relationship Id="rId11" Type="http://schemas.openxmlformats.org/officeDocument/2006/relationships/footnotes" Target="footnotes.xml"/><Relationship Id="rId24" Type="http://schemas.openxmlformats.org/officeDocument/2006/relationships/hyperlink" Target="https://www.oregonschoolnurses.org/resources/covid-19-toolkit" TargetMode="External"/><Relationship Id="rId32" Type="http://schemas.openxmlformats.org/officeDocument/2006/relationships/hyperlink" Target="https://secure.sos.state.or.us/oard/viewSingleRule.action?ruleVrsnRsn=274961" TargetMode="External"/><Relationship Id="rId37" Type="http://schemas.openxmlformats.org/officeDocument/2006/relationships/hyperlink" Target="https://www.oregon.gov/ode/students-and-family/healthsafety/Documents/Additional%20Considerations%20for%20Staff%20Working%20with%20Students%20with%20Complex%20Needs.pdf" TargetMode="External"/><Relationship Id="rId40" Type="http://schemas.openxmlformats.org/officeDocument/2006/relationships/hyperlink" Target="https://www.oregon.gov/ode/students-and-family/healthsafety/Documents/COVID-19%20Exclusion%20Summary%20Chart.pdf" TargetMode="External"/><Relationship Id="rId45" Type="http://schemas.openxmlformats.org/officeDocument/2006/relationships/hyperlink" Target="https://www.oregon.gov/ode/students-and-family/healthsafety/Documents/Additional%20Considerations%20for%20Staff%20Working%20with%20Students%20with%20Complex%20Needs.pdf" TargetMode="External"/><Relationship Id="rId53" Type="http://schemas.openxmlformats.org/officeDocument/2006/relationships/hyperlink" Target="https://www.cdc.gov/coronavirus/2019-ncov/community/clean-disinfect/index.html" TargetMode="External"/><Relationship Id="rId58" Type="http://schemas.openxmlformats.org/officeDocument/2006/relationships/hyperlink" Target="https://www.cdc.gov/coronavirus/2019-ncov/communication/toolkits/shared-congregate-housing.html" TargetMode="External"/><Relationship Id="rId66" Type="http://schemas.openxmlformats.org/officeDocument/2006/relationships/image" Target="media/image4.png"/><Relationship Id="rId74" Type="http://schemas.openxmlformats.org/officeDocument/2006/relationships/hyperlink" Target="https://www.oregon.gov/ode/students-and-family/healthsafety/Documents/Planning%20and%20Responding%20to%20COVID-19%20Scenarios%20in%20Schools%20August%202020.pdf" TargetMode="External"/><Relationship Id="rId79" Type="http://schemas.openxmlformats.org/officeDocument/2006/relationships/image" Target="media/image9.png"/><Relationship Id="rId5" Type="http://schemas.openxmlformats.org/officeDocument/2006/relationships/customXml" Target="../customXml/item5.xml"/><Relationship Id="rId61" Type="http://schemas.openxmlformats.org/officeDocument/2006/relationships/image" Target="media/image3.png"/><Relationship Id="rId82" Type="http://schemas.openxmlformats.org/officeDocument/2006/relationships/header" Target="header2.xml"/><Relationship Id="rId19" Type="http://schemas.openxmlformats.org/officeDocument/2006/relationships/hyperlink" Target="https://osha.oregon.gov/OSHAPubs/pubform/exposure-risk-assessment-form.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pp.smartsheet.com/b/form/a4dedb5185d94966b1dffc75e4874c8a" TargetMode="External"/><Relationship Id="rId22" Type="http://schemas.openxmlformats.org/officeDocument/2006/relationships/hyperlink" Target="https://osha.oregon.gov/OSHAPubs/pubform/infection-control-plan.docx" TargetMode="External"/><Relationship Id="rId27" Type="http://schemas.openxmlformats.org/officeDocument/2006/relationships/hyperlink" Target="https://www.oregon.gov/ode/students-and-family/healthsafety/Pages/2020-21-School-Status.aspx" TargetMode="External"/><Relationship Id="rId30" Type="http://schemas.openxmlformats.org/officeDocument/2006/relationships/hyperlink" Target="https://www.oregonschoolnurses.org/resources/covid-19-toolkit" TargetMode="External"/><Relationship Id="rId35" Type="http://schemas.openxmlformats.org/officeDocument/2006/relationships/hyperlink" Target="https://www.oregon.gov/ode/students-and-family/healthsafety/documents/commdisease.pdf" TargetMode="External"/><Relationship Id="rId43" Type="http://schemas.openxmlformats.org/officeDocument/2006/relationships/hyperlink" Target="https://www.cdc.gov/coronavirus/2019-ncov/prevent-getting-sick/diy-cloth-face-coverings.html" TargetMode="External"/><Relationship Id="rId48" Type="http://schemas.openxmlformats.org/officeDocument/2006/relationships/hyperlink" Target="https://www.oregon.gov/ode/students-and-family/healthsafety/Documents/Planning%20and%20Responding%20to%20COVID-19%20Scenarios%20in%20Schools.pdf" TargetMode="External"/><Relationship Id="rId56" Type="http://schemas.openxmlformats.org/officeDocument/2006/relationships/hyperlink" Target="https://www.cdc.gov/coronavirus/2019-ncov/community/guidance-business-response.html" TargetMode="External"/><Relationship Id="rId64" Type="http://schemas.openxmlformats.org/officeDocument/2006/relationships/hyperlink" Target="https://www.oregon.gov/ode/students-and-family/healthsafety/Documents/Planning%20and%20Responding%20to%20COVID-19%20Scenarios%20in%20Schools.pdf" TargetMode="External"/><Relationship Id="rId69" Type="http://schemas.openxmlformats.org/officeDocument/2006/relationships/hyperlink" Target="https://www.oregon.gov/ode/students-and-family/healthsafety/Documents/Ensuring%20Equity%20and%20Access%20Aligning%20State%20and%20Federal%20Requirements.pdf" TargetMode="External"/><Relationship Id="rId77" Type="http://schemas.openxmlformats.org/officeDocument/2006/relationships/image" Target="media/image7.png"/><Relationship Id="rId8" Type="http://schemas.microsoft.com/office/2007/relationships/stylesWithEffects" Target="stylesWithEffects.xml"/><Relationship Id="rId51" Type="http://schemas.openxmlformats.org/officeDocument/2006/relationships/hyperlink" Target="https://www.cdc.gov/coronavirus/2019-ncov/community/clean-disinfect/index.html" TargetMode="External"/><Relationship Id="rId72" Type="http://schemas.openxmlformats.org/officeDocument/2006/relationships/hyperlink" Target="https://www.oregon.gov/ode/educator-resources/standards/Pages/Comprehensive-Distance-Learning.aspx" TargetMode="External"/><Relationship Id="rId80" Type="http://schemas.openxmlformats.org/officeDocument/2006/relationships/header" Target="header1.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yperlink" Target="https://www.oregon.gov/ode/students-and-family/healthsafety/Documents/LPHA%20Capacity%20Needs%20and%20Contact%20Tracing.pdf" TargetMode="External"/><Relationship Id="rId33" Type="http://schemas.openxmlformats.org/officeDocument/2006/relationships/hyperlink" Target="https://osha.oregon.gov/Documents/Model-COVID-19-Notification-Policy.docx" TargetMode="External"/><Relationship Id="rId38" Type="http://schemas.openxmlformats.org/officeDocument/2006/relationships/hyperlink" Target="https://www.oregon.gov/ode/students-and-family/healthsafety/Documents/Planning%20and%20Responding%20to%20COVID-19%20Scenarios%20in%20Schools.pdf" TargetMode="External"/><Relationship Id="rId46" Type="http://schemas.openxmlformats.org/officeDocument/2006/relationships/hyperlink" Target="https://www.oregon.gov/ode/students-and-family/healthsafety/Documents/COVID-19%20Exclusion%20Summary%20Chart.pdf" TargetMode="External"/><Relationship Id="rId59" Type="http://schemas.openxmlformats.org/officeDocument/2006/relationships/hyperlink" Target="https://www.oregonlegislature.gov/bills_laws/ors/ors336.html" TargetMode="External"/><Relationship Id="rId67" Type="http://schemas.openxmlformats.org/officeDocument/2006/relationships/hyperlink" Target="https://www.oregon.gov/ode/students-and-family/healthsafety/Documents/Ready%20Schools%20Safe%20Learners%202020-21%20Guidance.pdf" TargetMode="External"/><Relationship Id="rId20" Type="http://schemas.openxmlformats.org/officeDocument/2006/relationships/hyperlink" Target="https://www.oregonschoolnurses.org/resources/covid-19-toolkit" TargetMode="External"/><Relationship Id="rId41" Type="http://schemas.openxmlformats.org/officeDocument/2006/relationships/hyperlink" Target="https://www.oregon.gov/ode/students-and-family/healthsafety/Documents/COVID-19%20Exclusion%20Summary%20Chart.pdf" TargetMode="External"/><Relationship Id="rId54" Type="http://schemas.openxmlformats.org/officeDocument/2006/relationships/hyperlink" Target="https://www.cdc.gov/coronavirus/2019-ncov/community/clean-disinfect/index.html" TargetMode="External"/><Relationship Id="rId62" Type="http://schemas.openxmlformats.org/officeDocument/2006/relationships/hyperlink" Target="https://www.oregon.gov/ode/students-and-family/healthsafety/Documents/Planning%20and%20Responding%20to%20COVID-19%20Scenarios%20in%20Schools.pdf" TargetMode="External"/><Relationship Id="rId70" Type="http://schemas.openxmlformats.org/officeDocument/2006/relationships/hyperlink" Target="https://www.oregon.gov/ode/students-and-family/healthsafety/Documents/Planning%20and%20Responding%20to%20COVID-19%20Scenarios%20in%20Schools%20August%202020.pdf" TargetMode="External"/><Relationship Id="rId75" Type="http://schemas.openxmlformats.org/officeDocument/2006/relationships/image" Target="media/image5.png"/><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app.smartsheet.com/b/form/a4dedb5185d94966b1dffc75e4874c8a" TargetMode="External"/><Relationship Id="rId23" Type="http://schemas.openxmlformats.org/officeDocument/2006/relationships/hyperlink" Target="https://www.oregon.gov/oha/ph/providerpartnerresources/localhealthdepartmentresources/pages/lhd.aspx" TargetMode="External"/><Relationship Id="rId28" Type="http://schemas.openxmlformats.org/officeDocument/2006/relationships/hyperlink" Target="https://www.oregonlaws.org/ors/336.201" TargetMode="External"/><Relationship Id="rId36" Type="http://schemas.openxmlformats.org/officeDocument/2006/relationships/hyperlink" Target="https://www.oregon.gov/ode/students-and-family/healthsafety/Documents/Planning%20and%20Responding%20to%20COVID-19%20Scenarios%20in%20Schools.pdf" TargetMode="External"/><Relationship Id="rId49" Type="http://schemas.openxmlformats.org/officeDocument/2006/relationships/image" Target="media/image2.png"/><Relationship Id="rId57" Type="http://schemas.openxmlformats.org/officeDocument/2006/relationships/hyperlink" Target="https://www.ashrae.org/news/ashraejournal/guidance-for-building-operations-during-the-covid-19-pandemic" TargetMode="External"/><Relationship Id="rId10" Type="http://schemas.openxmlformats.org/officeDocument/2006/relationships/webSettings" Target="webSettings.xml"/><Relationship Id="rId31" Type="http://schemas.openxmlformats.org/officeDocument/2006/relationships/hyperlink" Target="https://www.oregon.gov/ode/students-and-family/healthsafety/Documents/Additional%20Considerations%20for%20Staff%20Working%20with%20Students%20with%20Complex%20Needs.pdf" TargetMode="External"/><Relationship Id="rId44" Type="http://schemas.openxmlformats.org/officeDocument/2006/relationships/hyperlink" Target="https://www.cdc.gov/coronavirus/2019-ncov/prevent-getting-sick/diy-cloth-face-coverings.html" TargetMode="External"/><Relationship Id="rId52" Type="http://schemas.openxmlformats.org/officeDocument/2006/relationships/hyperlink" Target="https://www.cdc.gov/coronavirus/2019-ncov/community/clean-disinfect/index.html" TargetMode="External"/><Relationship Id="rId60" Type="http://schemas.openxmlformats.org/officeDocument/2006/relationships/hyperlink" Target="https://secure.sos.state.or.us/oard/viewSingleRule.action?ruleVrsnRsn=145271" TargetMode="External"/><Relationship Id="rId65" Type="http://schemas.openxmlformats.org/officeDocument/2006/relationships/hyperlink" Target="https://www.cdc.gov/coronavirus/2019-ncov/community/clean-disinfect/index.html" TargetMode="External"/><Relationship Id="rId73" Type="http://schemas.openxmlformats.org/officeDocument/2006/relationships/hyperlink" Target="https://www.oregon.gov/ode/students-and-family/healthsafety/Documents/Ensuring%20Equity%20and%20Access%20Aligning%20State%20and%20Federal%20Requirements.pdf" TargetMode="External"/><Relationship Id="rId78" Type="http://schemas.openxmlformats.org/officeDocument/2006/relationships/image" Target="media/image8.png"/><Relationship Id="rId81"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rc4tribes.org/files/Tab%209_9H%20Oregon%20SB77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RHp1ITIF2gkdko5d1idLvyAO/IQ==">AMUW2mUdH1uQg0z5GICel2YqWYmRpjEXI4sEVR7bGt7GPPAdQXvMUvzkKhRJ+r9SZtr7y7uPKsPzje7rj/WpP8SWvowXp9GmMu+oa3OJfsmZzokcopzG79g=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Office xmlns="http://schemas.microsoft.com/sharepoint/v3" xsi:nil="true"/>
    <Priority xmlns="c30eb2c4-08af-4681-9c46-ce44a6085b67" xsi:nil="true"/>
    <PublishingExpirationDate xmlns="http://schemas.microsoft.com/sharepoint/v3" xsi:nil="true"/>
    <PublishingStartDate xmlns="http://schemas.microsoft.com/sharepoint/v3" xsi:nil="true"/>
    <Estimated_x0020_Creation_x0020_Date xmlns="c30eb2c4-08af-4681-9c46-ce44a6085b67" xsi:nil="true"/>
    <Remediation_x0020_Date xmlns="c30eb2c4-08af-4681-9c46-ce44a6085b6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75EF5-7902-45D9-92A5-434381E70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5F271-3E23-4A80-8D87-4B2E8FABB4B4}">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67D8CA8-ACD9-4B63-BB90-76033971C424}">
  <ds:schemaRefs>
    <ds:schemaRef ds:uri="http://schemas.microsoft.com/office/2006/metadata/properties"/>
    <ds:schemaRef ds:uri="http://schemas.microsoft.com/office/infopath/2007/PartnerControls"/>
    <ds:schemaRef ds:uri="http://schemas.microsoft.com/sharepoint/v3"/>
    <ds:schemaRef ds:uri="c30eb2c4-08af-4681-9c46-ce44a6085b67"/>
  </ds:schemaRefs>
</ds:datastoreItem>
</file>

<file path=customXml/itemProps5.xml><?xml version="1.0" encoding="utf-8"?>
<ds:datastoreItem xmlns:ds="http://schemas.openxmlformats.org/officeDocument/2006/customXml" ds:itemID="{03543D42-BA22-444A-BA54-8C8DAFEF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16441</Words>
  <Characters>93718</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Operational Blueprint Template</vt:lpstr>
    </vt:vector>
  </TitlesOfParts>
  <Company/>
  <LinksUpToDate>false</LinksUpToDate>
  <CharactersWithSpaces>109940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Blueprint Template</dc:title>
  <dc:creator>WELLS Eric - ODE</dc:creator>
  <cp:lastModifiedBy>jshackelton</cp:lastModifiedBy>
  <cp:revision>2</cp:revision>
  <cp:lastPrinted>2021-02-19T19:29:00Z</cp:lastPrinted>
  <dcterms:created xsi:type="dcterms:W3CDTF">2021-05-03T20:32:00Z</dcterms:created>
  <dcterms:modified xsi:type="dcterms:W3CDTF">2021-05-03T20:32:00Z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